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019BA" w14:textId="77777777" w:rsidR="0053215C" w:rsidRDefault="00000000">
      <w:r>
        <w:rPr>
          <w:rFonts w:ascii="Times New Roman" w:hAnsi="Times New Roman" w:cs="Times New Roman"/>
          <w:sz w:val="44"/>
          <w:szCs w:val="44"/>
        </w:rPr>
        <w:t xml:space="preserve">ΠΡΟΤΑΣΗ ΠΤΥΧΙΑΚΗΣ ΕΡΓΑΣΙΑΣ - </w:t>
      </w:r>
      <w:commentRangeStart w:id="0"/>
      <w:r>
        <w:rPr>
          <w:rFonts w:ascii="Times New Roman" w:hAnsi="Times New Roman" w:cs="Times New Roman"/>
          <w:sz w:val="44"/>
          <w:szCs w:val="44"/>
        </w:rPr>
        <w:t>2026</w:t>
      </w:r>
      <w:commentRangeEnd w:id="0"/>
      <w:r w:rsidR="00485BF6">
        <w:rPr>
          <w:rStyle w:val="CommentReference"/>
        </w:rPr>
        <w:commentReference w:id="0"/>
      </w:r>
    </w:p>
    <w:p w14:paraId="16F7D0BC" w14:textId="77777777" w:rsidR="0053215C" w:rsidRDefault="0053215C"/>
    <w:p w14:paraId="3C0F7FCF" w14:textId="77777777" w:rsidR="0053215C" w:rsidRDefault="00000000">
      <w:r>
        <w:rPr>
          <w:b/>
          <w:bCs/>
        </w:rPr>
        <w:t>ΟΝΟΜΑΤΕΠΩΝΥΜΟ: Στεριώτη Βερονίκη</w:t>
      </w:r>
    </w:p>
    <w:p w14:paraId="39A6F4ED" w14:textId="77777777" w:rsidR="0053215C" w:rsidRDefault="00000000">
      <w:r>
        <w:rPr>
          <w:b/>
          <w:bCs/>
        </w:rPr>
        <w:t>ΑΡ. ΜΗΤΡΩΟΥ: 9983202100132</w:t>
      </w:r>
    </w:p>
    <w:p w14:paraId="550F01F0" w14:textId="77777777" w:rsidR="0053215C" w:rsidRDefault="00000000">
      <w:r>
        <w:rPr>
          <w:b/>
          <w:bCs/>
        </w:rPr>
        <w:t>ΤΗΛΕΦΩΝΟ: 6907550207</w:t>
      </w:r>
    </w:p>
    <w:p w14:paraId="3BCA25DC" w14:textId="77777777" w:rsidR="0053215C" w:rsidRDefault="00000000">
      <w:r>
        <w:rPr>
          <w:b/>
          <w:bCs/>
        </w:rPr>
        <w:t xml:space="preserve">ΕΜΑΙΛ: </w:t>
      </w:r>
      <w:proofErr w:type="spellStart"/>
      <w:r>
        <w:rPr>
          <w:b/>
          <w:bCs/>
          <w:lang w:val="en-US"/>
        </w:rPr>
        <w:t>veronikisterioti</w:t>
      </w:r>
      <w:proofErr w:type="spellEnd"/>
      <w:r w:rsidRPr="00485BF6">
        <w:rPr>
          <w:b/>
          <w:bCs/>
        </w:rPr>
        <w:t>@</w:t>
      </w:r>
      <w:proofErr w:type="spellStart"/>
      <w:r>
        <w:rPr>
          <w:b/>
          <w:bCs/>
          <w:lang w:val="en-US"/>
        </w:rPr>
        <w:t>gmail</w:t>
      </w:r>
      <w:proofErr w:type="spellEnd"/>
      <w:r w:rsidRPr="00485BF6">
        <w:rPr>
          <w:b/>
          <w:bCs/>
        </w:rPr>
        <w:t>.</w:t>
      </w:r>
      <w:r>
        <w:rPr>
          <w:b/>
          <w:bCs/>
          <w:lang w:val="en-US"/>
        </w:rPr>
        <w:t>com</w:t>
      </w:r>
    </w:p>
    <w:p w14:paraId="551B424F" w14:textId="77777777" w:rsidR="0053215C" w:rsidRDefault="0053215C"/>
    <w:p w14:paraId="11CBC54A" w14:textId="77777777" w:rsidR="0053215C" w:rsidRDefault="00000000">
      <w:r>
        <w:rPr>
          <w:b/>
          <w:bCs/>
        </w:rPr>
        <w:t xml:space="preserve">Προτεινόμενος τίτλος πτυχιακής </w:t>
      </w:r>
    </w:p>
    <w:p w14:paraId="515C73A2" w14:textId="77777777" w:rsidR="0053215C" w:rsidRDefault="00000000">
      <w:r>
        <w:rPr>
          <w:b/>
          <w:bCs/>
        </w:rPr>
        <w:t xml:space="preserve">Η αντίληψη των νέων για τα προγράμματα εκπαίδευσης ΕΣΠΑ και ο ρόλος της επικοινωνίας στην συμμετοχή </w:t>
      </w:r>
      <w:commentRangeStart w:id="1"/>
      <w:r>
        <w:rPr>
          <w:b/>
          <w:bCs/>
        </w:rPr>
        <w:t>τους</w:t>
      </w:r>
      <w:commentRangeEnd w:id="1"/>
      <w:r w:rsidR="00485BF6">
        <w:rPr>
          <w:rStyle w:val="CommentReference"/>
        </w:rPr>
        <w:commentReference w:id="1"/>
      </w:r>
      <w:r>
        <w:rPr>
          <w:b/>
          <w:bCs/>
        </w:rPr>
        <w:t>.</w:t>
      </w:r>
    </w:p>
    <w:p w14:paraId="62CD0031" w14:textId="77777777" w:rsidR="0053215C" w:rsidRDefault="0053215C">
      <w:pPr>
        <w:rPr>
          <w:b/>
          <w:bCs/>
        </w:rPr>
      </w:pPr>
    </w:p>
    <w:p w14:paraId="6D8D38AE" w14:textId="77777777" w:rsidR="0053215C" w:rsidRDefault="00000000">
      <w:pPr>
        <w:jc w:val="both"/>
      </w:pPr>
      <w:r>
        <w:rPr>
          <w:b/>
          <w:bCs/>
        </w:rPr>
        <w:t>Περιγραφή της ερευνητικής πρότασης</w:t>
      </w:r>
      <w:r>
        <w:t xml:space="preserve"> (σκοπός της πτυχιακής, προκλήσεις και στόχοι). </w:t>
      </w:r>
    </w:p>
    <w:p w14:paraId="5DC46618" w14:textId="77777777" w:rsidR="0053215C" w:rsidRDefault="00000000">
      <w:r>
        <w:rPr>
          <w:b/>
          <w:bCs/>
        </w:rPr>
        <w:t>Μέσω της ανάλυσής μου στο παρόν θέμα, σκοπεύω να εξετάσω τον τρόπο με τον οποίο οι νέοι αντιλαμβάνονται τα προγράμματα εκπαίδευσης και κατάρτισης που υλοποιούνται μέσω ΕΣΠΑ, καθώς και τον ρόλο επικοινωνίας στην ενημέρωση και την ενίσχυση της συμμετοχής τους. Η εργασία επιδιώκει να εξετάσει κατά πόσο οι νέοι είναι ενημερωμένοι για τις διαθέσιμες ευκαιρίες δια βίου μάθησης, πώς αξιολογούν την προβολή των συγκεκριμένων προγραμμάτων και σε ποιόν βαθμό η επικοινωνιακή στρατηγική επηρεάζει τη στάση και την συμμετοχή τους.</w:t>
      </w:r>
    </w:p>
    <w:p w14:paraId="528D7C5C" w14:textId="77777777" w:rsidR="0053215C" w:rsidRDefault="0053215C">
      <w:pPr>
        <w:rPr>
          <w:b/>
          <w:bCs/>
        </w:rPr>
      </w:pPr>
    </w:p>
    <w:p w14:paraId="18E8C6DE" w14:textId="77777777" w:rsidR="0053215C" w:rsidRDefault="00000000">
      <w:pPr>
        <w:jc w:val="both"/>
      </w:pPr>
      <w:r>
        <w:rPr>
          <w:b/>
          <w:bCs/>
        </w:rPr>
        <w:t xml:space="preserve">Προτεινόμενη Μεθοδολογία Έρευνας - έως 3 ερευνητικά </w:t>
      </w:r>
      <w:commentRangeStart w:id="2"/>
      <w:r>
        <w:rPr>
          <w:b/>
          <w:bCs/>
        </w:rPr>
        <w:t>ερωτήματα</w:t>
      </w:r>
      <w:commentRangeEnd w:id="2"/>
      <w:r w:rsidR="00485BF6">
        <w:rPr>
          <w:rStyle w:val="CommentReference"/>
        </w:rPr>
        <w:commentReference w:id="2"/>
      </w:r>
      <w:r>
        <w:t xml:space="preserve">. </w:t>
      </w:r>
    </w:p>
    <w:p w14:paraId="3521E646" w14:textId="77777777" w:rsidR="0053215C" w:rsidRDefault="00000000">
      <w:r>
        <w:rPr>
          <w:b/>
          <w:bCs/>
        </w:rPr>
        <w:t>1. Ποιο είναι το επίπεδο ενημέρωσης των νέων για τα προγράμματα εκπαίδευσης του ΕΣΠΑ;</w:t>
      </w:r>
    </w:p>
    <w:p w14:paraId="708BEB09" w14:textId="77777777" w:rsidR="0053215C" w:rsidRDefault="00000000">
      <w:r>
        <w:rPr>
          <w:b/>
          <w:bCs/>
        </w:rPr>
        <w:t>2. Πως αντιλαμβάνονται οι νέοι την επικοινωνία και την προβολή των συγκεκριμένων προγραμμάτων;</w:t>
      </w:r>
    </w:p>
    <w:p w14:paraId="42C4AFC8" w14:textId="77777777" w:rsidR="0053215C" w:rsidRDefault="00000000">
      <w:r>
        <w:rPr>
          <w:b/>
          <w:bCs/>
        </w:rPr>
        <w:t>3. Σε ποιον βαθμό η επικοινωνία επηρεάζει την πρόθεση και την συμμετοχή τους σε δράσεις δια βίου μάθησης;</w:t>
      </w:r>
    </w:p>
    <w:p w14:paraId="0E985AB5" w14:textId="77777777" w:rsidR="0053215C" w:rsidRDefault="0053215C">
      <w:pPr>
        <w:rPr>
          <w:b/>
          <w:bCs/>
        </w:rPr>
      </w:pPr>
    </w:p>
    <w:p w14:paraId="05DC9D6F" w14:textId="77777777" w:rsidR="0053215C" w:rsidRDefault="0053215C">
      <w:pPr>
        <w:rPr>
          <w:b/>
          <w:bCs/>
        </w:rPr>
      </w:pPr>
    </w:p>
    <w:p w14:paraId="7B907054" w14:textId="77777777" w:rsidR="0053215C" w:rsidRDefault="00000000">
      <w:r>
        <w:rPr>
          <w:b/>
          <w:bCs/>
        </w:rPr>
        <w:t>Μέθοδος προσέγγισης</w:t>
      </w:r>
      <w:r>
        <w:t xml:space="preserve">: Ανάλυση περιεχομένου επίσημων ανακοινώσεων /κοινωνικών δικτύων, εκθέσεων και βιβλιογραφίας. </w:t>
      </w:r>
    </w:p>
    <w:p w14:paraId="6F3251E1" w14:textId="77777777" w:rsidR="0053215C" w:rsidRDefault="00000000">
      <w:r>
        <w:t xml:space="preserve">Ποσοτική προσέγγιση μέσω της χρήσης δομημένου ερωτηματολογίου. Το ερωτηματολόγιο θα διανεμηθεί σε νέους ηλικίας 18-30  </w:t>
      </w:r>
      <w:commentRangeStart w:id="3"/>
      <w:r>
        <w:t>ετών</w:t>
      </w:r>
      <w:commentRangeEnd w:id="3"/>
      <w:r w:rsidR="00485BF6">
        <w:rPr>
          <w:rStyle w:val="CommentReference"/>
        </w:rPr>
        <w:commentReference w:id="3"/>
      </w:r>
      <w:r>
        <w:t xml:space="preserve">, κυρίως σε φοιτητές και αποφοίτους. Τα δεδομένα και οι απαντήσεις τους θα αναλυθούν με την χρήση περιγραφικής στατιστικής, προκειμένου να διερευνηθούν οι στάσεις, το επίπεδο ενημέρωσης και η συμμετοχή των νέων στα προγράμματα. Εννοείται παράλληλα, θα </w:t>
      </w:r>
      <w:r>
        <w:lastRenderedPageBreak/>
        <w:t xml:space="preserve">πραγματοποιηθεί δευτερογενής έρευνα μέσω σχετικής βιβλιογραφίας και ανάλυσης πηγών. </w:t>
      </w:r>
    </w:p>
    <w:p w14:paraId="787C1F3E" w14:textId="77777777" w:rsidR="0053215C" w:rsidRDefault="0053215C">
      <w:pPr>
        <w:rPr>
          <w:b/>
          <w:bCs/>
        </w:rPr>
      </w:pPr>
    </w:p>
    <w:p w14:paraId="4CC78D20" w14:textId="77777777" w:rsidR="0053215C" w:rsidRPr="00485BF6" w:rsidRDefault="00000000">
      <w:pPr>
        <w:jc w:val="both"/>
        <w:rPr>
          <w:lang w:val="en-US"/>
        </w:rPr>
      </w:pPr>
      <w:r>
        <w:rPr>
          <w:b/>
          <w:bCs/>
        </w:rPr>
        <w:t>Ενδεικτική</w:t>
      </w:r>
      <w:r w:rsidRPr="00485BF6">
        <w:rPr>
          <w:b/>
          <w:bCs/>
          <w:lang w:val="en-US"/>
        </w:rPr>
        <w:t xml:space="preserve"> </w:t>
      </w:r>
      <w:r>
        <w:rPr>
          <w:b/>
          <w:bCs/>
        </w:rPr>
        <w:t>βιβλιογραφία</w:t>
      </w:r>
      <w:r w:rsidRPr="00485BF6">
        <w:rPr>
          <w:lang w:val="en-US"/>
        </w:rPr>
        <w:t xml:space="preserve"> </w:t>
      </w:r>
      <w:r>
        <w:t>μελέτης</w:t>
      </w:r>
      <w:r w:rsidRPr="00485BF6">
        <w:rPr>
          <w:lang w:val="en-US"/>
        </w:rPr>
        <w:t xml:space="preserve"> .</w:t>
      </w:r>
    </w:p>
    <w:p w14:paraId="1E7DEB5B" w14:textId="77777777" w:rsidR="0053215C" w:rsidRPr="00485BF6" w:rsidRDefault="0053215C">
      <w:pPr>
        <w:jc w:val="both"/>
        <w:rPr>
          <w:lang w:val="en-US"/>
        </w:rPr>
      </w:pPr>
    </w:p>
    <w:p w14:paraId="5FBAB6A8" w14:textId="77777777" w:rsidR="0053215C" w:rsidRPr="00485BF6" w:rsidRDefault="00000000">
      <w:pPr>
        <w:jc w:val="both"/>
        <w:rPr>
          <w:lang w:val="en-US"/>
        </w:rPr>
      </w:pPr>
      <w:r w:rsidRPr="00485BF6">
        <w:rPr>
          <w:lang w:val="en-US"/>
        </w:rPr>
        <w:t xml:space="preserve">European Social Fund Plus (ESF+) – Official page </w:t>
      </w:r>
    </w:p>
    <w:p w14:paraId="18FE3881" w14:textId="77777777" w:rsidR="0053215C" w:rsidRPr="00485BF6" w:rsidRDefault="00000000">
      <w:pPr>
        <w:jc w:val="both"/>
        <w:rPr>
          <w:lang w:val="en-US"/>
        </w:rPr>
      </w:pPr>
      <w:r w:rsidRPr="00485BF6">
        <w:rPr>
          <w:lang w:val="en-US"/>
        </w:rPr>
        <w:t xml:space="preserve">ESF+ in Greece </w:t>
      </w:r>
    </w:p>
    <w:p w14:paraId="6BCA6ECC" w14:textId="77777777" w:rsidR="0053215C" w:rsidRPr="00485BF6" w:rsidRDefault="00000000">
      <w:pPr>
        <w:jc w:val="both"/>
        <w:rPr>
          <w:lang w:val="en-US"/>
        </w:rPr>
      </w:pPr>
      <w:r>
        <w:t>Επίσημη</w:t>
      </w:r>
      <w:r w:rsidRPr="00485BF6">
        <w:rPr>
          <w:lang w:val="en-US"/>
        </w:rPr>
        <w:t xml:space="preserve"> </w:t>
      </w:r>
      <w:r>
        <w:t>ιστοσελίδα</w:t>
      </w:r>
      <w:r w:rsidRPr="00485BF6">
        <w:rPr>
          <w:lang w:val="en-US"/>
        </w:rPr>
        <w:t xml:space="preserve"> </w:t>
      </w:r>
      <w:r>
        <w:t>ΕΣΠΑ</w:t>
      </w:r>
      <w:r w:rsidRPr="00485BF6">
        <w:rPr>
          <w:lang w:val="en-US"/>
        </w:rPr>
        <w:t xml:space="preserve"> </w:t>
      </w:r>
    </w:p>
    <w:p w14:paraId="50098251" w14:textId="77777777" w:rsidR="0053215C" w:rsidRPr="00485BF6" w:rsidRDefault="00000000">
      <w:pPr>
        <w:jc w:val="both"/>
        <w:rPr>
          <w:lang w:val="en-US"/>
        </w:rPr>
      </w:pPr>
      <w:r w:rsidRPr="00485BF6">
        <w:rPr>
          <w:lang w:val="en-US"/>
        </w:rPr>
        <w:t xml:space="preserve">Lifelong learning statistics </w:t>
      </w:r>
    </w:p>
    <w:p w14:paraId="17D94128" w14:textId="77777777" w:rsidR="0053215C" w:rsidRPr="00485BF6" w:rsidRDefault="00000000">
      <w:pPr>
        <w:jc w:val="both"/>
        <w:rPr>
          <w:lang w:val="en-US"/>
        </w:rPr>
      </w:pPr>
      <w:r w:rsidRPr="00485BF6">
        <w:rPr>
          <w:lang w:val="en-US"/>
        </w:rPr>
        <w:t xml:space="preserve">Education and Training in the EU </w:t>
      </w:r>
    </w:p>
    <w:p w14:paraId="04A56C4F" w14:textId="77777777" w:rsidR="0053215C" w:rsidRDefault="00000000">
      <w:pPr>
        <w:jc w:val="both"/>
      </w:pPr>
      <w:r>
        <w:t xml:space="preserve">EU </w:t>
      </w:r>
      <w:proofErr w:type="spellStart"/>
      <w:r>
        <w:t>communication</w:t>
      </w:r>
      <w:proofErr w:type="spellEnd"/>
      <w:r>
        <w:t xml:space="preserve"> and </w:t>
      </w:r>
      <w:proofErr w:type="spellStart"/>
      <w:r>
        <w:t>public</w:t>
      </w:r>
      <w:proofErr w:type="spellEnd"/>
      <w:r>
        <w:t xml:space="preserve"> </w:t>
      </w:r>
      <w:proofErr w:type="spellStart"/>
      <w:r>
        <w:t>awareness</w:t>
      </w:r>
      <w:proofErr w:type="spellEnd"/>
      <w:r>
        <w:t xml:space="preserve"> </w:t>
      </w:r>
    </w:p>
    <w:sectPr w:rsidR="0053215C">
      <w:pgSz w:w="11906" w:h="16838"/>
      <w:pgMar w:top="1440" w:right="1800" w:bottom="1440" w:left="1800" w:header="0" w:footer="0" w:gutter="0"/>
      <w:cols w:space="720"/>
      <w:formProt w:val="0"/>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vvatou Tsolakidou" w:date="2026-03-30T12:53:00Z" w:initials="ST">
    <w:p w14:paraId="58329EEC" w14:textId="77777777" w:rsidR="00485BF6" w:rsidRDefault="00485BF6" w:rsidP="00485BF6">
      <w:pPr>
        <w:pStyle w:val="CommentText"/>
      </w:pPr>
      <w:r>
        <w:rPr>
          <w:rStyle w:val="CommentReference"/>
        </w:rPr>
        <w:annotationRef/>
      </w:r>
      <w:r>
        <w:t>Ωραία, μπορείς να προχωρήσεις με αυτό το θέμα. Στο θεωρητικό κομμάτι μπορείς να αναλύσεις και ένα δημόσιο και ένα ιδιωτικό φορέα ως μελέτες περίπτωσης αν θέλεις. Καλή συνέχεια, ΣΤ</w:t>
      </w:r>
    </w:p>
  </w:comment>
  <w:comment w:id="1" w:author="Savvatou Tsolakidou" w:date="2026-03-30T12:46:00Z" w:initials="ST">
    <w:p w14:paraId="444C0F5F" w14:textId="4EF276A8" w:rsidR="00485BF6" w:rsidRDefault="00485BF6" w:rsidP="00485BF6">
      <w:pPr>
        <w:pStyle w:val="CommentText"/>
      </w:pPr>
      <w:r>
        <w:rPr>
          <w:rStyle w:val="CommentReference"/>
        </w:rPr>
        <w:annotationRef/>
      </w:r>
      <w:r>
        <w:t>Μήπως είναι καλύτερα να είναι  πιο συγκεκριμένος ο  τίτλος, π.χ. Η στρατηγική επικοινωνία δημόσιων και ιδιωτικών φορέων για την ενημέρωση των νέων 15-29 ετών για τα προγράμματα κατάρτισης που προσφέρονται από το ΕΣΠΑ 2021-2027.</w:t>
      </w:r>
    </w:p>
    <w:p w14:paraId="34F67EC9" w14:textId="77777777" w:rsidR="00485BF6" w:rsidRDefault="00485BF6" w:rsidP="00485BF6">
      <w:pPr>
        <w:pStyle w:val="CommentText"/>
      </w:pPr>
    </w:p>
    <w:p w14:paraId="42380B97" w14:textId="77777777" w:rsidR="00485BF6" w:rsidRDefault="00485BF6" w:rsidP="00485BF6">
      <w:pPr>
        <w:pStyle w:val="CommentText"/>
      </w:pPr>
      <w:r>
        <w:t>Μπορείς να το περιορίσεις ακόμα για άνεργους πτυχιούχους, για νέους άνεργους και να ασχοληθείς περισσότερο με τα προγράμματα της ΔΥΠΑ, για νέες άνεργες γυναίκες, κλπ. Έμφαση στην στρατηγική επικοινωνία των φορέων και πως γίνεται αντιληπτή από την κατηγορία που θα επιλέξεις.</w:t>
      </w:r>
    </w:p>
  </w:comment>
  <w:comment w:id="2" w:author="Savvatou Tsolakidou" w:date="2026-03-30T12:50:00Z" w:initials="ST">
    <w:p w14:paraId="5B0BACA2" w14:textId="77777777" w:rsidR="00485BF6" w:rsidRDefault="00485BF6" w:rsidP="00485BF6">
      <w:pPr>
        <w:pStyle w:val="CommentText"/>
      </w:pPr>
      <w:r>
        <w:rPr>
          <w:rStyle w:val="CommentReference"/>
        </w:rPr>
        <w:annotationRef/>
      </w:r>
      <w:r>
        <w:t>Αναφορικά με το επίπεδο ενημέρωσης:</w:t>
      </w:r>
      <w:r>
        <w:rPr>
          <w:lang w:val="en-US"/>
        </w:rPr>
        <w:t xml:space="preserve"> </w:t>
      </w:r>
      <w:r>
        <w:t>Σε ποιο βαθμό οι νέοι 15–29 ετών είναι ενημερωμένοι για τα προγράμματα κατάρτισης του ΕΣΠΑ 2021–2027;</w:t>
      </w:r>
    </w:p>
    <w:p w14:paraId="69EAA814" w14:textId="77777777" w:rsidR="00485BF6" w:rsidRDefault="00485BF6" w:rsidP="00485BF6">
      <w:pPr>
        <w:pStyle w:val="CommentText"/>
      </w:pPr>
      <w:r>
        <w:t>Ποιες πηγές ενημέρωσης χρησιμοποιούν περισσότερο (π.χ. social media, ιστοσελίδες φορέων, σχολεία/πανεπιστήμια, φίλοι, επαγγελματικοί σύμβουλοι);</w:t>
      </w:r>
    </w:p>
    <w:p w14:paraId="6A3EF050" w14:textId="77777777" w:rsidR="00485BF6" w:rsidRDefault="00485BF6" w:rsidP="00485BF6">
      <w:pPr>
        <w:pStyle w:val="CommentText"/>
      </w:pPr>
      <w:r>
        <w:t xml:space="preserve"> Το 2 είναι οκ, μπορείς να ενσωματώσεις εκει ερωτήσεις για τον βαθμό επιρροής στην συμμετοχή των νέων...</w:t>
      </w:r>
    </w:p>
    <w:p w14:paraId="0B96203B" w14:textId="77777777" w:rsidR="00485BF6" w:rsidRDefault="00485BF6" w:rsidP="00485BF6">
      <w:pPr>
        <w:pStyle w:val="CommentText"/>
      </w:pPr>
      <w:r>
        <w:t>Ως 3 θα πρότεινα...</w:t>
      </w:r>
    </w:p>
    <w:p w14:paraId="16720DC5" w14:textId="77777777" w:rsidR="00485BF6" w:rsidRDefault="00485BF6" w:rsidP="00485BF6">
      <w:pPr>
        <w:pStyle w:val="CommentText"/>
      </w:pPr>
      <w:r>
        <w:t>Πόσο αποτελεσματική θεωρείται η επικοινωνιακή στρατηγική των δημόσιων και ιδιωτικών φορέων που προωθούν τα προγράμματα κατάρτισης; και ποιες μορφές επικοινωνίας (π.χ. social media campaigns, ενημερωτικές εκδηλώσεις, συνεργασίες με εκπαιδευτικά ιδρύματα) θεωρούνται πιο πειστικές ή αξιόπιστες από τους νέους;</w:t>
      </w:r>
    </w:p>
  </w:comment>
  <w:comment w:id="3" w:author="Savvatou Tsolakidou" w:date="2026-03-30T12:52:00Z" w:initials="ST">
    <w:p w14:paraId="24A6BAA6" w14:textId="77777777" w:rsidR="00485BF6" w:rsidRDefault="00485BF6" w:rsidP="00485BF6">
      <w:pPr>
        <w:pStyle w:val="CommentText"/>
      </w:pPr>
      <w:r>
        <w:rPr>
          <w:rStyle w:val="CommentReference"/>
        </w:rPr>
        <w:annotationRef/>
      </w:r>
      <w:r>
        <w:t>Συνήθως είναι 15 και πάνω, και αυτοί που ολοκλήρωσαν  υποχρεωτική εκπαίδευση και δεν συνέχισαν...</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329EEC" w15:done="0"/>
  <w15:commentEx w15:paraId="42380B97" w15:done="0"/>
  <w15:commentEx w15:paraId="16720DC5" w15:done="0"/>
  <w15:commentEx w15:paraId="24A6BAA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65797A" w16cex:dateUtc="2026-03-30T09:53:00Z"/>
  <w16cex:commentExtensible w16cex:durableId="57C5F8D3" w16cex:dateUtc="2026-03-30T09:46:00Z"/>
  <w16cex:commentExtensible w16cex:durableId="0162BEAA" w16cex:dateUtc="2026-03-30T09:50:00Z"/>
  <w16cex:commentExtensible w16cex:durableId="2B9482B4" w16cex:dateUtc="2026-03-30T09: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329EEC" w16cid:durableId="6665797A"/>
  <w16cid:commentId w16cid:paraId="42380B97" w16cid:durableId="57C5F8D3"/>
  <w16cid:commentId w16cid:paraId="16720DC5" w16cid:durableId="0162BEAA"/>
  <w16cid:commentId w16cid:paraId="24A6BAA6" w16cid:durableId="2B9482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00"/>
    <w:family w:val="roman"/>
    <w:notTrueType/>
    <w:pitch w:val="default"/>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vvatou Tsolakidou">
    <w15:presenceInfo w15:providerId="AD" w15:userId="S::stsolakidou@o365.uoa.gr::88113a45-b2d4-4139-8be2-4764d1f7f3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15C"/>
    <w:rsid w:val="0036755C"/>
    <w:rsid w:val="00485BF6"/>
    <w:rsid w:val="0053215C"/>
    <w:rsid w:val="00C039FF"/>
    <w:rsid w:val="00F14C54"/>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C8EAF"/>
  <w15:docId w15:val="{32E2FE2C-B54D-464A-A4F3-EA8B0785A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1643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43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43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43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43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43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3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3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3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643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1643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1643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1643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1643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1643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1643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1643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164381"/>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164381"/>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164381"/>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164381"/>
    <w:rPr>
      <w:i/>
      <w:iCs/>
      <w:color w:val="404040" w:themeColor="text1" w:themeTint="BF"/>
    </w:rPr>
  </w:style>
  <w:style w:type="character" w:styleId="IntenseEmphasis">
    <w:name w:val="Intense Emphasis"/>
    <w:basedOn w:val="DefaultParagraphFont"/>
    <w:uiPriority w:val="21"/>
    <w:qFormat/>
    <w:rsid w:val="00164381"/>
    <w:rPr>
      <w:i/>
      <w:iCs/>
      <w:color w:val="0F4761" w:themeColor="accent1" w:themeShade="BF"/>
    </w:rPr>
  </w:style>
  <w:style w:type="character" w:customStyle="1" w:styleId="IntenseQuoteChar">
    <w:name w:val="Intense Quote Char"/>
    <w:basedOn w:val="DefaultParagraphFont"/>
    <w:link w:val="IntenseQuote"/>
    <w:uiPriority w:val="30"/>
    <w:qFormat/>
    <w:rsid w:val="00164381"/>
    <w:rPr>
      <w:i/>
      <w:iCs/>
      <w:color w:val="0F4761" w:themeColor="accent1" w:themeShade="BF"/>
    </w:rPr>
  </w:style>
  <w:style w:type="character" w:styleId="IntenseReference">
    <w:name w:val="Intense Reference"/>
    <w:basedOn w:val="DefaultParagraphFont"/>
    <w:uiPriority w:val="32"/>
    <w:qFormat/>
    <w:rsid w:val="00164381"/>
    <w:rPr>
      <w:b/>
      <w:bCs/>
      <w:smallCaps/>
      <w:color w:val="0F4761" w:themeColor="accent1" w:themeShade="BF"/>
      <w:spacing w:val="5"/>
    </w:rPr>
  </w:style>
  <w:style w:type="character" w:customStyle="1" w:styleId="HTMLPreformattedChar">
    <w:name w:val="HTML Preformatted Char"/>
    <w:basedOn w:val="DefaultParagraphFont"/>
    <w:link w:val="HTMLPreformatted"/>
    <w:uiPriority w:val="99"/>
    <w:semiHidden/>
    <w:qFormat/>
    <w:rsid w:val="003E2F44"/>
    <w:rPr>
      <w:rFonts w:ascii="Courier New" w:eastAsia="Times New Roman" w:hAnsi="Courier New" w:cs="Courier New"/>
      <w:kern w:val="0"/>
      <w:sz w:val="20"/>
      <w:szCs w:val="20"/>
      <w:lang w:eastAsia="el-GR"/>
      <w14:ligatures w14:val="none"/>
    </w:rPr>
  </w:style>
  <w:style w:type="character" w:customStyle="1" w:styleId="y2iqfc">
    <w:name w:val="y2iqfc"/>
    <w:basedOn w:val="DefaultParagraphFont"/>
    <w:qFormat/>
    <w:rsid w:val="003E2F44"/>
  </w:style>
  <w:style w:type="character" w:customStyle="1" w:styleId="InternetLink">
    <w:name w:val="Internet Link"/>
    <w:basedOn w:val="DefaultParagraphFont"/>
    <w:uiPriority w:val="99"/>
    <w:unhideWhenUsed/>
    <w:rsid w:val="008A5FAA"/>
    <w:rPr>
      <w:color w:val="467886" w:themeColor="hyperlink"/>
      <w:u w:val="single"/>
    </w:rPr>
  </w:style>
  <w:style w:type="character" w:styleId="UnresolvedMention">
    <w:name w:val="Unresolved Mention"/>
    <w:basedOn w:val="DefaultParagraphFont"/>
    <w:uiPriority w:val="99"/>
    <w:semiHidden/>
    <w:unhideWhenUsed/>
    <w:qFormat/>
    <w:rsid w:val="008A5FAA"/>
    <w:rPr>
      <w:color w:val="605E5C"/>
      <w:shd w:val="clear" w:color="auto" w:fill="E1DFDD"/>
    </w:rPr>
  </w:style>
  <w:style w:type="character" w:styleId="CommentReference">
    <w:name w:val="annotation reference"/>
    <w:basedOn w:val="DefaultParagraphFont"/>
    <w:uiPriority w:val="99"/>
    <w:semiHidden/>
    <w:unhideWhenUsed/>
    <w:qFormat/>
    <w:rsid w:val="00245399"/>
    <w:rPr>
      <w:sz w:val="16"/>
      <w:szCs w:val="16"/>
    </w:rPr>
  </w:style>
  <w:style w:type="character" w:customStyle="1" w:styleId="CommentTextChar">
    <w:name w:val="Comment Text Char"/>
    <w:basedOn w:val="DefaultParagraphFont"/>
    <w:link w:val="CommentText"/>
    <w:uiPriority w:val="99"/>
    <w:qFormat/>
    <w:rsid w:val="00245399"/>
    <w:rPr>
      <w:sz w:val="20"/>
      <w:szCs w:val="20"/>
    </w:rPr>
  </w:style>
  <w:style w:type="character" w:customStyle="1" w:styleId="CommentSubjectChar">
    <w:name w:val="Comment Subject Char"/>
    <w:basedOn w:val="CommentTextChar"/>
    <w:link w:val="CommentSubject"/>
    <w:uiPriority w:val="99"/>
    <w:semiHidden/>
    <w:qFormat/>
    <w:rsid w:val="00245399"/>
    <w:rPr>
      <w:b/>
      <w:bCs/>
      <w:sz w:val="20"/>
      <w:szCs w:val="20"/>
    </w:rPr>
  </w:style>
  <w:style w:type="character" w:customStyle="1" w:styleId="ListLabel1">
    <w:name w:val="ListLabel 1"/>
    <w:qFormat/>
    <w:rPr>
      <w:rFonts w:eastAsia="Aptos"/>
      <w:b/>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164381"/>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1643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381"/>
    <w:pPr>
      <w:spacing w:before="160"/>
      <w:jc w:val="center"/>
    </w:pPr>
    <w:rPr>
      <w:i/>
      <w:iCs/>
      <w:color w:val="404040" w:themeColor="text1" w:themeTint="BF"/>
    </w:rPr>
  </w:style>
  <w:style w:type="paragraph" w:styleId="ListParagraph">
    <w:name w:val="List Paragraph"/>
    <w:basedOn w:val="Normal"/>
    <w:uiPriority w:val="34"/>
    <w:qFormat/>
    <w:rsid w:val="00164381"/>
    <w:pPr>
      <w:ind w:left="720"/>
      <w:contextualSpacing/>
    </w:pPr>
  </w:style>
  <w:style w:type="paragraph" w:styleId="IntenseQuote">
    <w:name w:val="Intense Quote"/>
    <w:basedOn w:val="Normal"/>
    <w:next w:val="Normal"/>
    <w:link w:val="IntenseQuoteChar"/>
    <w:uiPriority w:val="30"/>
    <w:qFormat/>
    <w:rsid w:val="00164381"/>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HTMLPreformatted">
    <w:name w:val="HTML Preformatted"/>
    <w:basedOn w:val="Normal"/>
    <w:link w:val="HTMLPreformattedChar"/>
    <w:uiPriority w:val="99"/>
    <w:semiHidden/>
    <w:unhideWhenUsed/>
    <w:qFormat/>
    <w:rsid w:val="003E2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l-GR"/>
      <w14:ligatures w14:val="none"/>
    </w:rPr>
  </w:style>
  <w:style w:type="paragraph" w:styleId="CommentText">
    <w:name w:val="annotation text"/>
    <w:basedOn w:val="Normal"/>
    <w:link w:val="CommentTextChar"/>
    <w:uiPriority w:val="99"/>
    <w:unhideWhenUsed/>
    <w:qFormat/>
    <w:rsid w:val="00245399"/>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2453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321</Words>
  <Characters>1736</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Savvatou Tsolakidou</dc:creator>
  <dc:description/>
  <cp:lastModifiedBy>Savvatou Tsolakidou</cp:lastModifiedBy>
  <cp:revision>4</cp:revision>
  <dcterms:created xsi:type="dcterms:W3CDTF">2026-03-30T09:17:00Z</dcterms:created>
  <dcterms:modified xsi:type="dcterms:W3CDTF">2026-03-30T09:53:00Z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