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088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8505"/>
      </w:tblGrid>
      <w:tr w:rsidR="0086729F" w:rsidRPr="00555FBD" w14:paraId="125A0A18" w14:textId="77777777" w:rsidTr="0086729F">
        <w:tc>
          <w:tcPr>
            <w:tcW w:w="1276" w:type="dxa"/>
          </w:tcPr>
          <w:p w14:paraId="6B8F25B1" w14:textId="77777777" w:rsidR="0086729F" w:rsidRPr="007249AB" w:rsidRDefault="0086729F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Ημερ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2"/>
          </w:tcPr>
          <w:p w14:paraId="6DA5F2A1" w14:textId="77777777" w:rsidR="0086729F" w:rsidRPr="007249AB" w:rsidRDefault="0086729F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249AB">
              <w:rPr>
                <w:b/>
                <w:sz w:val="24"/>
                <w:szCs w:val="24"/>
              </w:rPr>
              <w:t>Ενότητα</w:t>
            </w:r>
          </w:p>
        </w:tc>
      </w:tr>
      <w:tr w:rsidR="0086729F" w:rsidRPr="00555FBD" w14:paraId="6B09D573" w14:textId="77777777" w:rsidTr="0086729F">
        <w:tc>
          <w:tcPr>
            <w:tcW w:w="1276" w:type="dxa"/>
          </w:tcPr>
          <w:p w14:paraId="2341FB16" w14:textId="524EF556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14/3</w:t>
            </w:r>
          </w:p>
        </w:tc>
        <w:tc>
          <w:tcPr>
            <w:tcW w:w="8647" w:type="dxa"/>
            <w:gridSpan w:val="2"/>
          </w:tcPr>
          <w:p w14:paraId="354A2F98" w14:textId="7E0CF590" w:rsidR="0086729F" w:rsidRPr="0051201A" w:rsidRDefault="0086729F" w:rsidP="0086729F">
            <w:pPr>
              <w:pStyle w:val="a4"/>
              <w:numPr>
                <w:ilvl w:val="0"/>
                <w:numId w:val="1"/>
              </w:numPr>
              <w:spacing w:before="120" w:after="120"/>
              <w:ind w:left="272" w:hanging="274"/>
              <w:rPr>
                <w:sz w:val="24"/>
                <w:szCs w:val="24"/>
              </w:rPr>
            </w:pPr>
            <w:r w:rsidRPr="00555FBD">
              <w:rPr>
                <w:rFonts w:cs="Helvetica"/>
                <w:sz w:val="24"/>
                <w:szCs w:val="24"/>
              </w:rPr>
              <w:t>Εισαγωγή</w:t>
            </w:r>
            <w:r w:rsidR="00C34EBA">
              <w:rPr>
                <w:rFonts w:cs="Helvetica"/>
                <w:sz w:val="24"/>
                <w:szCs w:val="24"/>
              </w:rPr>
              <w:t xml:space="preserve"> Ι</w:t>
            </w:r>
            <w:r w:rsidRPr="00555FBD">
              <w:rPr>
                <w:rFonts w:cs="Helvetica"/>
                <w:sz w:val="24"/>
                <w:szCs w:val="24"/>
              </w:rPr>
              <w:t>: Διαπροσωπικές σχέσεις και συναισθήματα.</w:t>
            </w:r>
          </w:p>
          <w:p w14:paraId="7A10A153" w14:textId="77777777" w:rsidR="0086729F" w:rsidRPr="00555FBD" w:rsidRDefault="0086729F" w:rsidP="0086729F">
            <w:pPr>
              <w:pStyle w:val="a4"/>
              <w:spacing w:before="120" w:after="120"/>
              <w:ind w:left="272"/>
              <w:rPr>
                <w:sz w:val="24"/>
                <w:szCs w:val="24"/>
              </w:rPr>
            </w:pPr>
            <w:r w:rsidRPr="00555FBD">
              <w:rPr>
                <w:rFonts w:cs="Helvetica"/>
                <w:sz w:val="24"/>
                <w:szCs w:val="24"/>
              </w:rPr>
              <w:t xml:space="preserve"> Ανακεφαλαίωση θεωρητικών μοντέλων και ορισμών (Ι)</w:t>
            </w:r>
          </w:p>
        </w:tc>
      </w:tr>
      <w:tr w:rsidR="0086729F" w:rsidRPr="00555FBD" w14:paraId="0EAB9E0C" w14:textId="77777777" w:rsidTr="0086729F">
        <w:tc>
          <w:tcPr>
            <w:tcW w:w="1276" w:type="dxa"/>
          </w:tcPr>
          <w:p w14:paraId="734E96FC" w14:textId="7B053AE5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21/3</w:t>
            </w:r>
          </w:p>
        </w:tc>
        <w:tc>
          <w:tcPr>
            <w:tcW w:w="8647" w:type="dxa"/>
            <w:gridSpan w:val="2"/>
          </w:tcPr>
          <w:p w14:paraId="29032547" w14:textId="0D6E10A6" w:rsidR="0086729F" w:rsidRPr="0051201A" w:rsidRDefault="0086729F" w:rsidP="0086729F">
            <w:pPr>
              <w:pStyle w:val="a4"/>
              <w:numPr>
                <w:ilvl w:val="0"/>
                <w:numId w:val="1"/>
              </w:numPr>
              <w:spacing w:before="120" w:after="120"/>
              <w:ind w:left="272" w:hanging="274"/>
              <w:rPr>
                <w:sz w:val="24"/>
                <w:szCs w:val="24"/>
              </w:rPr>
            </w:pPr>
            <w:r w:rsidRPr="00555FBD">
              <w:rPr>
                <w:rFonts w:cs="Helvetica"/>
                <w:sz w:val="24"/>
                <w:szCs w:val="24"/>
              </w:rPr>
              <w:t>Εισαγωγή</w:t>
            </w:r>
            <w:r w:rsidR="00C34EBA">
              <w:rPr>
                <w:rFonts w:cs="Helvetica"/>
                <w:sz w:val="24"/>
                <w:szCs w:val="24"/>
              </w:rPr>
              <w:t xml:space="preserve"> ΙΙ</w:t>
            </w:r>
            <w:r w:rsidRPr="00555FBD">
              <w:rPr>
                <w:rFonts w:cs="Helvetica"/>
                <w:sz w:val="24"/>
                <w:szCs w:val="24"/>
              </w:rPr>
              <w:t xml:space="preserve">: Διαπροσωπικές σχέσεις και συναισθήματα. </w:t>
            </w:r>
          </w:p>
          <w:p w14:paraId="78B9E5A3" w14:textId="77777777" w:rsidR="0086729F" w:rsidRPr="00555FBD" w:rsidRDefault="0086729F" w:rsidP="0086729F">
            <w:pPr>
              <w:pStyle w:val="a4"/>
              <w:spacing w:before="120" w:after="120"/>
              <w:ind w:left="272"/>
              <w:rPr>
                <w:sz w:val="24"/>
                <w:szCs w:val="24"/>
              </w:rPr>
            </w:pPr>
            <w:r w:rsidRPr="00555FBD">
              <w:rPr>
                <w:rFonts w:cs="Helvetica"/>
                <w:sz w:val="24"/>
                <w:szCs w:val="24"/>
              </w:rPr>
              <w:t>Ανακεφαλαίωση θεωρητικών μοντέλων και ορισμών (ΙΙ)</w:t>
            </w:r>
          </w:p>
        </w:tc>
      </w:tr>
      <w:tr w:rsidR="0086729F" w:rsidRPr="00555FBD" w14:paraId="17821C9E" w14:textId="77777777" w:rsidTr="0086729F">
        <w:tc>
          <w:tcPr>
            <w:tcW w:w="1276" w:type="dxa"/>
          </w:tcPr>
          <w:p w14:paraId="68DAE156" w14:textId="06B24DF2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</w:t>
            </w:r>
            <w:r w:rsidR="0086729F" w:rsidRPr="00724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14:paraId="6402ECC7" w14:textId="77777777" w:rsidR="0086729F" w:rsidRPr="00FC7E7E" w:rsidRDefault="0086729F" w:rsidP="00FC7E7E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272" w:hanging="274"/>
              <w:textAlignment w:val="baseline"/>
              <w:rPr>
                <w:rFonts w:cs="Helvetica"/>
                <w:i/>
                <w:sz w:val="24"/>
                <w:szCs w:val="24"/>
              </w:rPr>
            </w:pPr>
            <w:r w:rsidRPr="00FC7E7E">
              <w:rPr>
                <w:rFonts w:cs="Helvetica"/>
                <w:sz w:val="24"/>
                <w:szCs w:val="24"/>
              </w:rPr>
              <w:t>Ψυχοσωματικές πτυχές των συναισθημάτων και μηχανισμοί άμυνας</w:t>
            </w:r>
          </w:p>
          <w:p w14:paraId="158B2E76" w14:textId="5051F434" w:rsidR="00FC7E7E" w:rsidRPr="00341284" w:rsidRDefault="00FC7E7E" w:rsidP="00FC7E7E">
            <w:pPr>
              <w:pStyle w:val="a4"/>
              <w:overflowPunct w:val="0"/>
              <w:autoSpaceDE w:val="0"/>
              <w:autoSpaceDN w:val="0"/>
              <w:adjustRightInd w:val="0"/>
              <w:spacing w:before="120" w:after="120"/>
              <w:ind w:left="272"/>
              <w:textAlignment w:val="baseline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Σχεσιακά μοτίβα και </w:t>
            </w:r>
            <w:r w:rsidRPr="00FC7E7E">
              <w:rPr>
                <w:rFonts w:cs="Helvetica"/>
                <w:sz w:val="24"/>
                <w:szCs w:val="24"/>
              </w:rPr>
              <w:t>Οδηγίες για την Άσκηση</w:t>
            </w:r>
            <w:r>
              <w:rPr>
                <w:rFonts w:cs="Helvetic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6729F" w:rsidRPr="00555FBD" w14:paraId="5B425106" w14:textId="77777777" w:rsidTr="0086729F">
        <w:tc>
          <w:tcPr>
            <w:tcW w:w="1276" w:type="dxa"/>
          </w:tcPr>
          <w:p w14:paraId="75909244" w14:textId="4FD73CBE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8647" w:type="dxa"/>
            <w:gridSpan w:val="2"/>
          </w:tcPr>
          <w:p w14:paraId="464835BC" w14:textId="294C67DB" w:rsidR="0086729F" w:rsidRPr="00C077CB" w:rsidRDefault="00FC7E7E" w:rsidP="00C077CB">
            <w:pPr>
              <w:pStyle w:val="a4"/>
              <w:numPr>
                <w:ilvl w:val="0"/>
                <w:numId w:val="1"/>
              </w:numPr>
              <w:spacing w:before="120" w:after="120"/>
              <w:ind w:left="272" w:hanging="274"/>
              <w:rPr>
                <w:sz w:val="24"/>
                <w:szCs w:val="24"/>
              </w:rPr>
            </w:pPr>
            <w:r w:rsidRPr="00FC7E7E">
              <w:rPr>
                <w:rFonts w:cs="Helvetica"/>
                <w:sz w:val="24"/>
                <w:szCs w:val="24"/>
              </w:rPr>
              <w:t>Πηγές συγκίνησης και ρεπερτόρια δράσης για τη ρύθμιση των σχέσεω</w:t>
            </w:r>
            <w:r>
              <w:rPr>
                <w:rFonts w:cs="Helvetica"/>
                <w:sz w:val="24"/>
                <w:szCs w:val="24"/>
              </w:rPr>
              <w:t>ν</w:t>
            </w:r>
          </w:p>
        </w:tc>
      </w:tr>
      <w:tr w:rsidR="0086729F" w:rsidRPr="00555FBD" w14:paraId="5F3E520C" w14:textId="77777777" w:rsidTr="0086729F">
        <w:tc>
          <w:tcPr>
            <w:tcW w:w="1276" w:type="dxa"/>
          </w:tcPr>
          <w:p w14:paraId="1A2B4A51" w14:textId="12F675D9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11/4</w:t>
            </w:r>
          </w:p>
        </w:tc>
        <w:tc>
          <w:tcPr>
            <w:tcW w:w="8647" w:type="dxa"/>
            <w:gridSpan w:val="2"/>
          </w:tcPr>
          <w:p w14:paraId="09CED7ED" w14:textId="732EACF4" w:rsidR="0086729F" w:rsidRPr="000618F5" w:rsidRDefault="0086729F" w:rsidP="000618F5">
            <w:pPr>
              <w:pStyle w:val="a4"/>
              <w:spacing w:before="120" w:after="120"/>
              <w:ind w:left="242" w:hanging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C7E7E" w:rsidRPr="00FC7E7E">
              <w:rPr>
                <w:sz w:val="24"/>
                <w:szCs w:val="24"/>
              </w:rPr>
              <w:t>Συναισθηματικά πλαίσια και κοινωνικές επιδράσεις στα συναισθήματα: Από την κοινωνία στη δυάδα και αντίστροφα.</w:t>
            </w:r>
          </w:p>
        </w:tc>
      </w:tr>
      <w:tr w:rsidR="0086729F" w:rsidRPr="00555FBD" w14:paraId="2AEEB9DF" w14:textId="77777777" w:rsidTr="0086729F">
        <w:tc>
          <w:tcPr>
            <w:tcW w:w="1276" w:type="dxa"/>
          </w:tcPr>
          <w:p w14:paraId="74DE83FA" w14:textId="61C29D5C" w:rsidR="0086729F" w:rsidRPr="00EE0DD2" w:rsidRDefault="00EE0DD2" w:rsidP="00EE0DD2">
            <w:pPr>
              <w:pStyle w:val="a4"/>
              <w:ind w:left="435" w:hanging="435"/>
              <w:jc w:val="center"/>
              <w:rPr>
                <w:b/>
                <w:sz w:val="24"/>
                <w:szCs w:val="24"/>
              </w:rPr>
            </w:pPr>
            <w:r w:rsidRPr="00EE0DD2">
              <w:rPr>
                <w:b/>
                <w:sz w:val="24"/>
                <w:szCs w:val="24"/>
              </w:rPr>
              <w:t>18/4</w:t>
            </w:r>
          </w:p>
        </w:tc>
        <w:tc>
          <w:tcPr>
            <w:tcW w:w="8647" w:type="dxa"/>
            <w:gridSpan w:val="2"/>
          </w:tcPr>
          <w:p w14:paraId="3EFA7F34" w14:textId="53AA6099" w:rsidR="0086729F" w:rsidRPr="00FC7E7E" w:rsidRDefault="00FC7E7E" w:rsidP="00FC7E7E">
            <w:pPr>
              <w:pStyle w:val="a4"/>
              <w:numPr>
                <w:ilvl w:val="0"/>
                <w:numId w:val="4"/>
              </w:numPr>
              <w:spacing w:before="120" w:after="120"/>
              <w:ind w:left="244" w:hanging="244"/>
              <w:rPr>
                <w:sz w:val="24"/>
                <w:szCs w:val="24"/>
              </w:rPr>
            </w:pPr>
            <w:r w:rsidRPr="00555FBD">
              <w:rPr>
                <w:rFonts w:cs="Helvetica"/>
                <w:sz w:val="24"/>
                <w:szCs w:val="24"/>
              </w:rPr>
              <w:t xml:space="preserve">Συναισθηματικός δεσμός: Επιδράσεις στη συναισθηματικότητα, την επικοινωνία και το </w:t>
            </w:r>
            <w:proofErr w:type="spellStart"/>
            <w:r w:rsidRPr="00555FBD">
              <w:rPr>
                <w:rFonts w:cs="Helvetica"/>
                <w:sz w:val="24"/>
                <w:szCs w:val="24"/>
              </w:rPr>
              <w:t>σχετίζεσθαι</w:t>
            </w:r>
            <w:proofErr w:type="spellEnd"/>
            <w:r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  <w:tr w:rsidR="0086729F" w:rsidRPr="00555FBD" w14:paraId="5245F81A" w14:textId="77777777" w:rsidTr="0086729F">
        <w:tc>
          <w:tcPr>
            <w:tcW w:w="1276" w:type="dxa"/>
          </w:tcPr>
          <w:p w14:paraId="235D5A88" w14:textId="53DD1937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</w:t>
            </w:r>
            <w:r w:rsidR="0086729F" w:rsidRPr="007249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14:paraId="60A4C7E5" w14:textId="2C958F48" w:rsidR="00FC7E7E" w:rsidRPr="00FC7E7E" w:rsidRDefault="00FC7E7E" w:rsidP="0086729F">
            <w:pPr>
              <w:pStyle w:val="a4"/>
              <w:numPr>
                <w:ilvl w:val="0"/>
                <w:numId w:val="4"/>
              </w:numPr>
              <w:ind w:left="272" w:hanging="274"/>
              <w:rPr>
                <w:sz w:val="24"/>
                <w:szCs w:val="24"/>
              </w:rPr>
            </w:pPr>
            <w:r w:rsidRPr="00F22CC8">
              <w:rPr>
                <w:sz w:val="24"/>
                <w:szCs w:val="24"/>
              </w:rPr>
              <w:t>Θ</w:t>
            </w:r>
            <w:r>
              <w:rPr>
                <w:sz w:val="24"/>
                <w:szCs w:val="24"/>
              </w:rPr>
              <w:t>εωρητικό πλαίσιο και οδηγίες για την εργασία</w:t>
            </w:r>
          </w:p>
          <w:p w14:paraId="4F66E7ED" w14:textId="4EA8A289" w:rsidR="0086729F" w:rsidRDefault="0086729F" w:rsidP="00FC7E7E">
            <w:pPr>
              <w:pStyle w:val="a4"/>
              <w:ind w:left="272"/>
              <w:rPr>
                <w:sz w:val="24"/>
                <w:szCs w:val="24"/>
              </w:rPr>
            </w:pPr>
            <w:r w:rsidRPr="006F03C7">
              <w:rPr>
                <w:b/>
                <w:sz w:val="24"/>
                <w:szCs w:val="24"/>
              </w:rPr>
              <w:t xml:space="preserve">Λήξη προθεσμίας παράδοσης </w:t>
            </w:r>
            <w:r w:rsidR="00341284">
              <w:rPr>
                <w:b/>
                <w:sz w:val="24"/>
                <w:szCs w:val="24"/>
              </w:rPr>
              <w:t>Άσκησης</w:t>
            </w:r>
            <w:r w:rsidRPr="006F03C7">
              <w:rPr>
                <w:sz w:val="24"/>
                <w:szCs w:val="24"/>
              </w:rPr>
              <w:t xml:space="preserve"> </w:t>
            </w:r>
          </w:p>
          <w:p w14:paraId="39DC44BE" w14:textId="1E129607" w:rsidR="0086729F" w:rsidRPr="004C1513" w:rsidRDefault="0086729F" w:rsidP="00FC7E7E">
            <w:pPr>
              <w:rPr>
                <w:sz w:val="24"/>
                <w:szCs w:val="24"/>
              </w:rPr>
            </w:pPr>
          </w:p>
        </w:tc>
      </w:tr>
      <w:tr w:rsidR="0086729F" w:rsidRPr="00555FBD" w14:paraId="05BF1F0A" w14:textId="77777777" w:rsidTr="0086729F">
        <w:tc>
          <w:tcPr>
            <w:tcW w:w="9923" w:type="dxa"/>
            <w:gridSpan w:val="3"/>
            <w:shd w:val="clear" w:color="auto" w:fill="BFBFBF" w:themeFill="background1" w:themeFillShade="BF"/>
          </w:tcPr>
          <w:p w14:paraId="609D186E" w14:textId="264750B2" w:rsidR="0086729F" w:rsidRPr="00663076" w:rsidRDefault="0086729F" w:rsidP="003921FB">
            <w:pPr>
              <w:spacing w:before="120" w:after="120"/>
              <w:ind w:lef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7249AB">
              <w:rPr>
                <w:b/>
                <w:sz w:val="24"/>
                <w:szCs w:val="24"/>
              </w:rPr>
              <w:t>ιακοπές Πάσχα</w:t>
            </w:r>
          </w:p>
        </w:tc>
      </w:tr>
      <w:tr w:rsidR="0086729F" w:rsidRPr="00555FBD" w14:paraId="7C7D8CED" w14:textId="77777777" w:rsidTr="0086729F">
        <w:tc>
          <w:tcPr>
            <w:tcW w:w="1418" w:type="dxa"/>
            <w:gridSpan w:val="2"/>
          </w:tcPr>
          <w:p w14:paraId="10166567" w14:textId="4511AB89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16/5</w:t>
            </w:r>
          </w:p>
        </w:tc>
        <w:tc>
          <w:tcPr>
            <w:tcW w:w="8505" w:type="dxa"/>
          </w:tcPr>
          <w:p w14:paraId="2837B73E" w14:textId="0F3703F7" w:rsidR="00C34EBA" w:rsidRPr="00C34EBA" w:rsidRDefault="00C34EBA" w:rsidP="00C34EBA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423" w:hanging="423"/>
              <w:textAlignment w:val="baseline"/>
              <w:rPr>
                <w:rFonts w:cs="Helvetica"/>
                <w:sz w:val="24"/>
                <w:szCs w:val="24"/>
              </w:rPr>
            </w:pPr>
            <w:r w:rsidRPr="00C34EBA">
              <w:rPr>
                <w:rFonts w:cs="Helvetica"/>
                <w:sz w:val="24"/>
                <w:szCs w:val="24"/>
              </w:rPr>
              <w:t>Δράσεις και επιδράσεις των δυσάρεστων και ευχάριστων συναισθημάτων</w:t>
            </w:r>
          </w:p>
        </w:tc>
      </w:tr>
      <w:tr w:rsidR="0086729F" w:rsidRPr="00555FBD" w14:paraId="4195BFB9" w14:textId="77777777" w:rsidTr="0086729F">
        <w:tc>
          <w:tcPr>
            <w:tcW w:w="1418" w:type="dxa"/>
            <w:gridSpan w:val="2"/>
          </w:tcPr>
          <w:p w14:paraId="77946445" w14:textId="6E5539B3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</w:t>
            </w:r>
            <w:r w:rsidR="0086729F" w:rsidRPr="007249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1CE052A1" w14:textId="77777777" w:rsidR="0086729F" w:rsidRPr="00BE5AA6" w:rsidRDefault="00C34EBA" w:rsidP="00C077C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ind w:left="423" w:hanging="423"/>
              <w:rPr>
                <w:sz w:val="24"/>
                <w:szCs w:val="24"/>
              </w:rPr>
            </w:pPr>
            <w:r w:rsidRPr="00747142">
              <w:rPr>
                <w:sz w:val="24"/>
                <w:szCs w:val="24"/>
              </w:rPr>
              <w:t>Συναισθηματικός μόχθος και ρύθμιση των συναισθημάτων στις σχέσεις</w:t>
            </w:r>
            <w:r w:rsidRPr="00893771">
              <w:rPr>
                <w:rFonts w:cs="Helvetica"/>
                <w:sz w:val="24"/>
                <w:szCs w:val="24"/>
              </w:rPr>
              <w:t xml:space="preserve"> </w:t>
            </w:r>
            <w:r w:rsidR="00C077CB">
              <w:rPr>
                <w:rFonts w:cs="Helvetica"/>
                <w:sz w:val="24"/>
                <w:szCs w:val="24"/>
              </w:rPr>
              <w:t xml:space="preserve"> Ι</w:t>
            </w:r>
          </w:p>
          <w:p w14:paraId="7373EE9C" w14:textId="63606B76" w:rsidR="00BE5AA6" w:rsidRPr="00C077CB" w:rsidRDefault="00BE5AA6" w:rsidP="00BE5AA6">
            <w:pPr>
              <w:pStyle w:val="a4"/>
              <w:tabs>
                <w:tab w:val="left" w:pos="426"/>
              </w:tabs>
              <w:spacing w:before="120" w:after="120"/>
              <w:ind w:left="423"/>
              <w:rPr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Οδηγίες συγγραφής της εργασίας</w:t>
            </w:r>
          </w:p>
        </w:tc>
      </w:tr>
      <w:tr w:rsidR="0086729F" w:rsidRPr="00555FBD" w14:paraId="479186F5" w14:textId="77777777" w:rsidTr="0086729F">
        <w:tc>
          <w:tcPr>
            <w:tcW w:w="1418" w:type="dxa"/>
            <w:gridSpan w:val="2"/>
          </w:tcPr>
          <w:p w14:paraId="28E8E929" w14:textId="050BFFA4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</w:t>
            </w:r>
            <w:r w:rsidR="0086729F" w:rsidRPr="007249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2A09731A" w14:textId="10B40997" w:rsidR="0086729F" w:rsidRPr="00C077CB" w:rsidRDefault="00C077CB" w:rsidP="00C077C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ind w:left="281" w:hanging="281"/>
              <w:rPr>
                <w:sz w:val="24"/>
                <w:szCs w:val="24"/>
              </w:rPr>
            </w:pPr>
            <w:r w:rsidRPr="00C077CB">
              <w:rPr>
                <w:sz w:val="24"/>
                <w:szCs w:val="24"/>
              </w:rPr>
              <w:t>Συναισθηματικός μόχθος και ρύθμιση των συναισθημάτων στις σχέσεις  Ι</w:t>
            </w:r>
            <w:r>
              <w:rPr>
                <w:sz w:val="24"/>
                <w:szCs w:val="24"/>
              </w:rPr>
              <w:t>Ι</w:t>
            </w:r>
          </w:p>
        </w:tc>
      </w:tr>
      <w:tr w:rsidR="0086729F" w:rsidRPr="00555FBD" w14:paraId="1C71E1B2" w14:textId="77777777" w:rsidTr="0086729F">
        <w:tc>
          <w:tcPr>
            <w:tcW w:w="1418" w:type="dxa"/>
            <w:gridSpan w:val="2"/>
          </w:tcPr>
          <w:p w14:paraId="34F34F07" w14:textId="5DFFAEE4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</w:tc>
        <w:tc>
          <w:tcPr>
            <w:tcW w:w="8505" w:type="dxa"/>
          </w:tcPr>
          <w:p w14:paraId="24C7B4DA" w14:textId="59AC9E3C" w:rsidR="0086729F" w:rsidRPr="00555FBD" w:rsidRDefault="00840000" w:rsidP="00840000">
            <w:pPr>
              <w:pStyle w:val="a4"/>
              <w:numPr>
                <w:ilvl w:val="0"/>
                <w:numId w:val="4"/>
              </w:numPr>
              <w:tabs>
                <w:tab w:val="left" w:pos="41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23" w:hanging="423"/>
              <w:textAlignment w:val="baseline"/>
              <w:rPr>
                <w:rFonts w:cs="Helvetica"/>
                <w:sz w:val="24"/>
                <w:szCs w:val="24"/>
              </w:rPr>
            </w:pPr>
            <w:r w:rsidRPr="006F03C7">
              <w:rPr>
                <w:sz w:val="24"/>
                <w:szCs w:val="24"/>
              </w:rPr>
              <w:t>Οικειότητα και Έρωτας. «Αμιγείς» και εθιστικές σχέσεις. «Εκδημοκρατισμός» των σχέσεων και της προσωπικής ζωής</w:t>
            </w:r>
            <w:r w:rsidRPr="00C00C6C">
              <w:rPr>
                <w:sz w:val="24"/>
                <w:szCs w:val="24"/>
              </w:rPr>
              <w:t xml:space="preserve"> </w:t>
            </w:r>
            <w:r w:rsidR="0086729F" w:rsidRPr="00C00C6C">
              <w:rPr>
                <w:sz w:val="24"/>
                <w:szCs w:val="24"/>
              </w:rPr>
              <w:t xml:space="preserve"> </w:t>
            </w:r>
            <w:r w:rsidR="0086729F" w:rsidRPr="0086729F">
              <w:rPr>
                <w:sz w:val="24"/>
                <w:szCs w:val="24"/>
              </w:rPr>
              <w:t xml:space="preserve"> </w:t>
            </w:r>
          </w:p>
        </w:tc>
      </w:tr>
      <w:tr w:rsidR="0086729F" w:rsidRPr="00555FBD" w14:paraId="1DAA1CE8" w14:textId="77777777" w:rsidTr="0086729F">
        <w:tc>
          <w:tcPr>
            <w:tcW w:w="1418" w:type="dxa"/>
            <w:gridSpan w:val="2"/>
          </w:tcPr>
          <w:p w14:paraId="57EC1C9D" w14:textId="3A8C4EA3" w:rsidR="0086729F" w:rsidRPr="007249AB" w:rsidRDefault="00EE0DD2" w:rsidP="0086729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13/6</w:t>
            </w:r>
          </w:p>
        </w:tc>
        <w:tc>
          <w:tcPr>
            <w:tcW w:w="8505" w:type="dxa"/>
          </w:tcPr>
          <w:p w14:paraId="2A92F3AB" w14:textId="33C4397C" w:rsidR="00840000" w:rsidRPr="00840000" w:rsidRDefault="0073220E" w:rsidP="00747142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 αποτελεσμάτων της εργασίας - Ανακεφαλαίωση</w:t>
            </w:r>
          </w:p>
          <w:p w14:paraId="1812A0A8" w14:textId="77023407" w:rsidR="0086729F" w:rsidRPr="00747142" w:rsidRDefault="00840000" w:rsidP="00840000">
            <w:pPr>
              <w:pStyle w:val="a4"/>
              <w:tabs>
                <w:tab w:val="left" w:pos="426"/>
              </w:tabs>
              <w:spacing w:before="120" w:after="120"/>
              <w:ind w:left="425"/>
              <w:rPr>
                <w:sz w:val="24"/>
                <w:szCs w:val="24"/>
              </w:rPr>
            </w:pPr>
            <w:r w:rsidRPr="00747142">
              <w:rPr>
                <w:b/>
                <w:sz w:val="24"/>
                <w:szCs w:val="24"/>
              </w:rPr>
              <w:t>Λήξη προθεσμίας παράδοσης Εργασίας</w:t>
            </w:r>
          </w:p>
        </w:tc>
      </w:tr>
    </w:tbl>
    <w:p w14:paraId="0FB1DFAF" w14:textId="77777777" w:rsidR="00E2352D" w:rsidRDefault="00E2352D" w:rsidP="0086729F">
      <w:pPr>
        <w:rPr>
          <w:b/>
          <w:sz w:val="24"/>
          <w:szCs w:val="24"/>
        </w:rPr>
      </w:pPr>
    </w:p>
    <w:sectPr w:rsidR="00E2352D" w:rsidSect="00386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1EE"/>
    <w:multiLevelType w:val="hybridMultilevel"/>
    <w:tmpl w:val="3DC2BE86"/>
    <w:lvl w:ilvl="0" w:tplc="BBBC8B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4C3"/>
    <w:multiLevelType w:val="hybridMultilevel"/>
    <w:tmpl w:val="BCB26906"/>
    <w:lvl w:ilvl="0" w:tplc="905EC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Helvetic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251F"/>
    <w:multiLevelType w:val="hybridMultilevel"/>
    <w:tmpl w:val="83B40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0E4"/>
    <w:multiLevelType w:val="hybridMultilevel"/>
    <w:tmpl w:val="A9603606"/>
    <w:lvl w:ilvl="0" w:tplc="BBBC8B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01C47"/>
    <w:multiLevelType w:val="hybridMultilevel"/>
    <w:tmpl w:val="452AD860"/>
    <w:lvl w:ilvl="0" w:tplc="BBBC8B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5939"/>
    <w:multiLevelType w:val="multilevel"/>
    <w:tmpl w:val="475857E2"/>
    <w:lvl w:ilvl="0">
      <w:start w:val="2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857308493">
    <w:abstractNumId w:val="1"/>
  </w:num>
  <w:num w:numId="2" w16cid:durableId="2062172248">
    <w:abstractNumId w:val="2"/>
  </w:num>
  <w:num w:numId="3" w16cid:durableId="1452237106">
    <w:abstractNumId w:val="5"/>
  </w:num>
  <w:num w:numId="4" w16cid:durableId="1192065309">
    <w:abstractNumId w:val="3"/>
  </w:num>
  <w:num w:numId="5" w16cid:durableId="1434857034">
    <w:abstractNumId w:val="0"/>
  </w:num>
  <w:num w:numId="6" w16cid:durableId="134390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64"/>
    <w:rsid w:val="00006863"/>
    <w:rsid w:val="000618F5"/>
    <w:rsid w:val="00063527"/>
    <w:rsid w:val="00107765"/>
    <w:rsid w:val="00190AB8"/>
    <w:rsid w:val="001F0378"/>
    <w:rsid w:val="00264B91"/>
    <w:rsid w:val="00332E93"/>
    <w:rsid w:val="00341284"/>
    <w:rsid w:val="003546FE"/>
    <w:rsid w:val="00386253"/>
    <w:rsid w:val="00386C12"/>
    <w:rsid w:val="003921FB"/>
    <w:rsid w:val="003A44FB"/>
    <w:rsid w:val="004001B4"/>
    <w:rsid w:val="00401023"/>
    <w:rsid w:val="00401AB0"/>
    <w:rsid w:val="0041586F"/>
    <w:rsid w:val="00447191"/>
    <w:rsid w:val="00464C6E"/>
    <w:rsid w:val="00477741"/>
    <w:rsid w:val="004A1CCD"/>
    <w:rsid w:val="004C1513"/>
    <w:rsid w:val="0051201A"/>
    <w:rsid w:val="00526C01"/>
    <w:rsid w:val="00555FBD"/>
    <w:rsid w:val="00565E75"/>
    <w:rsid w:val="005847AD"/>
    <w:rsid w:val="005847D8"/>
    <w:rsid w:val="00592FBA"/>
    <w:rsid w:val="00607161"/>
    <w:rsid w:val="00624344"/>
    <w:rsid w:val="00663076"/>
    <w:rsid w:val="00684850"/>
    <w:rsid w:val="006F03C7"/>
    <w:rsid w:val="007249AB"/>
    <w:rsid w:val="0073220E"/>
    <w:rsid w:val="00747142"/>
    <w:rsid w:val="00760553"/>
    <w:rsid w:val="00790F3C"/>
    <w:rsid w:val="00796D64"/>
    <w:rsid w:val="007E38B4"/>
    <w:rsid w:val="00825FE7"/>
    <w:rsid w:val="00830B20"/>
    <w:rsid w:val="00840000"/>
    <w:rsid w:val="00846609"/>
    <w:rsid w:val="0086729F"/>
    <w:rsid w:val="00876261"/>
    <w:rsid w:val="00893771"/>
    <w:rsid w:val="009004E4"/>
    <w:rsid w:val="009533B6"/>
    <w:rsid w:val="00963B69"/>
    <w:rsid w:val="00A30D87"/>
    <w:rsid w:val="00AD172B"/>
    <w:rsid w:val="00AE4236"/>
    <w:rsid w:val="00B12FAE"/>
    <w:rsid w:val="00B7789B"/>
    <w:rsid w:val="00BB16BB"/>
    <w:rsid w:val="00BE5AA6"/>
    <w:rsid w:val="00C00C6C"/>
    <w:rsid w:val="00C077CB"/>
    <w:rsid w:val="00C34EBA"/>
    <w:rsid w:val="00C4061F"/>
    <w:rsid w:val="00C544A3"/>
    <w:rsid w:val="00C77A9F"/>
    <w:rsid w:val="00D62239"/>
    <w:rsid w:val="00D759BA"/>
    <w:rsid w:val="00D776E6"/>
    <w:rsid w:val="00DC40DA"/>
    <w:rsid w:val="00DD774C"/>
    <w:rsid w:val="00DF7650"/>
    <w:rsid w:val="00DF7BA1"/>
    <w:rsid w:val="00E2352D"/>
    <w:rsid w:val="00E45C74"/>
    <w:rsid w:val="00E54EF1"/>
    <w:rsid w:val="00E62DE1"/>
    <w:rsid w:val="00E7402F"/>
    <w:rsid w:val="00EE0DD2"/>
    <w:rsid w:val="00F22CC8"/>
    <w:rsid w:val="00F61425"/>
    <w:rsid w:val="00FB5831"/>
    <w:rsid w:val="00FC7E7E"/>
    <w:rsid w:val="00FE0715"/>
    <w:rsid w:val="00FF0F6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57EC"/>
  <w15:docId w15:val="{6069BC54-BAEA-40A6-8140-B7703E98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Bettina Davou</cp:lastModifiedBy>
  <cp:revision>23</cp:revision>
  <dcterms:created xsi:type="dcterms:W3CDTF">2020-03-23T14:55:00Z</dcterms:created>
  <dcterms:modified xsi:type="dcterms:W3CDTF">2024-03-13T14:36:00Z</dcterms:modified>
</cp:coreProperties>
</file>