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69B8" w14:textId="77777777" w:rsidR="00360DCB" w:rsidRDefault="00360DCB" w:rsidP="00516F24">
      <w:pPr>
        <w:spacing w:line="360" w:lineRule="auto"/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</w:pPr>
      <w:r w:rsidRPr="00360DCB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2</w:t>
      </w:r>
      <w:r w:rsidRPr="00360DCB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  <w:vertAlign w:val="superscript"/>
        </w:rPr>
        <w:t>η</w:t>
      </w:r>
      <w:r w:rsidRPr="00360DCB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 εργασία</w:t>
      </w:r>
      <w:r w:rsidR="00E530CA"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14:paraId="45AE24DD" w14:textId="77777777" w:rsidR="0066127C" w:rsidRDefault="00360DCB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66127C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Στην δεύτερη εργασία θα ασχοληθείτε με το ίδιο έργο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(της 1</w:t>
      </w:r>
      <w:r w:rsidRPr="00360DCB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vertAlign w:val="superscript"/>
        </w:rPr>
        <w:t>ης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εργασίας). Συγκεκριμένα, πρέπει να διερευνήσετε </w:t>
      </w:r>
    </w:p>
    <w:p w14:paraId="26B06BDF" w14:textId="389B47B6" w:rsidR="00360DCB" w:rsidRPr="0066127C" w:rsidRDefault="00360DCB" w:rsidP="0066127C">
      <w:pPr>
        <w:pStyle w:val="a4"/>
        <w:numPr>
          <w:ilvl w:val="0"/>
          <w:numId w:val="3"/>
        </w:num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66127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το ιστορικό, κοινωνικό και καλλιτεχνικό περιβάλλον του καλλιτέχνη,  δηλαδή:</w:t>
      </w:r>
    </w:p>
    <w:p w14:paraId="392A7DC4" w14:textId="5404D871" w:rsidR="00360DCB" w:rsidRDefault="00360DCB" w:rsidP="00360DCB">
      <w:pPr>
        <w:pStyle w:val="a4"/>
        <w:numPr>
          <w:ilvl w:val="0"/>
          <w:numId w:val="2"/>
        </w:num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360DCB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Τα ιστορικά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γεγονότα (πολιτικές εξελίξεις, πολέμους κλπ.)</w:t>
      </w:r>
    </w:p>
    <w:p w14:paraId="142CDA0C" w14:textId="457BFB3D" w:rsidR="00360DCB" w:rsidRDefault="00360DCB" w:rsidP="00360DCB">
      <w:pPr>
        <w:pStyle w:val="a4"/>
        <w:numPr>
          <w:ilvl w:val="0"/>
          <w:numId w:val="2"/>
        </w:num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Τις κοινωνικές συνθήκες (ταξική διαστρωμάτωση, συνθήκες διαβίωσης, αντιλήψεις για διάφορα θέματα, όπως η θρησκεία, τα φύλα, οι φυλές)</w:t>
      </w:r>
    </w:p>
    <w:p w14:paraId="126D9EC7" w14:textId="103A5CEA" w:rsidR="00360DCB" w:rsidRDefault="00360DCB" w:rsidP="00360DCB">
      <w:pPr>
        <w:pStyle w:val="a4"/>
        <w:numPr>
          <w:ilvl w:val="0"/>
          <w:numId w:val="2"/>
        </w:num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Το καλλιτεχνικό γίγνεσθαι (καλλιτεχνικά ρεύματα που επικρατούν</w:t>
      </w:r>
      <w:r w:rsidR="0066127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την συγκεκριμένη εποχή)</w:t>
      </w:r>
    </w:p>
    <w:p w14:paraId="0DF04CF3" w14:textId="50B28559" w:rsidR="0066127C" w:rsidRDefault="0066127C" w:rsidP="0066127C">
      <w:pPr>
        <w:pStyle w:val="a4"/>
        <w:numPr>
          <w:ilvl w:val="0"/>
          <w:numId w:val="3"/>
        </w:num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Το ή τα καλλιτεχνικά ρεύματα που έχουν επηρεάσει τον καλλιτέχνη</w:t>
      </w:r>
    </w:p>
    <w:p w14:paraId="3B2ED9DB" w14:textId="6DFA8D8E" w:rsidR="0066127C" w:rsidRPr="00360DCB" w:rsidRDefault="0066127C" w:rsidP="0066127C">
      <w:pPr>
        <w:pStyle w:val="a4"/>
        <w:numPr>
          <w:ilvl w:val="0"/>
          <w:numId w:val="3"/>
        </w:num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Τα γενικά χαρακτηριστικά της τέχνης του καλλιτέχνη (θεματολογία, διαχείριση του εικαστικού χώρου, προοπτική, σύνθεση, διάταξη, φόρμα, χρώμα)</w:t>
      </w:r>
    </w:p>
    <w:p w14:paraId="40D85BE2" w14:textId="46CEE630" w:rsidR="00E530CA" w:rsidRPr="0066127C" w:rsidRDefault="0066127C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66127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Για να</w:t>
      </w:r>
      <w:r w:rsidR="00E530CA"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συλλέξετε αυτό το πληροφοριακό υλικό, μπορείτε να επισκεφθείτε: α. την βιβλιοθήκη της Σχολής Καλών Τεχνών και β. την βιβλιοθήκη της Εθνικής Πινακοθήκης. Μπορείτε να χρησιμοποιήσετε και ηλεκτρονικές πηγές, μόνο όταν είναι ενυπόγραφες. </w:t>
      </w:r>
      <w:r w:rsidR="00E530CA"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Όταν χρησιμοποιείτε τα λόγια κάποιου συγγραφέα τα βάζετε σε εισαγωγικά. Καλό, βέβαια, είναι να μην γίνεται συχνά αυτό. </w:t>
      </w:r>
      <w:r w:rsidR="00E530CA" w:rsidRPr="00B73D59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Όταν </w:t>
      </w:r>
      <w:r w:rsidR="00030F8E" w:rsidRPr="00B73D59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στηρίζεστε στην άποψη ενός συγγραφέα, </w:t>
      </w:r>
      <w:r w:rsidR="00B73D59" w:rsidRPr="00B73D59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να </w:t>
      </w:r>
      <w:r w:rsidR="00030F8E" w:rsidRPr="00B73D59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αναφέρετε πάντα το όνομά του.</w:t>
      </w:r>
      <w:r w:rsidR="00030F8E"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030F8E" w:rsidRPr="00B73D59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Δεν καταφεύγετε σε έτοιμες αναλύσεις</w:t>
      </w:r>
      <w:r w:rsidR="00030F8E"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παρά μόνο όταν θέλετε να διατυπώσετε την συμφωνία ή την διαφωνία σας με αυτές και αναφέροντας πάντα το όνομα του συγγραφέα.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Οι πληροφορίες από 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Wikipedia</w:t>
      </w:r>
      <w:r w:rsidRPr="0066127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lifo</w:t>
      </w:r>
      <w:proofErr w:type="spellEnd"/>
      <w:r w:rsidRPr="0066127C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, 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μηχανή του χρόνου και άλλες αντίστοιχες ιστοσελίδες δεν είναι αποδεκτές.</w:t>
      </w:r>
    </w:p>
    <w:p w14:paraId="222CFD57" w14:textId="6E031DFE" w:rsidR="009A50F8" w:rsidRPr="00B73D59" w:rsidRDefault="00367B01" w:rsidP="00516F2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Μορφή της εργασίας</w:t>
      </w:r>
      <w:r w:rsidR="009A50F8" w:rsidRPr="00367B01">
        <w:rPr>
          <w:rFonts w:ascii="Times New Roman" w:hAnsi="Times New Roman" w:cs="Times New Roman"/>
          <w:sz w:val="24"/>
          <w:szCs w:val="24"/>
        </w:rPr>
        <w:t>:</w:t>
      </w:r>
      <w:r w:rsidR="009A50F8" w:rsidRPr="00516F24">
        <w:rPr>
          <w:rFonts w:ascii="Times New Roman" w:hAnsi="Times New Roman" w:cs="Times New Roman"/>
          <w:sz w:val="24"/>
          <w:szCs w:val="24"/>
        </w:rPr>
        <w:t xml:space="preserve"> Γραμματοσειρά </w:t>
      </w:r>
      <w:r w:rsidR="009A50F8" w:rsidRPr="00516F24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="009A50F8" w:rsidRPr="00516F24">
        <w:rPr>
          <w:rFonts w:ascii="Times New Roman" w:hAnsi="Times New Roman" w:cs="Times New Roman"/>
          <w:sz w:val="24"/>
          <w:szCs w:val="24"/>
        </w:rPr>
        <w:t xml:space="preserve"> </w:t>
      </w:r>
      <w:r w:rsidR="009A50F8" w:rsidRPr="00516F24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="009A50F8" w:rsidRPr="00516F24">
        <w:rPr>
          <w:rFonts w:ascii="Times New Roman" w:hAnsi="Times New Roman" w:cs="Times New Roman"/>
          <w:sz w:val="24"/>
          <w:szCs w:val="24"/>
        </w:rPr>
        <w:t xml:space="preserve"> </w:t>
      </w:r>
      <w:r w:rsidR="009A50F8" w:rsidRPr="00516F24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="009A50F8" w:rsidRPr="00516F24">
        <w:rPr>
          <w:rFonts w:ascii="Times New Roman" w:hAnsi="Times New Roman" w:cs="Times New Roman"/>
          <w:sz w:val="24"/>
          <w:szCs w:val="24"/>
        </w:rPr>
        <w:t xml:space="preserve"> 12 και διάστημα 1,5. Το αρχείο πρέπει να είναι </w:t>
      </w:r>
      <w:r w:rsidR="009A50F8" w:rsidRPr="00367B01">
        <w:rPr>
          <w:rFonts w:ascii="Times New Roman" w:hAnsi="Times New Roman" w:cs="Times New Roman"/>
          <w:b/>
          <w:bCs/>
          <w:sz w:val="24"/>
          <w:szCs w:val="24"/>
          <w:lang w:val="en-US"/>
        </w:rPr>
        <w:t>word</w:t>
      </w:r>
      <w:r w:rsidR="009A50F8" w:rsidRPr="00516F24">
        <w:rPr>
          <w:rFonts w:ascii="Times New Roman" w:hAnsi="Times New Roman" w:cs="Times New Roman"/>
          <w:sz w:val="24"/>
          <w:szCs w:val="24"/>
        </w:rPr>
        <w:t xml:space="preserve"> και </w:t>
      </w:r>
      <w:r w:rsidR="009A50F8" w:rsidRPr="00B73D59">
        <w:rPr>
          <w:rFonts w:ascii="Times New Roman" w:hAnsi="Times New Roman" w:cs="Times New Roman"/>
          <w:b/>
          <w:bCs/>
          <w:sz w:val="24"/>
          <w:szCs w:val="24"/>
        </w:rPr>
        <w:t xml:space="preserve">να έχει το επώνυμο και το όνομά </w:t>
      </w:r>
      <w:r w:rsidR="00B73D59" w:rsidRPr="00B73D59">
        <w:rPr>
          <w:rFonts w:ascii="Times New Roman" w:hAnsi="Times New Roman" w:cs="Times New Roman"/>
          <w:b/>
          <w:bCs/>
          <w:sz w:val="24"/>
          <w:szCs w:val="24"/>
        </w:rPr>
        <w:t>σας στα ελληνικά με μικρά γράμματα</w:t>
      </w:r>
      <w:r w:rsidR="009A50F8" w:rsidRPr="00B73D5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2FFBEA9" w14:textId="508E013F" w:rsidR="009A50F8" w:rsidRPr="00516F24" w:rsidRDefault="009A50F8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367B01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Βιβλιογραφία - Υποσημειώσεις</w:t>
      </w: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u w:val="single"/>
          <w:shd w:val="clear" w:color="auto" w:fill="FFFFFF"/>
        </w:rPr>
        <w:t>:</w:t>
      </w: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Η </w:t>
      </w: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u w:val="single"/>
          <w:shd w:val="clear" w:color="auto" w:fill="FFFFFF"/>
        </w:rPr>
        <w:t>βιβλιογραφία</w:t>
      </w: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καταχωρείται στο τέλος της εργασίας</w:t>
      </w:r>
      <w:r w:rsidR="00E11F0D"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με αλφαβητική σειρά βάσει του επωνύμου του συγγραφέα. Μετά το επώνυμο και το όνομα, γράφουμε την χρονολογία, τον τίτλο, τον τόπο και τον εκδοτικό οίκο. Αν πρόκειται για βιβλίο, ο τίτλος γράφεται με πλάγια γράμματα. Αν </w:t>
      </w:r>
      <w:r w:rsidR="00E11F0D"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lastRenderedPageBreak/>
        <w:t>πρόκειται για άρθρο σε περιοδικό, τόμο ή εφημερίδα, ο τίτλος του άρθρου γράφεται με όρθια γράμματα σε εισαγωγικά και ο τίτλος του περιοδικού, της εφημερίδας ή του τόμου με πλάγια. Αν το βιβλίο ή το άρθρο είναι μεταφρασμένο, μετά τον τίτλο γράφουμε το ονοματεπώνυμο του μεταφραστή.</w:t>
      </w:r>
    </w:p>
    <w:p w14:paraId="18421AE2" w14:textId="77777777" w:rsidR="00E11F0D" w:rsidRPr="00516F24" w:rsidRDefault="00457B04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Παραδείγματα:</w:t>
      </w:r>
    </w:p>
    <w:p w14:paraId="3B0E2080" w14:textId="77777777" w:rsidR="00E11F0D" w:rsidRPr="00516F24" w:rsidRDefault="00E11F0D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Διαμαντοπούλου Ευαγγελία, 2010, </w:t>
      </w:r>
      <w:r w:rsidRPr="00516F24">
        <w:rPr>
          <w:rStyle w:val="a3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 xml:space="preserve">Η διμέτωπη ταυτότητα του Γιαννούλη Χαλεπά, </w:t>
      </w: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Αθήνα, Ταξιδευτής.</w:t>
      </w:r>
    </w:p>
    <w:p w14:paraId="2801A485" w14:textId="77777777" w:rsidR="00457B04" w:rsidRPr="00516F24" w:rsidRDefault="00457B04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Διαμαντοπούλου Ευαγγελία, 2019, "Η Κοιμωμένη χωρίς μεταφυσική", περ. </w:t>
      </w:r>
      <w:r w:rsidRPr="00516F24">
        <w:rPr>
          <w:rStyle w:val="a3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 xml:space="preserve">Το δέντρο, </w:t>
      </w:r>
      <w:proofErr w:type="spellStart"/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τχ</w:t>
      </w:r>
      <w:proofErr w:type="spellEnd"/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. 12, Αθήνα.</w:t>
      </w:r>
    </w:p>
    <w:p w14:paraId="621149DF" w14:textId="77777777" w:rsidR="00457B04" w:rsidRPr="00516F24" w:rsidRDefault="00457B04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proofErr w:type="spellStart"/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Gombrich</w:t>
      </w:r>
      <w:proofErr w:type="spellEnd"/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en-US"/>
        </w:rPr>
        <w:t>Ernst</w:t>
      </w: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, 1998, </w:t>
      </w:r>
      <w:r w:rsidRPr="00516F24">
        <w:rPr>
          <w:rStyle w:val="a3"/>
          <w:rFonts w:ascii="Times New Roman" w:hAnsi="Times New Roman" w:cs="Times New Roman"/>
          <w:bCs/>
          <w:iCs w:val="0"/>
          <w:sz w:val="24"/>
          <w:szCs w:val="24"/>
          <w:shd w:val="clear" w:color="auto" w:fill="FFFFFF"/>
        </w:rPr>
        <w:t xml:space="preserve">Το χρονικό της τέχνης, </w:t>
      </w:r>
      <w:proofErr w:type="spellStart"/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μτφρ</w:t>
      </w:r>
      <w:proofErr w:type="spellEnd"/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. Λίνα </w:t>
      </w:r>
      <w:proofErr w:type="spellStart"/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Κάσδαγλη</w:t>
      </w:r>
      <w:proofErr w:type="spellEnd"/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, Αθήνα, Μορφωτικό, Ίδρυμα Εθνικής Τραπέζης.</w:t>
      </w:r>
    </w:p>
    <w:p w14:paraId="4C4BDBC2" w14:textId="244C9428" w:rsidR="00457B04" w:rsidRDefault="00457B04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Στις </w:t>
      </w: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u w:val="single"/>
          <w:shd w:val="clear" w:color="auto" w:fill="FFFFFF"/>
        </w:rPr>
        <w:t>υποσημειώσεις</w:t>
      </w: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γράφουμε το επώνυμο και το όνομα του συγγραφέα, την χρονολογία και </w:t>
      </w:r>
      <w:r w:rsidR="00B73D59" w:rsidRPr="00B73D59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πάντα </w:t>
      </w:r>
      <w:r w:rsidRPr="00B73D59"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την σελίδα</w:t>
      </w:r>
      <w:r w:rsidRPr="00516F2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: π.χ.: Διαμαντοπούλου Ε., 2012: 130</w:t>
      </w:r>
    </w:p>
    <w:p w14:paraId="37B32C16" w14:textId="4C94FCFE" w:rsidR="00B60C32" w:rsidRPr="00B60C32" w:rsidRDefault="00B60C32" w:rsidP="00516F24">
      <w:pPr>
        <w:spacing w:line="360" w:lineRule="auto"/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 xml:space="preserve">Καταληκτική ημερομηνία παράδοσης της εργασίας: </w:t>
      </w:r>
      <w:r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20 Νοεμβρίου 2024</w:t>
      </w:r>
    </w:p>
    <w:p w14:paraId="19BAF6BE" w14:textId="4F4867E3" w:rsidR="00367B01" w:rsidRPr="00367B01" w:rsidRDefault="00367B01" w:rsidP="00367B01">
      <w:pPr>
        <w:spacing w:line="360" w:lineRule="auto"/>
        <w:jc w:val="center"/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</w:pPr>
      <w:r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  <w:shd w:val="clear" w:color="auto" w:fill="FFFFFF"/>
        </w:rPr>
        <w:t>Καλή επιτυχία</w:t>
      </w:r>
    </w:p>
    <w:p w14:paraId="153A82F6" w14:textId="77777777" w:rsidR="00176F9D" w:rsidRPr="00E530CA" w:rsidRDefault="00176F9D">
      <w:pPr>
        <w:rPr>
          <w:rFonts w:ascii="Times New Roman" w:hAnsi="Times New Roman" w:cs="Times New Roman"/>
          <w:sz w:val="24"/>
          <w:szCs w:val="24"/>
        </w:rPr>
      </w:pPr>
    </w:p>
    <w:sectPr w:rsidR="00176F9D" w:rsidRPr="00E530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206D6"/>
    <w:multiLevelType w:val="hybridMultilevel"/>
    <w:tmpl w:val="D632E952"/>
    <w:lvl w:ilvl="0" w:tplc="84A2A5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413D"/>
    <w:multiLevelType w:val="hybridMultilevel"/>
    <w:tmpl w:val="289AF8D8"/>
    <w:lvl w:ilvl="0" w:tplc="A0CA10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55DBD"/>
    <w:multiLevelType w:val="hybridMultilevel"/>
    <w:tmpl w:val="F08A8B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695404">
    <w:abstractNumId w:val="1"/>
  </w:num>
  <w:num w:numId="2" w16cid:durableId="306476841">
    <w:abstractNumId w:val="0"/>
  </w:num>
  <w:num w:numId="3" w16cid:durableId="1616332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9D"/>
    <w:rsid w:val="00030F8E"/>
    <w:rsid w:val="00176F9D"/>
    <w:rsid w:val="00360DCB"/>
    <w:rsid w:val="00367B01"/>
    <w:rsid w:val="00454A93"/>
    <w:rsid w:val="00457B04"/>
    <w:rsid w:val="00516F24"/>
    <w:rsid w:val="0066127C"/>
    <w:rsid w:val="009A50F8"/>
    <w:rsid w:val="00A50443"/>
    <w:rsid w:val="00B60C32"/>
    <w:rsid w:val="00B73D59"/>
    <w:rsid w:val="00DE286C"/>
    <w:rsid w:val="00E11F0D"/>
    <w:rsid w:val="00E5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3E0DE"/>
  <w15:docId w15:val="{73920E27-BDE1-43B9-90D1-A338E0D8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76F9D"/>
    <w:rPr>
      <w:i/>
      <w:iCs/>
    </w:rPr>
  </w:style>
  <w:style w:type="paragraph" w:styleId="a4">
    <w:name w:val="List Paragraph"/>
    <w:basedOn w:val="a"/>
    <w:uiPriority w:val="34"/>
    <w:qFormat/>
    <w:rsid w:val="00360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8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Evaguelia Diamantopoulou</cp:lastModifiedBy>
  <cp:revision>3</cp:revision>
  <dcterms:created xsi:type="dcterms:W3CDTF">2024-10-30T10:53:00Z</dcterms:created>
  <dcterms:modified xsi:type="dcterms:W3CDTF">2024-10-30T10:56:00Z</dcterms:modified>
</cp:coreProperties>
</file>