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C1" w:rsidRDefault="00C122C1" w:rsidP="00C122C1">
      <w:pPr>
        <w:widowControl w:val="0"/>
        <w:tabs>
          <w:tab w:val="center" w:pos="5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EAEAE"/>
          <w:sz w:val="29"/>
          <w:szCs w:val="29"/>
        </w:rPr>
      </w:pPr>
      <w:r>
        <w:rPr>
          <w:rFonts w:ascii="Arial" w:hAnsi="Arial" w:cs="Arial"/>
          <w:b/>
          <w:bCs/>
          <w:color w:val="AEAEAE"/>
          <w:sz w:val="24"/>
          <w:szCs w:val="24"/>
        </w:rPr>
        <w:t xml:space="preserve">Α ΕΡΓΑΣΤΗΡΙΟ ΠΑΘΟΛΟΓΙΚΗΣ ΑΝΑΤΟΜΙΚΗΣ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AEAEAE"/>
          <w:sz w:val="24"/>
          <w:szCs w:val="24"/>
        </w:rPr>
        <w:t>ΕΚΠΑ ΠΑΘΟΛΟΓΙΚΗ ΑΝΑΤΟΜΙΚΗ Ι - (MULTI X 4)</w:t>
      </w:r>
    </w:p>
    <w:p w:rsidR="00C122C1" w:rsidRDefault="00C122C1" w:rsidP="00C122C1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88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Τι ισχύει για το σκληρόδερμα: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είναι </w:t>
      </w:r>
      <w:proofErr w:type="spellStart"/>
      <w:r>
        <w:rPr>
          <w:rFonts w:ascii="Arial" w:hAnsi="Arial" w:cs="Arial"/>
          <w:color w:val="000000"/>
        </w:rPr>
        <w:t>οργανοειδικό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αυτοάνοσο</w:t>
      </w:r>
      <w:proofErr w:type="spellEnd"/>
      <w:r>
        <w:rPr>
          <w:rFonts w:ascii="Arial" w:hAnsi="Arial" w:cs="Arial"/>
          <w:color w:val="000000"/>
        </w:rPr>
        <w:t xml:space="preserve"> νόσημα με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η δερματική βιοψία χαρακτηρίζεται ιστολογικά από </w:t>
      </w:r>
    </w:p>
    <w:p w:rsidR="00C122C1" w:rsidRDefault="00C122C1" w:rsidP="00C122C1">
      <w:pPr>
        <w:widowControl w:val="0"/>
        <w:tabs>
          <w:tab w:val="left" w:pos="40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προσβολή αποκλειστικά του δέρματος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</w:rPr>
        <w:t>ίνωση</w:t>
      </w:r>
      <w:proofErr w:type="spellEnd"/>
      <w:r>
        <w:rPr>
          <w:rFonts w:ascii="Arial" w:hAnsi="Arial" w:cs="Arial"/>
          <w:color w:val="000000"/>
        </w:rPr>
        <w:t xml:space="preserve"> του δικτυωτού χορίου, λέπτυνση της </w:t>
      </w:r>
    </w:p>
    <w:p w:rsidR="00C122C1" w:rsidRDefault="00C122C1" w:rsidP="00C122C1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επιδερμίδας, ατροφία των εξαρτημάτων και </w:t>
      </w:r>
    </w:p>
    <w:p w:rsidR="00C122C1" w:rsidRDefault="00C122C1" w:rsidP="00C122C1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λεμφοκυτταρικές διηθήσεις αποτελούμενες κυρίως </w:t>
      </w:r>
    </w:p>
    <w:p w:rsidR="00C122C1" w:rsidRDefault="00C122C1" w:rsidP="00C122C1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από Τ λεμφοκύτταρα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η ανίχνευση ρευματοειδούς παράγοντα στον ορό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όλα τα παραπάνω</w:t>
      </w:r>
    </w:p>
    <w:p w:rsidR="00C122C1" w:rsidRDefault="00C122C1" w:rsidP="00C122C1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αποτελεί ειδικό εύρημα</w:t>
      </w:r>
    </w:p>
    <w:p w:rsidR="00C122C1" w:rsidRDefault="00C122C1" w:rsidP="00C122C1">
      <w:pPr>
        <w:widowControl w:val="0"/>
        <w:tabs>
          <w:tab w:val="left" w:pos="90"/>
          <w:tab w:val="left" w:pos="2010"/>
          <w:tab w:val="left" w:pos="3000"/>
          <w:tab w:val="left" w:pos="4635"/>
          <w:tab w:val="left" w:pos="7035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b/>
          <w:bCs/>
          <w:color w:val="0033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122C1" w:rsidRDefault="00C122C1" w:rsidP="00C122C1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Ποια κύτταρα δε συμμετέχουν στο ειδικό ανοσοποιητικό σύστημα;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Β - λεμφοκύτταρα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Τ - λεμφοκύτταρα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Κύτταρα φυσικοί γονείς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Ουδετερόφιλα κοκκιοκύτταρα</w:t>
      </w:r>
    </w:p>
    <w:p w:rsidR="00C122C1" w:rsidRP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C122C1" w:rsidRDefault="00C122C1" w:rsidP="00C122C1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Ποια κύτταρα προσβάλλονται στη HIV - λοίμωξη;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Τα CD4 λεμφοκύτταρα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Τα CD8 λεμφοκύτταρα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Τα Β λεμφοκύτταρα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Όλα τα παραπάνω</w:t>
      </w:r>
    </w:p>
    <w:p w:rsidR="00C122C1" w:rsidRDefault="00C122C1" w:rsidP="00C122C1">
      <w:pPr>
        <w:widowControl w:val="0"/>
        <w:tabs>
          <w:tab w:val="left" w:pos="90"/>
          <w:tab w:val="left" w:pos="2010"/>
          <w:tab w:val="left" w:pos="3000"/>
          <w:tab w:val="left" w:pos="4635"/>
          <w:tab w:val="left" w:pos="703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122C1" w:rsidRDefault="00C122C1" w:rsidP="00C122C1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Ποιοι μηχανισμοί ενοχοποιούνται για την οξεία απόρριψη του μοσχεύματος;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Η κυτταρική </w:t>
      </w:r>
      <w:proofErr w:type="spellStart"/>
      <w:r>
        <w:rPr>
          <w:rFonts w:ascii="Arial" w:hAnsi="Arial" w:cs="Arial"/>
          <w:color w:val="000000"/>
        </w:rPr>
        <w:t>κυτταροτοξικότητα</w:t>
      </w:r>
      <w:proofErr w:type="spellEnd"/>
      <w:r>
        <w:rPr>
          <w:rFonts w:ascii="Arial" w:hAnsi="Arial" w:cs="Arial"/>
          <w:color w:val="000000"/>
        </w:rPr>
        <w:t xml:space="preserve"> μέσω CD8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Κυτταρική </w:t>
      </w:r>
      <w:proofErr w:type="spellStart"/>
      <w:r>
        <w:rPr>
          <w:rFonts w:ascii="Arial" w:hAnsi="Arial" w:cs="Arial"/>
          <w:color w:val="000000"/>
        </w:rPr>
        <w:t>αντισωματο</w:t>
      </w:r>
      <w:proofErr w:type="spellEnd"/>
      <w:r>
        <w:rPr>
          <w:rFonts w:ascii="Arial" w:hAnsi="Arial" w:cs="Arial"/>
          <w:color w:val="000000"/>
        </w:rPr>
        <w:t xml:space="preserve"> - εξαρτώμενη </w:t>
      </w:r>
    </w:p>
    <w:p w:rsidR="00C122C1" w:rsidRDefault="00C122C1" w:rsidP="00C122C1">
      <w:pPr>
        <w:widowControl w:val="0"/>
        <w:tabs>
          <w:tab w:val="left" w:pos="40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λεμφοκυττάρων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</w:rPr>
        <w:t>κυτταροτοξικότητα</w:t>
      </w:r>
      <w:proofErr w:type="spellEnd"/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Και οι δυο παραπάνω μηχανισμοί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Κανένας από τους παραπάνω μηχανισμούς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C122C1" w:rsidRDefault="00C122C1" w:rsidP="00C122C1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512F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Ένα (υγιές) κορίτσι 15 ετών χωρίς μείζονα ιατρικά προβλήματα εμφανίζει κνησμώδεις </w:t>
      </w:r>
      <w:proofErr w:type="spellStart"/>
      <w:r>
        <w:rPr>
          <w:rFonts w:ascii="Arial" w:hAnsi="Arial" w:cs="Arial"/>
          <w:color w:val="000000"/>
        </w:rPr>
        <w:t>ερυθηματώδεις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C122C1" w:rsidRDefault="00C122C1" w:rsidP="00C122C1">
      <w:pPr>
        <w:widowControl w:val="0"/>
        <w:tabs>
          <w:tab w:val="left" w:pos="8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αλλοιώσεις ασαφών ορίων στα άνω και κάτω άκρα και στον κορμό εντός μιας ώρας από την </w:t>
      </w:r>
    </w:p>
    <w:p w:rsidR="00C122C1" w:rsidRDefault="00C122C1" w:rsidP="00C122C1">
      <w:pPr>
        <w:widowControl w:val="0"/>
        <w:tabs>
          <w:tab w:val="left" w:pos="8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κατανάλωση θαλασσινών. Το εξάνθημα ακολουθείται από </w:t>
      </w:r>
      <w:proofErr w:type="spellStart"/>
      <w:r>
        <w:rPr>
          <w:rFonts w:ascii="Arial" w:hAnsi="Arial" w:cs="Arial"/>
          <w:color w:val="000000"/>
        </w:rPr>
        <w:t>διαρροικές</w:t>
      </w:r>
      <w:proofErr w:type="spellEnd"/>
      <w:r>
        <w:rPr>
          <w:rFonts w:ascii="Arial" w:hAnsi="Arial" w:cs="Arial"/>
          <w:color w:val="000000"/>
        </w:rPr>
        <w:t xml:space="preserve"> κενώσεις.  Όλα τα συμπτώματα </w:t>
      </w:r>
    </w:p>
    <w:p w:rsidR="00C122C1" w:rsidRDefault="00C122C1" w:rsidP="00C122C1">
      <w:pPr>
        <w:widowControl w:val="0"/>
        <w:tabs>
          <w:tab w:val="left" w:pos="8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αμβλύνονται εντός 3ώρου, οπότε η φυσική εξέταση δεν αποκαλύπτει παθολογικά ευρήματα. Ποια είναι </w:t>
      </w:r>
    </w:p>
    <w:p w:rsidR="00C122C1" w:rsidRDefault="00C122C1" w:rsidP="00C122C1">
      <w:pPr>
        <w:widowControl w:val="0"/>
        <w:tabs>
          <w:tab w:val="left" w:pos="8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η πιθανότερη υποκείμενη ανοσολογική ανωμαλία;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24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Εντοπισμένη αναφυλαξία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</w:rPr>
        <w:t>Κυτταρικώς</w:t>
      </w:r>
      <w:proofErr w:type="spellEnd"/>
      <w:r>
        <w:rPr>
          <w:rFonts w:ascii="Arial" w:hAnsi="Arial" w:cs="Arial"/>
          <w:color w:val="000000"/>
        </w:rPr>
        <w:t xml:space="preserve"> ρυθμιζόμενη υπερευαισθησία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Απελευθέρωση του συστατικού του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Εναπόθεση </w:t>
      </w:r>
      <w:proofErr w:type="spellStart"/>
      <w:r>
        <w:rPr>
          <w:rFonts w:ascii="Arial" w:hAnsi="Arial" w:cs="Arial"/>
          <w:color w:val="000000"/>
        </w:rPr>
        <w:t>ανοσοσυμπλεγμάτων</w:t>
      </w:r>
      <w:proofErr w:type="spellEnd"/>
    </w:p>
    <w:p w:rsidR="00C122C1" w:rsidRPr="00C122C1" w:rsidRDefault="00C122C1" w:rsidP="00C122C1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συμπληρώματος C3b</w:t>
      </w:r>
      <w:r>
        <w:rPr>
          <w:rFonts w:ascii="Arial" w:hAnsi="Arial" w:cs="Arial"/>
          <w:sz w:val="24"/>
          <w:szCs w:val="24"/>
        </w:rPr>
        <w:tab/>
      </w:r>
    </w:p>
    <w:p w:rsidR="00C122C1" w:rsidRDefault="00C122C1" w:rsidP="00C122C1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Ποιο από τα παρακάτω είναι πρωτογενές λεμφικό όργανο: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Οι λεμφαδένες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Ο σπλήνας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Οι αμυγδαλές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Ο θύμος</w:t>
      </w:r>
    </w:p>
    <w:p w:rsidR="00C122C1" w:rsidRDefault="00C122C1" w:rsidP="00C122C1">
      <w:pPr>
        <w:widowControl w:val="0"/>
        <w:tabs>
          <w:tab w:val="left" w:pos="90"/>
          <w:tab w:val="left" w:pos="2010"/>
          <w:tab w:val="left" w:pos="3000"/>
          <w:tab w:val="left" w:pos="4635"/>
          <w:tab w:val="left" w:pos="703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033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C122C1" w:rsidRDefault="00C122C1" w:rsidP="00C122C1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Η ειδική (</w:t>
      </w:r>
      <w:proofErr w:type="spellStart"/>
      <w:r>
        <w:rPr>
          <w:rFonts w:ascii="Arial" w:hAnsi="Arial" w:cs="Arial"/>
          <w:color w:val="000000"/>
        </w:rPr>
        <w:t>adaptive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ανοσιακή</w:t>
      </w:r>
      <w:proofErr w:type="spellEnd"/>
      <w:r>
        <w:rPr>
          <w:rFonts w:ascii="Arial" w:hAnsi="Arial" w:cs="Arial"/>
          <w:color w:val="000000"/>
        </w:rPr>
        <w:t xml:space="preserve"> απάντηση ενεργοποιείται: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στο θύμο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στο  μυελό των οστών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στο βλαστικό κέντρο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στα δευτερογενή λεμφικά όργανα</w:t>
      </w:r>
    </w:p>
    <w:p w:rsidR="00C122C1" w:rsidRDefault="00C122C1" w:rsidP="00C122C1">
      <w:pPr>
        <w:widowControl w:val="0"/>
        <w:tabs>
          <w:tab w:val="left" w:pos="90"/>
          <w:tab w:val="left" w:pos="2010"/>
          <w:tab w:val="left" w:pos="3000"/>
          <w:tab w:val="left" w:pos="4635"/>
          <w:tab w:val="left" w:pos="703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033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C122C1" w:rsidRDefault="00C122C1" w:rsidP="00C122C1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Το CD4 είναι επιφανειακό μόριο των: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Β λεμφοκυττάρων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βοηθητικών  Τ λεμφοκυττάρων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γ.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</w:rPr>
        <w:t>κυτταροτοξικών</w:t>
      </w:r>
      <w:proofErr w:type="spellEnd"/>
      <w:r>
        <w:rPr>
          <w:rFonts w:ascii="Arial" w:hAnsi="Arial" w:cs="Arial"/>
          <w:color w:val="000000"/>
        </w:rPr>
        <w:t xml:space="preserve"> Τ λεμφοκυττάρων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ουδετερόφιλων πολυμορφοπύρηνων</w:t>
      </w:r>
    </w:p>
    <w:p w:rsidR="00C122C1" w:rsidRDefault="00C122C1" w:rsidP="00C122C1">
      <w:pPr>
        <w:widowControl w:val="0"/>
        <w:tabs>
          <w:tab w:val="left" w:pos="90"/>
          <w:tab w:val="left" w:pos="2010"/>
          <w:tab w:val="left" w:pos="2642"/>
          <w:tab w:val="left" w:pos="3000"/>
          <w:tab w:val="left" w:pos="4635"/>
          <w:tab w:val="left" w:pos="703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033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C122C1" w:rsidRDefault="00C122C1" w:rsidP="00C122C1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Ποια κύτταρα ευθύνονται για την ανοσολογική ανοχή;</w:t>
      </w:r>
    </w:p>
    <w:p w:rsid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Τα κατασταλτικά Τ - κύτταρα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Τα βοηθητικά Τ - κύτταρα</w:t>
      </w:r>
    </w:p>
    <w:p w:rsidR="00C122C1" w:rsidRPr="00C122C1" w:rsidRDefault="00C122C1" w:rsidP="00C122C1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Τα Β - λεμφοκύτταρα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Οι φυσικοί </w:t>
      </w:r>
      <w:proofErr w:type="spellStart"/>
      <w:r>
        <w:rPr>
          <w:rFonts w:ascii="Arial" w:hAnsi="Arial" w:cs="Arial"/>
          <w:color w:val="000000"/>
        </w:rPr>
        <w:t>φονείς</w:t>
      </w:r>
      <w:proofErr w:type="spellEnd"/>
      <w:r>
        <w:rPr>
          <w:rFonts w:ascii="Arial" w:hAnsi="Arial" w:cs="Arial"/>
          <w:color w:val="000000"/>
        </w:rPr>
        <w:t xml:space="preserve"> (ΝΚ)</w:t>
      </w:r>
    </w:p>
    <w:p w:rsidR="0027137B" w:rsidRDefault="0027137B"/>
    <w:sectPr w:rsidR="0027137B">
      <w:pgSz w:w="11904" w:h="16834" w:code="9"/>
      <w:pgMar w:top="284" w:right="284" w:bottom="72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C122C1"/>
    <w:rsid w:val="0027137B"/>
    <w:rsid w:val="00C1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C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1901</Characters>
  <Application>Microsoft Office Word</Application>
  <DocSecurity>0</DocSecurity>
  <Lines>15</Lines>
  <Paragraphs>4</Paragraphs>
  <ScaleCrop>false</ScaleCrop>
  <Company>Hewlett-Packard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Gram03</dc:creator>
  <cp:lastModifiedBy>Gram03</cp:lastModifiedBy>
  <cp:revision>1</cp:revision>
  <dcterms:created xsi:type="dcterms:W3CDTF">2021-05-31T10:01:00Z</dcterms:created>
  <dcterms:modified xsi:type="dcterms:W3CDTF">2021-05-31T10:03:00Z</dcterms:modified>
</cp:coreProperties>
</file>