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ECDE" w14:textId="6688F25E" w:rsidR="00AF5701" w:rsidRDefault="00AF5701" w:rsidP="00351C95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0B7B70D" w14:textId="4FF9095C" w:rsidR="00AF5701" w:rsidRPr="00F463D0" w:rsidRDefault="00AF5701" w:rsidP="00351C95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463D0">
        <w:rPr>
          <w:rFonts w:ascii="Times New Roman" w:hAnsi="Times New Roman" w:cs="Times New Roman"/>
          <w:b/>
          <w:color w:val="auto"/>
          <w:sz w:val="32"/>
          <w:szCs w:val="32"/>
        </w:rPr>
        <w:t>ΙΑΤΡΙΚΗ ΧΗΜΕΙΑ – ΠΕΡΙΕΧΟΜΕΝΑ</w:t>
      </w:r>
    </w:p>
    <w:p w14:paraId="2EC6F1AB" w14:textId="4EC0ACF3" w:rsidR="00AF5701" w:rsidRPr="00F463D0" w:rsidRDefault="00AF5701" w:rsidP="00351C95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463D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129332F9" w14:textId="5EC74A1A" w:rsidR="00AF5701" w:rsidRPr="00F463D0" w:rsidRDefault="00AF5701" w:rsidP="00351C95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463D0">
        <w:rPr>
          <w:rFonts w:ascii="Times New Roman" w:hAnsi="Times New Roman" w:cs="Times New Roman"/>
          <w:b/>
          <w:color w:val="auto"/>
          <w:sz w:val="32"/>
          <w:szCs w:val="32"/>
        </w:rPr>
        <w:t>ΤΟΜΕΑΣ ΒΑΣΙΚΩΝ ΙΑΤΡΙΚΩΝ ΕΠΙΣΤΗΜΩΝ</w:t>
      </w:r>
    </w:p>
    <w:p w14:paraId="770AE9D9" w14:textId="77777777" w:rsidR="00AF5701" w:rsidRDefault="00AF5701" w:rsidP="00351C95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00E1001" w14:textId="77777777" w:rsidR="00AF5701" w:rsidRDefault="00AF5701" w:rsidP="00351C95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B35ABB2" w14:textId="79D47950" w:rsidR="000F69CC" w:rsidRPr="001D2A4E" w:rsidRDefault="000F69CC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b/>
          <w:color w:val="auto"/>
        </w:rPr>
        <w:t>ΔΟΜΗ ΑΤΟΜΟΥ - ΚΒΑΝΤΟΜΗΧΑΝΙΚΗ</w:t>
      </w:r>
    </w:p>
    <w:p w14:paraId="4508A102" w14:textId="2FE0BF0E" w:rsidR="000F69CC" w:rsidRPr="001D2A4E" w:rsidRDefault="000F69CC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Άτομα και Μόρια-Δυαδική υπόσταση του φωτός (κύμα-σωματίδιο)</w:t>
      </w:r>
      <w:r w:rsidR="002A56C9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 xml:space="preserve"> Ηλεκτρομαγνητική ακτινοβολία</w:t>
      </w:r>
      <w:r w:rsidR="002A56C9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>Φάσμα Απορρόφησης</w:t>
      </w:r>
      <w:r w:rsidR="000927C6" w:rsidRPr="001D2A4E">
        <w:rPr>
          <w:rFonts w:ascii="Times New Roman" w:hAnsi="Times New Roman" w:cs="Times New Roman"/>
          <w:color w:val="auto"/>
        </w:rPr>
        <w:t>,</w:t>
      </w:r>
      <w:r w:rsidRPr="001D2A4E">
        <w:rPr>
          <w:rFonts w:ascii="Times New Roman" w:hAnsi="Times New Roman" w:cs="Times New Roman"/>
          <w:color w:val="auto"/>
        </w:rPr>
        <w:t xml:space="preserve"> Εκπομπής</w:t>
      </w:r>
      <w:r w:rsidR="002A56C9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 xml:space="preserve"> </w:t>
      </w:r>
      <w:r w:rsidR="009076B1" w:rsidRPr="001D2A4E">
        <w:rPr>
          <w:rFonts w:ascii="Times New Roman" w:hAnsi="Times New Roman" w:cs="Times New Roman"/>
          <w:color w:val="auto"/>
        </w:rPr>
        <w:t>Τ</w:t>
      </w:r>
      <w:r w:rsidRPr="001D2A4E">
        <w:rPr>
          <w:rFonts w:ascii="Times New Roman" w:hAnsi="Times New Roman" w:cs="Times New Roman"/>
          <w:color w:val="auto"/>
        </w:rPr>
        <w:t xml:space="preserve">ο </w:t>
      </w:r>
      <w:r w:rsidR="009076B1" w:rsidRPr="001D2A4E">
        <w:rPr>
          <w:rFonts w:ascii="Times New Roman" w:eastAsiaTheme="minorHAnsi" w:hAnsi="Times New Roman" w:cs="Times New Roman"/>
          <w:color w:val="auto"/>
          <w:lang w:eastAsia="en-US"/>
        </w:rPr>
        <w:t>κβαντομηχανικό μοντέλο του ατόμου του υδρογόνου</w:t>
      </w:r>
      <w:r w:rsidR="009076B1" w:rsidRPr="001D2A4E">
        <w:rPr>
          <w:rFonts w:ascii="Times New Roman" w:hAnsi="Times New Roman" w:cs="Times New Roman"/>
          <w:color w:val="auto"/>
        </w:rPr>
        <w:t xml:space="preserve"> </w:t>
      </w:r>
      <w:r w:rsidRPr="001D2A4E">
        <w:rPr>
          <w:rFonts w:ascii="Times New Roman" w:hAnsi="Times New Roman" w:cs="Times New Roman"/>
          <w:color w:val="auto"/>
        </w:rPr>
        <w:t>-Η</w:t>
      </w:r>
      <w:r w:rsidR="009076B1" w:rsidRPr="001D2A4E">
        <w:rPr>
          <w:rFonts w:ascii="Times New Roman" w:hAnsi="Times New Roman" w:cs="Times New Roman"/>
          <w:color w:val="auto"/>
        </w:rPr>
        <w:t xml:space="preserve"> -Εξίσωση Schrödinger -</w:t>
      </w:r>
      <w:r w:rsidR="005306D5" w:rsidRPr="001D2A4E">
        <w:rPr>
          <w:rFonts w:ascii="Times New Roman" w:hAnsi="Times New Roman" w:cs="Times New Roman"/>
          <w:color w:val="auto"/>
          <w:lang w:val="en-US"/>
        </w:rPr>
        <w:t>T</w:t>
      </w:r>
      <w:r w:rsidR="005306D5" w:rsidRPr="001D2A4E">
        <w:rPr>
          <w:rFonts w:ascii="Times New Roman" w:hAnsi="Times New Roman" w:cs="Times New Roman"/>
          <w:color w:val="auto"/>
        </w:rPr>
        <w:t>ροχιακά-Είδη τροχιακών-</w:t>
      </w:r>
      <w:r w:rsidRPr="001D2A4E">
        <w:rPr>
          <w:rFonts w:ascii="Times New Roman" w:hAnsi="Times New Roman" w:cs="Times New Roman"/>
          <w:color w:val="auto"/>
        </w:rPr>
        <w:t xml:space="preserve"> Πολυηλεκτρονικά άτομα</w:t>
      </w:r>
      <w:r w:rsidR="005306D5" w:rsidRPr="001D2A4E">
        <w:rPr>
          <w:rFonts w:ascii="Times New Roman" w:hAnsi="Times New Roman" w:cs="Times New Roman"/>
          <w:color w:val="auto"/>
        </w:rPr>
        <w:t>-Ηλεκτρονική διαμόρφωση</w:t>
      </w:r>
      <w:r w:rsidR="009076B1" w:rsidRPr="001D2A4E">
        <w:rPr>
          <w:rFonts w:ascii="Times New Roman" w:hAnsi="Times New Roman" w:cs="Times New Roman"/>
          <w:color w:val="auto"/>
        </w:rPr>
        <w:t>-Προάσπιση-</w:t>
      </w:r>
      <w:r w:rsidRPr="001D2A4E">
        <w:rPr>
          <w:rFonts w:ascii="Times New Roman" w:hAnsi="Times New Roman" w:cs="Times New Roman"/>
          <w:color w:val="auto"/>
        </w:rPr>
        <w:t xml:space="preserve"> </w:t>
      </w:r>
      <w:r w:rsidR="009076B1" w:rsidRPr="001D2A4E">
        <w:rPr>
          <w:rFonts w:ascii="Times New Roman" w:hAnsi="Times New Roman" w:cs="Times New Roman"/>
          <w:color w:val="auto"/>
        </w:rPr>
        <w:t>Περιοδικός Πίνακας</w:t>
      </w:r>
      <w:r w:rsidR="00B12CFF" w:rsidRPr="001D2A4E">
        <w:rPr>
          <w:rFonts w:ascii="Times New Roman" w:hAnsi="Times New Roman" w:cs="Times New Roman"/>
          <w:color w:val="auto"/>
        </w:rPr>
        <w:t xml:space="preserve"> των στοιχείων</w:t>
      </w:r>
      <w:r w:rsidR="009076B1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>Τάσεις στον Περιοδικό Πίνακα</w:t>
      </w:r>
    </w:p>
    <w:p w14:paraId="2F4B5F04" w14:textId="7988D71E" w:rsidR="000F69CC" w:rsidRPr="001D2A4E" w:rsidRDefault="000F69CC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138CEAB9" w14:textId="77777777" w:rsidR="000F69CC" w:rsidRPr="001D2A4E" w:rsidRDefault="000F69CC" w:rsidP="00351C95">
      <w:pPr>
        <w:pStyle w:val="Heading2"/>
        <w:numPr>
          <w:ilvl w:val="1"/>
          <w:numId w:val="1"/>
        </w:numPr>
        <w:shd w:val="clear" w:color="auto" w:fill="auto"/>
        <w:autoSpaceDN/>
        <w:adjustRightInd/>
        <w:spacing w:before="0"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1D2A4E">
        <w:rPr>
          <w:rFonts w:ascii="Times New Roman" w:hAnsi="Times New Roman" w:cs="Times New Roman"/>
          <w:b/>
          <w:bCs/>
          <w:sz w:val="24"/>
          <w:szCs w:val="24"/>
        </w:rPr>
        <w:t>ΧΗΜΙΚΟΣ ΔΕΣΜΟΣ</w:t>
      </w:r>
    </w:p>
    <w:p w14:paraId="6F6F7FAB" w14:textId="4AB57F48" w:rsidR="00B12CFF" w:rsidRPr="001D2A4E" w:rsidRDefault="005306D5" w:rsidP="00351C95">
      <w:pPr>
        <w:widowControl/>
        <w:shd w:val="clear" w:color="auto" w:fill="auto"/>
        <w:spacing w:after="150" w:line="240" w:lineRule="auto"/>
        <w:textAlignment w:val="auto"/>
        <w:rPr>
          <w:rFonts w:ascii="Times New Roman" w:hAnsi="Times New Roman" w:cs="Times New Roman"/>
          <w:color w:val="auto"/>
          <w:kern w:val="2"/>
          <w:lang w:eastAsia="en-US"/>
        </w:rPr>
      </w:pPr>
      <w:r w:rsidRPr="001D2A4E">
        <w:rPr>
          <w:rFonts w:ascii="Times New Roman" w:hAnsi="Times New Roman" w:cs="Times New Roman"/>
          <w:color w:val="auto"/>
        </w:rPr>
        <w:t xml:space="preserve">Θεωρία δεσμού κατά  </w:t>
      </w:r>
      <w:r w:rsidRPr="001D2A4E">
        <w:rPr>
          <w:rFonts w:ascii="Times New Roman" w:hAnsi="Times New Roman" w:cs="Times New Roman"/>
          <w:color w:val="auto"/>
          <w:lang w:val="en-US"/>
        </w:rPr>
        <w:t>Lewis</w:t>
      </w:r>
      <w:r w:rsidRPr="001D2A4E">
        <w:rPr>
          <w:rFonts w:ascii="Times New Roman" w:hAnsi="Times New Roman" w:cs="Times New Roman"/>
          <w:color w:val="auto"/>
        </w:rPr>
        <w:t xml:space="preserve">- </w:t>
      </w:r>
      <w:r w:rsidR="000F69CC" w:rsidRPr="001D2A4E">
        <w:rPr>
          <w:rFonts w:ascii="Times New Roman" w:hAnsi="Times New Roman" w:cs="Times New Roman"/>
          <w:color w:val="auto"/>
        </w:rPr>
        <w:t>Δομές Lewis</w:t>
      </w:r>
      <w:r w:rsidRPr="001D2A4E">
        <w:rPr>
          <w:rFonts w:ascii="Times New Roman" w:hAnsi="Times New Roman" w:cs="Times New Roman"/>
          <w:color w:val="auto"/>
        </w:rPr>
        <w:t xml:space="preserve">-Σχεδιασμός δομών </w:t>
      </w:r>
      <w:r w:rsidRPr="001D2A4E">
        <w:rPr>
          <w:rFonts w:ascii="Times New Roman" w:hAnsi="Times New Roman" w:cs="Times New Roman"/>
          <w:color w:val="auto"/>
          <w:lang w:val="en-US"/>
        </w:rPr>
        <w:t>Lewis</w:t>
      </w:r>
      <w:r w:rsidRPr="001D2A4E">
        <w:rPr>
          <w:rFonts w:ascii="Times New Roman" w:hAnsi="Times New Roman" w:cs="Times New Roman"/>
          <w:color w:val="auto"/>
        </w:rPr>
        <w:t>-</w:t>
      </w:r>
      <w:r w:rsidR="000F69CC" w:rsidRPr="001D2A4E">
        <w:rPr>
          <w:rFonts w:ascii="Times New Roman" w:hAnsi="Times New Roman" w:cs="Times New Roman"/>
          <w:color w:val="auto"/>
        </w:rPr>
        <w:t xml:space="preserve"> </w:t>
      </w:r>
      <w:r w:rsidR="000F69CC" w:rsidRPr="001D2A4E">
        <w:rPr>
          <w:rStyle w:val="Hyperlink"/>
          <w:rFonts w:ascii="Times New Roman" w:hAnsi="Times New Roman" w:cs="Times New Roman"/>
          <w:color w:val="auto"/>
          <w:u w:val="none"/>
        </w:rPr>
        <w:t>Συντονισμός και Τυπικό φορτίο</w:t>
      </w:r>
      <w:r w:rsidRPr="001D2A4E"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="00B12CFF" w:rsidRPr="001D2A4E">
        <w:rPr>
          <w:rFonts w:ascii="Times New Roman" w:hAnsi="Times New Roman" w:cs="Times New Roman"/>
          <w:color w:val="auto"/>
          <w:kern w:val="2"/>
          <w:lang w:eastAsia="en-US"/>
        </w:rPr>
        <w:t xml:space="preserve"> </w:t>
      </w:r>
      <w:r w:rsidR="00201016" w:rsidRPr="001D2A4E">
        <w:rPr>
          <w:rFonts w:ascii="Times New Roman" w:hAnsi="Times New Roman" w:cs="Times New Roman"/>
          <w:color w:val="auto"/>
          <w:kern w:val="2"/>
          <w:lang w:eastAsia="en-US"/>
        </w:rPr>
        <w:t>Κ</w:t>
      </w:r>
      <w:r w:rsidR="00B12CFF" w:rsidRPr="001D2A4E">
        <w:rPr>
          <w:rFonts w:ascii="Times New Roman" w:hAnsi="Times New Roman" w:cs="Times New Roman"/>
          <w:color w:val="auto"/>
          <w:kern w:val="2"/>
          <w:lang w:eastAsia="en-US"/>
        </w:rPr>
        <w:t>αθορισμός της γεωμετρίας των μορίων με την θεωρία της άπωσης ηλεκτρονικών ζευγών στοιβάδας σθένους</w:t>
      </w:r>
      <w:r w:rsidR="00B12CFF" w:rsidRPr="001D2A4E">
        <w:rPr>
          <w:rFonts w:ascii="Times New Roman" w:hAnsi="Times New Roman" w:cs="Times New Roman"/>
          <w:caps/>
          <w:color w:val="auto"/>
          <w:kern w:val="2"/>
          <w:lang w:eastAsia="en-US"/>
        </w:rPr>
        <w:t xml:space="preserve"> (VSEPR)-</w:t>
      </w:r>
      <w:r w:rsidR="000F69CC" w:rsidRPr="001D2A4E">
        <w:rPr>
          <w:rFonts w:ascii="Times New Roman" w:hAnsi="Times New Roman" w:cs="Times New Roman"/>
          <w:color w:val="auto"/>
        </w:rPr>
        <w:t xml:space="preserve"> Θεωρία Δεσμού Σθένους</w:t>
      </w:r>
      <w:r w:rsidR="00201016" w:rsidRPr="001D2A4E">
        <w:rPr>
          <w:rFonts w:ascii="Times New Roman" w:hAnsi="Times New Roman" w:cs="Times New Roman"/>
          <w:color w:val="auto"/>
        </w:rPr>
        <w:t>-</w:t>
      </w:r>
      <w:r w:rsidR="000F69CC" w:rsidRPr="001D2A4E">
        <w:rPr>
          <w:rStyle w:val="Hyperlink"/>
          <w:rFonts w:ascii="Times New Roman" w:hAnsi="Times New Roman" w:cs="Times New Roman"/>
          <w:color w:val="auto"/>
          <w:u w:val="none"/>
        </w:rPr>
        <w:t>Υβριδι</w:t>
      </w:r>
      <w:r w:rsidR="00201016" w:rsidRPr="001D2A4E">
        <w:rPr>
          <w:rStyle w:val="Hyperlink"/>
          <w:rFonts w:ascii="Times New Roman" w:hAnsi="Times New Roman" w:cs="Times New Roman"/>
          <w:color w:val="auto"/>
          <w:u w:val="none"/>
        </w:rPr>
        <w:t xml:space="preserve">σμός </w:t>
      </w:r>
      <w:r w:rsidR="00B12CFF" w:rsidRPr="001D2A4E">
        <w:rPr>
          <w:rStyle w:val="Hyperlink"/>
          <w:rFonts w:ascii="Times New Roman" w:hAnsi="Times New Roman" w:cs="Times New Roman"/>
          <w:color w:val="auto"/>
          <w:u w:val="none"/>
        </w:rPr>
        <w:t xml:space="preserve"> ατομικών τροχιακών-Είδη υβριδισμού</w:t>
      </w:r>
      <w:r w:rsidR="00B12CFF" w:rsidRPr="001D2A4E">
        <w:rPr>
          <w:rFonts w:ascii="Times New Roman" w:hAnsi="Times New Roman" w:cs="Times New Roman"/>
          <w:color w:val="auto"/>
          <w:kern w:val="2"/>
          <w:lang w:eastAsia="en-US"/>
        </w:rPr>
        <w:t xml:space="preserve"> </w:t>
      </w:r>
      <w:r w:rsidR="00201016" w:rsidRPr="001D2A4E">
        <w:rPr>
          <w:rFonts w:ascii="Times New Roman" w:hAnsi="Times New Roman" w:cs="Times New Roman"/>
          <w:color w:val="auto"/>
          <w:kern w:val="2"/>
          <w:lang w:eastAsia="en-US"/>
        </w:rPr>
        <w:t>(</w:t>
      </w:r>
      <w:proofErr w:type="spellStart"/>
      <w:r w:rsidR="00201016" w:rsidRPr="001D2A4E">
        <w:rPr>
          <w:rFonts w:ascii="Times New Roman" w:hAnsi="Times New Roman" w:cs="Times New Roman"/>
          <w:i/>
          <w:iCs/>
          <w:color w:val="auto"/>
          <w:kern w:val="2"/>
          <w:lang w:val="en-US" w:eastAsia="en-US"/>
        </w:rPr>
        <w:t>sp</w:t>
      </w:r>
      <w:proofErr w:type="spellEnd"/>
      <w:r w:rsidR="00201016" w:rsidRPr="001D2A4E">
        <w:rPr>
          <w:rFonts w:ascii="Times New Roman" w:hAnsi="Times New Roman" w:cs="Times New Roman"/>
          <w:i/>
          <w:iCs/>
          <w:color w:val="auto"/>
          <w:kern w:val="2"/>
          <w:vertAlign w:val="superscript"/>
          <w:lang w:eastAsia="en-US"/>
        </w:rPr>
        <w:t>3</w:t>
      </w:r>
      <w:r w:rsidR="00201016" w:rsidRPr="001D2A4E">
        <w:rPr>
          <w:rFonts w:ascii="Times New Roman" w:hAnsi="Times New Roman" w:cs="Times New Roman"/>
          <w:i/>
          <w:iCs/>
          <w:color w:val="auto"/>
          <w:kern w:val="2"/>
          <w:lang w:eastAsia="en-US"/>
        </w:rPr>
        <w:t xml:space="preserve">, </w:t>
      </w:r>
      <w:proofErr w:type="spellStart"/>
      <w:r w:rsidR="00201016" w:rsidRPr="001D2A4E">
        <w:rPr>
          <w:rFonts w:ascii="Times New Roman" w:hAnsi="Times New Roman" w:cs="Times New Roman"/>
          <w:i/>
          <w:iCs/>
          <w:color w:val="auto"/>
          <w:kern w:val="2"/>
          <w:lang w:val="en-US" w:eastAsia="en-US"/>
        </w:rPr>
        <w:t>sp</w:t>
      </w:r>
      <w:proofErr w:type="spellEnd"/>
      <w:r w:rsidR="00201016" w:rsidRPr="001D2A4E">
        <w:rPr>
          <w:rFonts w:ascii="Times New Roman" w:hAnsi="Times New Roman" w:cs="Times New Roman"/>
          <w:i/>
          <w:iCs/>
          <w:color w:val="auto"/>
          <w:kern w:val="2"/>
          <w:vertAlign w:val="superscript"/>
          <w:lang w:eastAsia="en-US"/>
        </w:rPr>
        <w:t>2</w:t>
      </w:r>
      <w:r w:rsidR="00201016" w:rsidRPr="001D2A4E">
        <w:rPr>
          <w:rFonts w:ascii="Times New Roman" w:hAnsi="Times New Roman" w:cs="Times New Roman"/>
          <w:i/>
          <w:iCs/>
          <w:color w:val="auto"/>
          <w:kern w:val="2"/>
          <w:lang w:eastAsia="en-US"/>
        </w:rPr>
        <w:t xml:space="preserve">, </w:t>
      </w:r>
      <w:proofErr w:type="spellStart"/>
      <w:r w:rsidR="00201016" w:rsidRPr="001D2A4E">
        <w:rPr>
          <w:rFonts w:ascii="Times New Roman" w:hAnsi="Times New Roman" w:cs="Times New Roman"/>
          <w:i/>
          <w:iCs/>
          <w:color w:val="auto"/>
          <w:kern w:val="2"/>
          <w:lang w:val="en-US" w:eastAsia="en-US"/>
        </w:rPr>
        <w:t>sp</w:t>
      </w:r>
      <w:proofErr w:type="spellEnd"/>
      <w:r w:rsidR="00201016" w:rsidRPr="001D2A4E">
        <w:rPr>
          <w:rFonts w:ascii="Times New Roman" w:hAnsi="Times New Roman" w:cs="Times New Roman"/>
          <w:color w:val="auto"/>
          <w:kern w:val="2"/>
          <w:lang w:eastAsia="en-US"/>
        </w:rPr>
        <w:t xml:space="preserve">) </w:t>
      </w:r>
      <w:r w:rsidR="00B12CFF" w:rsidRPr="001D2A4E">
        <w:rPr>
          <w:rFonts w:ascii="Times New Roman" w:hAnsi="Times New Roman" w:cs="Times New Roman"/>
          <w:color w:val="auto"/>
          <w:kern w:val="2"/>
          <w:lang w:eastAsia="en-US"/>
        </w:rPr>
        <w:t>των ατόμων στα διάφορα οργανικά και βιοχημικά μόρια με τις αντίστοιχες γεωμετρίες</w:t>
      </w:r>
      <w:r w:rsidR="00F96522" w:rsidRPr="001D2A4E">
        <w:rPr>
          <w:rFonts w:ascii="Times New Roman" w:hAnsi="Times New Roman" w:cs="Times New Roman"/>
          <w:color w:val="auto"/>
          <w:kern w:val="2"/>
          <w:lang w:eastAsia="en-US"/>
        </w:rPr>
        <w:t>-Είδη δεσμών</w:t>
      </w:r>
      <w:r w:rsidR="000927C6" w:rsidRPr="001D2A4E">
        <w:rPr>
          <w:rFonts w:ascii="Times New Roman" w:hAnsi="Times New Roman" w:cs="Times New Roman"/>
          <w:color w:val="auto"/>
          <w:kern w:val="2"/>
          <w:lang w:eastAsia="en-US"/>
        </w:rPr>
        <w:t>-Αναγραφή δεσμών</w:t>
      </w:r>
      <w:r w:rsidR="00B12CFF" w:rsidRPr="001D2A4E">
        <w:rPr>
          <w:rFonts w:ascii="Times New Roman" w:hAnsi="Times New Roman" w:cs="Times New Roman"/>
          <w:color w:val="auto"/>
          <w:kern w:val="2"/>
          <w:lang w:eastAsia="en-US"/>
        </w:rPr>
        <w:t>.</w:t>
      </w:r>
    </w:p>
    <w:p w14:paraId="500CD1CB" w14:textId="5E6226AF" w:rsidR="005306D5" w:rsidRPr="001D2A4E" w:rsidRDefault="005306D5" w:rsidP="00351C95">
      <w:pPr>
        <w:pStyle w:val="Heading2"/>
        <w:numPr>
          <w:ilvl w:val="1"/>
          <w:numId w:val="1"/>
        </w:numPr>
        <w:shd w:val="clear" w:color="auto" w:fill="auto"/>
        <w:autoSpaceDN/>
        <w:adjustRightInd/>
        <w:spacing w:before="0"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1EAB9BE" w14:textId="4E8AF0D9" w:rsidR="000F69CC" w:rsidRPr="001D2A4E" w:rsidRDefault="00BE2103" w:rsidP="00351C95">
      <w:pPr>
        <w:pStyle w:val="Heading2"/>
        <w:widowControl/>
        <w:numPr>
          <w:ilvl w:val="0"/>
          <w:numId w:val="1"/>
        </w:numPr>
        <w:shd w:val="clear" w:color="auto" w:fill="auto"/>
        <w:tabs>
          <w:tab w:val="left" w:pos="0"/>
        </w:tabs>
        <w:autoSpaceDN/>
        <w:adjustRightInd/>
        <w:spacing w:before="0"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1D2A4E">
        <w:rPr>
          <w:rFonts w:ascii="Times New Roman" w:hAnsi="Times New Roman" w:cs="Times New Roman"/>
          <w:b/>
          <w:bCs/>
          <w:sz w:val="24"/>
          <w:szCs w:val="24"/>
        </w:rPr>
        <w:t xml:space="preserve">ΥΔΑΤΙΚΆ </w:t>
      </w:r>
      <w:r w:rsidR="000F69CC" w:rsidRPr="001D2A4E">
        <w:rPr>
          <w:rFonts w:ascii="Times New Roman" w:hAnsi="Times New Roman" w:cs="Times New Roman"/>
          <w:b/>
          <w:bCs/>
          <w:sz w:val="24"/>
          <w:szCs w:val="24"/>
        </w:rPr>
        <w:t>ΔΙΑΛΥΜΑΤΑ</w:t>
      </w:r>
      <w:r w:rsidRPr="001D2A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F69CC" w:rsidRPr="001D2A4E">
        <w:rPr>
          <w:rFonts w:ascii="Times New Roman" w:hAnsi="Times New Roman" w:cs="Times New Roman"/>
          <w:b/>
          <w:bCs/>
          <w:sz w:val="24"/>
          <w:szCs w:val="24"/>
        </w:rPr>
        <w:t xml:space="preserve">  ΔΙΑΜΟΡΙΑΚΈΣ ΔΥΝΑΜΕΙΣ</w:t>
      </w:r>
      <w:r w:rsidRPr="001D2A4E">
        <w:rPr>
          <w:rFonts w:ascii="Times New Roman" w:hAnsi="Times New Roman" w:cs="Times New Roman"/>
          <w:b/>
          <w:bCs/>
          <w:sz w:val="24"/>
          <w:szCs w:val="24"/>
        </w:rPr>
        <w:t xml:space="preserve">, ΕΙΔΗ ΔΙΑΜΟΡΙΑΚΏΝ </w:t>
      </w:r>
    </w:p>
    <w:p w14:paraId="4346872E" w14:textId="2423BAF3" w:rsidR="007D260B" w:rsidRPr="001D2A4E" w:rsidRDefault="007D260B" w:rsidP="00351C95">
      <w:pPr>
        <w:pStyle w:val="BodyText"/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1D2A4E">
        <w:rPr>
          <w:rFonts w:ascii="Times New Roman" w:hAnsi="Times New Roman" w:cs="Times New Roman"/>
          <w:b/>
          <w:bCs/>
          <w:color w:val="auto"/>
        </w:rPr>
        <w:t>ΔΥΝΑΜΕΩΝ</w:t>
      </w:r>
    </w:p>
    <w:p w14:paraId="6A632A5D" w14:textId="28D4450C" w:rsidR="00AD6783" w:rsidRPr="001D2A4E" w:rsidRDefault="000F69CC" w:rsidP="00351C95">
      <w:pPr>
        <w:widowControl/>
        <w:shd w:val="clear" w:color="auto" w:fill="auto"/>
        <w:spacing w:after="150" w:line="240" w:lineRule="auto"/>
        <w:textAlignment w:val="auto"/>
        <w:rPr>
          <w:rFonts w:ascii="Times New Roman" w:hAnsi="Times New Roman" w:cs="Times New Roman"/>
          <w:color w:val="auto"/>
          <w:kern w:val="2"/>
          <w:lang w:eastAsia="en-US"/>
        </w:rPr>
      </w:pPr>
      <w:r w:rsidRPr="001D2A4E">
        <w:rPr>
          <w:rFonts w:ascii="Times New Roman" w:hAnsi="Times New Roman" w:cs="Times New Roman"/>
          <w:color w:val="auto"/>
        </w:rPr>
        <w:t>Το νερό</w:t>
      </w:r>
      <w:r w:rsidR="00C11515" w:rsidRPr="001D2A4E">
        <w:rPr>
          <w:rFonts w:ascii="Times New Roman" w:hAnsi="Times New Roman" w:cs="Times New Roman"/>
          <w:color w:val="auto"/>
        </w:rPr>
        <w:t xml:space="preserve"> ως </w:t>
      </w:r>
      <w:r w:rsidRPr="001D2A4E">
        <w:rPr>
          <w:rFonts w:ascii="Times New Roman" w:hAnsi="Times New Roman" w:cs="Times New Roman"/>
          <w:color w:val="auto"/>
        </w:rPr>
        <w:t xml:space="preserve"> διαλύτης</w:t>
      </w:r>
      <w:r w:rsidR="00201016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 xml:space="preserve"> </w:t>
      </w:r>
      <w:r w:rsidR="00201016" w:rsidRPr="001D2A4E">
        <w:rPr>
          <w:rFonts w:ascii="Times New Roman" w:hAnsi="Times New Roman" w:cs="Times New Roman"/>
          <w:color w:val="auto"/>
          <w:lang w:val="en-US"/>
        </w:rPr>
        <w:t>N</w:t>
      </w:r>
      <w:r w:rsidRPr="001D2A4E">
        <w:rPr>
          <w:rFonts w:ascii="Times New Roman" w:hAnsi="Times New Roman" w:cs="Times New Roman"/>
          <w:color w:val="auto"/>
        </w:rPr>
        <w:t>ερό και βιοχημικές αντιδράσεις</w:t>
      </w:r>
      <w:r w:rsidR="00201016" w:rsidRPr="001D2A4E">
        <w:rPr>
          <w:rFonts w:ascii="Times New Roman" w:hAnsi="Times New Roman" w:cs="Times New Roman"/>
          <w:color w:val="auto"/>
        </w:rPr>
        <w:t>-Π</w:t>
      </w:r>
      <w:r w:rsidRPr="001D2A4E">
        <w:rPr>
          <w:rFonts w:ascii="Times New Roman" w:hAnsi="Times New Roman" w:cs="Times New Roman"/>
          <w:color w:val="auto"/>
        </w:rPr>
        <w:t>ολικότητα δεσμού</w:t>
      </w:r>
      <w:r w:rsidR="00201016" w:rsidRPr="001D2A4E">
        <w:rPr>
          <w:rFonts w:ascii="Times New Roman" w:hAnsi="Times New Roman" w:cs="Times New Roman"/>
          <w:color w:val="auto"/>
        </w:rPr>
        <w:t>-Π</w:t>
      </w:r>
      <w:r w:rsidRPr="001D2A4E">
        <w:rPr>
          <w:rFonts w:ascii="Times New Roman" w:hAnsi="Times New Roman" w:cs="Times New Roman"/>
          <w:color w:val="auto"/>
        </w:rPr>
        <w:t>ολικά, μη πολικά, αμφιπαθητικά μόρια</w:t>
      </w:r>
      <w:r w:rsidR="00201016" w:rsidRPr="001D2A4E">
        <w:rPr>
          <w:rFonts w:ascii="Times New Roman" w:hAnsi="Times New Roman" w:cs="Times New Roman"/>
          <w:color w:val="auto"/>
        </w:rPr>
        <w:t>-Π</w:t>
      </w:r>
      <w:r w:rsidRPr="001D2A4E">
        <w:rPr>
          <w:rFonts w:ascii="Times New Roman" w:hAnsi="Times New Roman" w:cs="Times New Roman"/>
          <w:color w:val="auto"/>
        </w:rPr>
        <w:t>ολικότητα αμινοξέων και λειτουργική σπουδαιότητα</w:t>
      </w:r>
      <w:r w:rsidR="00BE2103" w:rsidRPr="001D2A4E">
        <w:rPr>
          <w:rFonts w:ascii="Times New Roman" w:hAnsi="Times New Roman" w:cs="Times New Roman"/>
          <w:color w:val="auto"/>
        </w:rPr>
        <w:t>-Α</w:t>
      </w:r>
      <w:r w:rsidRPr="001D2A4E">
        <w:rPr>
          <w:rFonts w:ascii="Times New Roman" w:hAnsi="Times New Roman" w:cs="Times New Roman"/>
          <w:color w:val="auto"/>
        </w:rPr>
        <w:t>λληλεπιδράσεις του νερού με βιομόρια</w:t>
      </w:r>
      <w:r w:rsidR="00BE2103" w:rsidRPr="001D2A4E">
        <w:rPr>
          <w:rFonts w:ascii="Times New Roman" w:hAnsi="Times New Roman" w:cs="Times New Roman"/>
          <w:color w:val="auto"/>
        </w:rPr>
        <w:t>-Υ</w:t>
      </w:r>
      <w:r w:rsidRPr="001D2A4E">
        <w:rPr>
          <w:rFonts w:ascii="Times New Roman" w:hAnsi="Times New Roman" w:cs="Times New Roman"/>
          <w:color w:val="auto"/>
        </w:rPr>
        <w:t>δρόφοβη αλληλεπίδραση</w:t>
      </w:r>
      <w:r w:rsidR="00BE2103" w:rsidRPr="001D2A4E">
        <w:rPr>
          <w:rFonts w:ascii="Times New Roman" w:hAnsi="Times New Roman" w:cs="Times New Roman"/>
          <w:color w:val="auto"/>
        </w:rPr>
        <w:t>-Ρ</w:t>
      </w:r>
      <w:r w:rsidRPr="001D2A4E">
        <w:rPr>
          <w:rFonts w:ascii="Times New Roman" w:hAnsi="Times New Roman" w:cs="Times New Roman"/>
          <w:color w:val="auto"/>
        </w:rPr>
        <w:t>όλος του νερού στην διαμόρφωση πρωτε</w:t>
      </w:r>
      <w:r w:rsidRPr="001D2A4E">
        <w:rPr>
          <w:rStyle w:val="Emphasis"/>
          <w:rFonts w:ascii="Times New Roman" w:hAnsi="Times New Roman" w:cs="Times New Roman"/>
          <w:i w:val="0"/>
          <w:color w:val="auto"/>
        </w:rPr>
        <w:t>ΐ</w:t>
      </w:r>
      <w:r w:rsidRPr="001D2A4E">
        <w:rPr>
          <w:rFonts w:ascii="Times New Roman" w:hAnsi="Times New Roman" w:cs="Times New Roman"/>
          <w:color w:val="auto"/>
        </w:rPr>
        <w:t>νης και την σταθερότητα</w:t>
      </w:r>
      <w:r w:rsidR="00BE2103" w:rsidRPr="001D2A4E">
        <w:rPr>
          <w:rFonts w:ascii="Times New Roman" w:hAnsi="Times New Roman" w:cs="Times New Roman"/>
          <w:color w:val="auto"/>
        </w:rPr>
        <w:t>-Ε</w:t>
      </w:r>
      <w:r w:rsidRPr="001D2A4E">
        <w:rPr>
          <w:rFonts w:ascii="Times New Roman" w:hAnsi="Times New Roman" w:cs="Times New Roman"/>
          <w:color w:val="auto"/>
        </w:rPr>
        <w:t>ίδη διαμοριακών δυνάμεων</w:t>
      </w:r>
      <w:r w:rsidR="00BE2103" w:rsidRPr="001D2A4E">
        <w:rPr>
          <w:rFonts w:ascii="Times New Roman" w:hAnsi="Times New Roman" w:cs="Times New Roman"/>
          <w:color w:val="auto"/>
        </w:rPr>
        <w:t xml:space="preserve"> (ιοντικές αλληλεπιδράσεις, υδρογονοδεσμός, </w:t>
      </w:r>
      <w:r w:rsidR="00112ECA" w:rsidRPr="001D2A4E">
        <w:rPr>
          <w:rFonts w:ascii="Times New Roman" w:hAnsi="Times New Roman" w:cs="Times New Roman"/>
          <w:color w:val="auto"/>
        </w:rPr>
        <w:t xml:space="preserve">αλληλεπιδράσεις </w:t>
      </w:r>
      <w:r w:rsidR="00BE2103" w:rsidRPr="001D2A4E">
        <w:rPr>
          <w:rFonts w:ascii="Times New Roman" w:hAnsi="Times New Roman" w:cs="Times New Roman"/>
          <w:color w:val="auto"/>
        </w:rPr>
        <w:t xml:space="preserve">διπόλου-διπόλου, δυνάμεις </w:t>
      </w:r>
      <w:r w:rsidR="00BE2103" w:rsidRPr="001D2A4E">
        <w:rPr>
          <w:rFonts w:ascii="Times New Roman" w:hAnsi="Times New Roman" w:cs="Times New Roman"/>
          <w:color w:val="auto"/>
          <w:lang w:val="en-US"/>
        </w:rPr>
        <w:t>London</w:t>
      </w:r>
      <w:r w:rsidR="00BE2103" w:rsidRPr="001D2A4E">
        <w:rPr>
          <w:rFonts w:ascii="Times New Roman" w:hAnsi="Times New Roman" w:cs="Times New Roman"/>
          <w:color w:val="auto"/>
        </w:rPr>
        <w:t>)-</w:t>
      </w:r>
      <w:r w:rsidR="00BE2103" w:rsidRPr="001D2A4E">
        <w:rPr>
          <w:rFonts w:ascii="Times New Roman" w:hAnsi="Times New Roman" w:cs="Times New Roman"/>
          <w:color w:val="auto"/>
          <w:lang w:val="en-US"/>
        </w:rPr>
        <w:t>I</w:t>
      </w:r>
      <w:r w:rsidR="00BE2103" w:rsidRPr="001D2A4E">
        <w:rPr>
          <w:rFonts w:ascii="Times New Roman" w:hAnsi="Times New Roman" w:cs="Times New Roman"/>
          <w:color w:val="auto"/>
        </w:rPr>
        <w:t>σχύς διαμοριακών αλληλεπιδράσεων</w:t>
      </w:r>
      <w:r w:rsidR="00AD6783" w:rsidRPr="001D2A4E">
        <w:rPr>
          <w:rFonts w:ascii="Times New Roman" w:hAnsi="Times New Roman" w:cs="Times New Roman"/>
          <w:color w:val="auto"/>
        </w:rPr>
        <w:t>-</w:t>
      </w:r>
      <w:r w:rsidR="00AD6783" w:rsidRPr="001D2A4E">
        <w:rPr>
          <w:rFonts w:ascii="Times New Roman" w:hAnsi="Times New Roman" w:cs="Times New Roman"/>
          <w:color w:val="auto"/>
          <w:kern w:val="2"/>
          <w:lang w:eastAsia="en-US"/>
        </w:rPr>
        <w:t xml:space="preserve"> Ρόλος των διαμοριακών αλληλεπιδράσεων  στην διαμόρφωση των βιομορίων και την βιομοριακή αλληλεπίδραση.</w:t>
      </w:r>
    </w:p>
    <w:p w14:paraId="1857F5EA" w14:textId="77777777" w:rsidR="00201016" w:rsidRPr="001D2A4E" w:rsidRDefault="00201016" w:rsidP="00351C95">
      <w:pPr>
        <w:pStyle w:val="BodyText"/>
        <w:widowControl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7AB5A2A9" w14:textId="77777777" w:rsidR="00204D43" w:rsidRPr="001D2A4E" w:rsidRDefault="00204D43" w:rsidP="00351C95">
      <w:pPr>
        <w:pStyle w:val="BodyText"/>
        <w:widowControl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eastAsiaTheme="minorHAnsi" w:hAnsi="Times New Roman" w:cs="Times New Roman"/>
          <w:b/>
          <w:caps/>
          <w:color w:val="auto"/>
          <w:lang w:eastAsia="en-US"/>
        </w:rPr>
        <w:t xml:space="preserve">Εισαγωή στη Χημική Ισορροπία, Αρχή </w:t>
      </w:r>
      <w:r w:rsidRPr="001D2A4E">
        <w:rPr>
          <w:rFonts w:ascii="Times New Roman" w:eastAsiaTheme="minorHAnsi" w:hAnsi="Times New Roman" w:cs="Times New Roman"/>
          <w:b/>
          <w:caps/>
          <w:color w:val="auto"/>
          <w:lang w:val="en-GB" w:eastAsia="en-US"/>
        </w:rPr>
        <w:t>Le</w:t>
      </w:r>
      <w:r w:rsidRPr="001D2A4E">
        <w:rPr>
          <w:rFonts w:ascii="Times New Roman" w:eastAsiaTheme="minorHAnsi" w:hAnsi="Times New Roman" w:cs="Times New Roman"/>
          <w:b/>
          <w:caps/>
          <w:color w:val="auto"/>
          <w:lang w:eastAsia="en-US"/>
        </w:rPr>
        <w:t xml:space="preserve"> </w:t>
      </w:r>
      <w:r w:rsidRPr="001D2A4E">
        <w:rPr>
          <w:rFonts w:ascii="Times New Roman" w:eastAsiaTheme="minorHAnsi" w:hAnsi="Times New Roman" w:cs="Times New Roman"/>
          <w:b/>
          <w:caps/>
          <w:color w:val="auto"/>
          <w:lang w:val="en-GB" w:eastAsia="en-US"/>
        </w:rPr>
        <w:t>Chatelier</w:t>
      </w:r>
      <w:r w:rsidRPr="001D2A4E">
        <w:rPr>
          <w:rFonts w:ascii="Times New Roman" w:eastAsiaTheme="minorHAnsi" w:hAnsi="Times New Roman" w:cs="Times New Roman"/>
          <w:b/>
          <w:caps/>
          <w:color w:val="auto"/>
          <w:lang w:eastAsia="en-US"/>
        </w:rPr>
        <w:t>, Οξέα-Βάσεις, οξεοβασική ισορροπία, ρυθμιστικα διαλυματα, πολυπρωτικά συστήματα</w:t>
      </w:r>
      <w:r w:rsidRPr="001D2A4E">
        <w:rPr>
          <w:rFonts w:ascii="Times New Roman" w:hAnsi="Times New Roman" w:cs="Times New Roman"/>
          <w:color w:val="auto"/>
        </w:rPr>
        <w:t xml:space="preserve"> </w:t>
      </w:r>
    </w:p>
    <w:p w14:paraId="072FBFD8" w14:textId="6D17682C" w:rsidR="000F69CC" w:rsidRPr="001D2A4E" w:rsidRDefault="000F69CC" w:rsidP="00351C95">
      <w:pPr>
        <w:pStyle w:val="BodyText"/>
        <w:widowControl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Οξέα και βάσεις κατά Arrehnius</w:t>
      </w:r>
      <w:r w:rsidR="00204D43" w:rsidRPr="001D2A4E">
        <w:rPr>
          <w:rFonts w:ascii="Times New Roman" w:hAnsi="Times New Roman" w:cs="Times New Roman"/>
          <w:color w:val="auto"/>
        </w:rPr>
        <w:t xml:space="preserve">, </w:t>
      </w:r>
      <w:r w:rsidR="00C11515" w:rsidRPr="001D2A4E">
        <w:rPr>
          <w:rFonts w:ascii="Times New Roman" w:hAnsi="Times New Roman" w:cs="Times New Roman"/>
          <w:color w:val="auto"/>
        </w:rPr>
        <w:t xml:space="preserve">κατά </w:t>
      </w:r>
      <w:r w:rsidRPr="001D2A4E">
        <w:rPr>
          <w:rFonts w:ascii="Times New Roman" w:hAnsi="Times New Roman" w:cs="Times New Roman"/>
          <w:color w:val="auto"/>
        </w:rPr>
        <w:t>Bronsted-Lowry</w:t>
      </w:r>
      <w:r w:rsidR="00204D43" w:rsidRPr="001D2A4E">
        <w:rPr>
          <w:rFonts w:ascii="Times New Roman" w:hAnsi="Times New Roman" w:cs="Times New Roman"/>
          <w:color w:val="auto"/>
        </w:rPr>
        <w:t>,</w:t>
      </w:r>
      <w:r w:rsidR="00C11515" w:rsidRPr="001D2A4E">
        <w:rPr>
          <w:rFonts w:ascii="Times New Roman" w:hAnsi="Times New Roman" w:cs="Times New Roman"/>
          <w:color w:val="auto"/>
        </w:rPr>
        <w:t xml:space="preserve"> κατά </w:t>
      </w:r>
      <w:r w:rsidRPr="001D2A4E">
        <w:rPr>
          <w:rFonts w:ascii="Times New Roman" w:hAnsi="Times New Roman" w:cs="Times New Roman"/>
          <w:color w:val="auto"/>
        </w:rPr>
        <w:t>Lewis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="00C11515" w:rsidRPr="001D2A4E">
        <w:rPr>
          <w:rFonts w:ascii="Times New Roman" w:hAnsi="Times New Roman" w:cs="Times New Roman"/>
          <w:color w:val="auto"/>
        </w:rPr>
        <w:t xml:space="preserve"> </w:t>
      </w:r>
      <w:r w:rsidRPr="001D2A4E">
        <w:rPr>
          <w:rFonts w:ascii="Times New Roman" w:hAnsi="Times New Roman" w:cs="Times New Roman"/>
          <w:color w:val="auto"/>
        </w:rPr>
        <w:t>Πυρηνόφιλα και Ηλεκτρονιόφιλα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 xml:space="preserve"> Ισχυρά Οξέα και Βάσεις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>Ασθενή Οξέα και Βάσεις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 xml:space="preserve"> Παράγοντες που επιδρούν στην οξύτητα /βασικότητα ομάδων</w:t>
      </w:r>
      <w:r w:rsidR="00204D43" w:rsidRPr="001D2A4E">
        <w:rPr>
          <w:rFonts w:ascii="Times New Roman" w:hAnsi="Times New Roman" w:cs="Times New Roman"/>
          <w:color w:val="auto"/>
        </w:rPr>
        <w:t xml:space="preserve">- Πολυπρωτικά οξέα-Αμινοξέα- </w:t>
      </w:r>
      <w:r w:rsidRPr="001D2A4E">
        <w:rPr>
          <w:rFonts w:ascii="Times New Roman" w:hAnsi="Times New Roman" w:cs="Times New Roman"/>
          <w:color w:val="auto"/>
        </w:rPr>
        <w:t>Οξεοβασική συμπεριφορά αμινοξέων, πεπτιδίων, πρωτε</w:t>
      </w:r>
      <w:r w:rsidRPr="001D2A4E">
        <w:rPr>
          <w:rStyle w:val="Emphasis"/>
          <w:rFonts w:ascii="Times New Roman" w:hAnsi="Times New Roman" w:cs="Times New Roman"/>
          <w:i w:val="0"/>
          <w:color w:val="auto"/>
        </w:rPr>
        <w:t>ϊ</w:t>
      </w:r>
      <w:r w:rsidRPr="001D2A4E">
        <w:rPr>
          <w:rFonts w:ascii="Times New Roman" w:hAnsi="Times New Roman" w:cs="Times New Roman"/>
          <w:color w:val="auto"/>
        </w:rPr>
        <w:t>νών και λειτουργική σπουδαιότητα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>Ογκομετρήσεις Οξέων-Βάσεων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>Ισοηλεκτρικό σημείο pI αμινοξέων-πεπτιδίων- πρωτε</w:t>
      </w:r>
      <w:r w:rsidRPr="001D2A4E">
        <w:rPr>
          <w:rStyle w:val="Emphasis"/>
          <w:rFonts w:ascii="Times New Roman" w:hAnsi="Times New Roman" w:cs="Times New Roman"/>
          <w:i w:val="0"/>
          <w:color w:val="auto"/>
        </w:rPr>
        <w:t>ϊ</w:t>
      </w:r>
      <w:r w:rsidRPr="001D2A4E">
        <w:rPr>
          <w:rFonts w:ascii="Times New Roman" w:hAnsi="Times New Roman" w:cs="Times New Roman"/>
          <w:color w:val="auto"/>
        </w:rPr>
        <w:t>νών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>pH και πρωτε</w:t>
      </w:r>
      <w:r w:rsidRPr="001D2A4E">
        <w:rPr>
          <w:rStyle w:val="Emphasis"/>
          <w:rFonts w:ascii="Times New Roman" w:hAnsi="Times New Roman" w:cs="Times New Roman"/>
          <w:i w:val="0"/>
          <w:color w:val="auto"/>
        </w:rPr>
        <w:t>ΐ</w:t>
      </w:r>
      <w:r w:rsidRPr="001D2A4E">
        <w:rPr>
          <w:rFonts w:ascii="Times New Roman" w:hAnsi="Times New Roman" w:cs="Times New Roman"/>
          <w:color w:val="auto"/>
        </w:rPr>
        <w:t>νική λειτουργία</w:t>
      </w:r>
      <w:r w:rsidR="00204D43" w:rsidRPr="001D2A4E">
        <w:rPr>
          <w:rFonts w:ascii="Times New Roman" w:hAnsi="Times New Roman" w:cs="Times New Roman"/>
          <w:color w:val="auto"/>
        </w:rPr>
        <w:t>-Ρ</w:t>
      </w:r>
      <w:r w:rsidRPr="001D2A4E">
        <w:rPr>
          <w:rFonts w:ascii="Times New Roman" w:hAnsi="Times New Roman" w:cs="Times New Roman"/>
          <w:color w:val="auto"/>
        </w:rPr>
        <w:t>υθμιστικά διαλύματα</w:t>
      </w:r>
      <w:r w:rsidR="00204D43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 xml:space="preserve"> Ρυθμιστικά διαλύματα στα βιολογικά συστήματα, ρυθμιστική δράση πρωτε</w:t>
      </w:r>
      <w:r w:rsidRPr="001D2A4E">
        <w:rPr>
          <w:rStyle w:val="Emphasis"/>
          <w:rFonts w:ascii="Times New Roman" w:hAnsi="Times New Roman" w:cs="Times New Roman"/>
          <w:i w:val="0"/>
          <w:color w:val="auto"/>
        </w:rPr>
        <w:t>ϊ</w:t>
      </w:r>
      <w:r w:rsidRPr="001D2A4E">
        <w:rPr>
          <w:rFonts w:ascii="Times New Roman" w:hAnsi="Times New Roman" w:cs="Times New Roman"/>
          <w:color w:val="auto"/>
        </w:rPr>
        <w:t>νών</w:t>
      </w:r>
      <w:r w:rsidR="00F96522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>Ρύθμιση του pH του αίματος (το ρυθμιστικό σύστημα ΗCO</w:t>
      </w:r>
      <w:r w:rsidRPr="001D2A4E">
        <w:rPr>
          <w:rFonts w:ascii="Times New Roman" w:hAnsi="Times New Roman" w:cs="Times New Roman"/>
          <w:color w:val="auto"/>
          <w:vertAlign w:val="subscript"/>
        </w:rPr>
        <w:t>3</w:t>
      </w:r>
      <w:r w:rsidRPr="001D2A4E">
        <w:rPr>
          <w:rFonts w:ascii="Times New Roman" w:hAnsi="Times New Roman" w:cs="Times New Roman"/>
          <w:color w:val="auto"/>
          <w:vertAlign w:val="superscript"/>
        </w:rPr>
        <w:t>-</w:t>
      </w:r>
      <w:r w:rsidRPr="001D2A4E">
        <w:rPr>
          <w:rFonts w:ascii="Times New Roman" w:hAnsi="Times New Roman" w:cs="Times New Roman"/>
          <w:color w:val="auto"/>
        </w:rPr>
        <w:t>/CO</w:t>
      </w:r>
      <w:r w:rsidRPr="001D2A4E">
        <w:rPr>
          <w:rFonts w:ascii="Times New Roman" w:hAnsi="Times New Roman" w:cs="Times New Roman"/>
          <w:color w:val="auto"/>
          <w:vertAlign w:val="subscript"/>
        </w:rPr>
        <w:t>2</w:t>
      </w:r>
      <w:r w:rsidRPr="001D2A4E">
        <w:rPr>
          <w:rFonts w:ascii="Times New Roman" w:hAnsi="Times New Roman" w:cs="Times New Roman"/>
          <w:color w:val="auto"/>
        </w:rPr>
        <w:t xml:space="preserve">), </w:t>
      </w:r>
      <w:r w:rsidR="00F96522" w:rsidRPr="001D2A4E">
        <w:rPr>
          <w:rFonts w:ascii="Times New Roman" w:hAnsi="Times New Roman" w:cs="Times New Roman"/>
          <w:color w:val="auto"/>
        </w:rPr>
        <w:t>-</w:t>
      </w:r>
      <w:r w:rsidRPr="001D2A4E">
        <w:rPr>
          <w:rFonts w:ascii="Times New Roman" w:hAnsi="Times New Roman" w:cs="Times New Roman"/>
          <w:color w:val="auto"/>
        </w:rPr>
        <w:t xml:space="preserve"> Oξέωση/Αλκάλωση </w:t>
      </w:r>
    </w:p>
    <w:p w14:paraId="680C6A15" w14:textId="77777777" w:rsidR="000F69CC" w:rsidRPr="001D2A4E" w:rsidRDefault="000F69CC" w:rsidP="00351C95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2B27FCA" w14:textId="7672EA67" w:rsidR="000F69CC" w:rsidRPr="001D2A4E" w:rsidRDefault="00456678" w:rsidP="00351C95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D2A4E">
        <w:rPr>
          <w:rFonts w:ascii="Times New Roman" w:hAnsi="Times New Roman" w:cs="Times New Roman"/>
          <w:b/>
          <w:bCs/>
          <w:color w:val="auto"/>
        </w:rPr>
        <w:t>ΒΙΟΜΟΡΙΑ</w:t>
      </w:r>
    </w:p>
    <w:p w14:paraId="48E8E35E" w14:textId="77777777" w:rsidR="000F69CC" w:rsidRPr="001D2A4E" w:rsidRDefault="000F69CC" w:rsidP="00351C95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D767E43" w14:textId="54DD4D3C" w:rsidR="002D56CA" w:rsidRPr="001D2A4E" w:rsidRDefault="002D56CA" w:rsidP="00351C95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D2A4E">
        <w:rPr>
          <w:rFonts w:ascii="Times New Roman" w:hAnsi="Times New Roman" w:cs="Times New Roman"/>
          <w:b/>
          <w:bCs/>
          <w:color w:val="auto"/>
        </w:rPr>
        <w:t>Η ΧΗΜΕΙΑ ΤΟΥ ΑΝΘΡΑΚΑ -ΣΤΕΡΕΟ</w:t>
      </w:r>
      <w:r w:rsidRPr="001D2A4E">
        <w:rPr>
          <w:rFonts w:ascii="Times New Roman" w:hAnsi="Times New Roman" w:cs="Times New Roman"/>
          <w:b/>
          <w:bCs/>
          <w:color w:val="auto"/>
          <w:lang w:val="en-US"/>
        </w:rPr>
        <w:t>XHMEIA</w:t>
      </w:r>
    </w:p>
    <w:p w14:paraId="25D6B3C6" w14:textId="77777777" w:rsidR="002D56CA" w:rsidRPr="001D2A4E" w:rsidRDefault="002D56CA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38BB67D4" w14:textId="77777777" w:rsidR="002D56CA" w:rsidRPr="001D2A4E" w:rsidRDefault="002D56CA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Δομές του άνθρακα –– Ταξινόμηση οργανικών ενώσεων – Λειτουργικές οργανικές χημικές ομάδες που συμμετέχουν στα βιομόρια – Χημικές αντιδράσεις και χημικοί δεσμοί που </w:t>
      </w:r>
      <w:r w:rsidRPr="001D2A4E">
        <w:rPr>
          <w:rFonts w:ascii="Times New Roman" w:hAnsi="Times New Roman" w:cs="Times New Roman"/>
          <w:color w:val="auto"/>
        </w:rPr>
        <w:lastRenderedPageBreak/>
        <w:t xml:space="preserve">απαντώνται στα βιομόρια- Στερεοχημικοί τύποι – Στερεοϊσομερή –Γεωμετρική ισομέρεια–– Οπτική ισομέρεια –– Ασύμμετρο άτομο </w:t>
      </w:r>
      <w:r w:rsidRPr="001D2A4E">
        <w:rPr>
          <w:rFonts w:ascii="Times New Roman" w:hAnsi="Times New Roman" w:cs="Times New Roman"/>
          <w:color w:val="auto"/>
          <w:lang w:val="en-US"/>
        </w:rPr>
        <w:t>C</w:t>
      </w:r>
      <w:r w:rsidRPr="001D2A4E">
        <w:rPr>
          <w:rFonts w:ascii="Times New Roman" w:hAnsi="Times New Roman" w:cs="Times New Roman"/>
          <w:color w:val="auto"/>
        </w:rPr>
        <w:t xml:space="preserve"> – Εναντιομέρεια – Ιδιότητες  Εναντιομερών – Απεικόνιση και χαρακτηρισμός Εναντιομερών (</w:t>
      </w:r>
      <w:r w:rsidRPr="001D2A4E">
        <w:rPr>
          <w:rFonts w:ascii="Times New Roman" w:hAnsi="Times New Roman" w:cs="Times New Roman"/>
          <w:color w:val="auto"/>
          <w:lang w:val="en-US"/>
        </w:rPr>
        <w:t>D</w:t>
      </w:r>
      <w:r w:rsidRPr="001D2A4E">
        <w:rPr>
          <w:rFonts w:ascii="Times New Roman" w:hAnsi="Times New Roman" w:cs="Times New Roman"/>
          <w:color w:val="auto"/>
        </w:rPr>
        <w:t xml:space="preserve">, </w:t>
      </w:r>
      <w:r w:rsidRPr="001D2A4E">
        <w:rPr>
          <w:rFonts w:ascii="Times New Roman" w:hAnsi="Times New Roman" w:cs="Times New Roman"/>
          <w:color w:val="auto"/>
          <w:lang w:val="en-US"/>
        </w:rPr>
        <w:t>L</w:t>
      </w:r>
      <w:r w:rsidRPr="001D2A4E">
        <w:rPr>
          <w:rFonts w:ascii="Times New Roman" w:hAnsi="Times New Roman" w:cs="Times New Roman"/>
          <w:color w:val="auto"/>
        </w:rPr>
        <w:t xml:space="preserve">, και </w:t>
      </w:r>
      <w:r w:rsidRPr="001D2A4E">
        <w:rPr>
          <w:rFonts w:ascii="Times New Roman" w:hAnsi="Times New Roman" w:cs="Times New Roman"/>
          <w:color w:val="auto"/>
          <w:lang w:val="en-US"/>
        </w:rPr>
        <w:t>R</w:t>
      </w:r>
      <w:r w:rsidRPr="001D2A4E">
        <w:rPr>
          <w:rFonts w:ascii="Times New Roman" w:hAnsi="Times New Roman" w:cs="Times New Roman"/>
          <w:color w:val="auto"/>
        </w:rPr>
        <w:t xml:space="preserve">, </w:t>
      </w:r>
      <w:r w:rsidRPr="001D2A4E">
        <w:rPr>
          <w:rFonts w:ascii="Times New Roman" w:hAnsi="Times New Roman" w:cs="Times New Roman"/>
          <w:color w:val="auto"/>
          <w:lang w:val="en-US"/>
        </w:rPr>
        <w:t>S</w:t>
      </w:r>
      <w:r w:rsidRPr="001D2A4E">
        <w:rPr>
          <w:rFonts w:ascii="Times New Roman" w:hAnsi="Times New Roman" w:cs="Times New Roman"/>
          <w:color w:val="auto"/>
        </w:rPr>
        <w:t xml:space="preserve">) </w:t>
      </w:r>
    </w:p>
    <w:p w14:paraId="088B1300" w14:textId="77777777" w:rsidR="002D56CA" w:rsidRPr="001D2A4E" w:rsidRDefault="002D56CA" w:rsidP="00351C95">
      <w:pPr>
        <w:pStyle w:val="Heading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A4E">
        <w:rPr>
          <w:rFonts w:ascii="Times New Roman" w:hAnsi="Times New Roman" w:cs="Times New Roman"/>
          <w:b/>
          <w:bCs/>
          <w:sz w:val="24"/>
          <w:szCs w:val="24"/>
        </w:rPr>
        <w:t>ΥΔΑΤΑΝΘΡΑΚΕΣ ΚΑΙ ΓΛΥΚΟΒΙΟΛΟΓΙΑ</w:t>
      </w:r>
    </w:p>
    <w:p w14:paraId="5A649874" w14:textId="77777777" w:rsidR="002D56CA" w:rsidRPr="001D2A4E" w:rsidRDefault="002D56CA" w:rsidP="00351C95">
      <w:pPr>
        <w:widowControl/>
        <w:shd w:val="clear" w:color="auto" w:fill="auto"/>
        <w:suppressAutoHyphens w:val="0"/>
        <w:overflowPunct/>
        <w:autoSpaceDE/>
        <w:autoSpaceDN/>
        <w:adjustRightInd/>
        <w:spacing w:after="200" w:line="240" w:lineRule="auto"/>
        <w:textAlignment w:val="auto"/>
        <w:rPr>
          <w:rFonts w:ascii="Times New Roman" w:eastAsia="Calibri" w:hAnsi="Times New Roman" w:cs="Times New Roman"/>
          <w:color w:val="auto"/>
          <w:lang w:eastAsia="en-US"/>
        </w:rPr>
      </w:pPr>
      <w:r w:rsidRPr="001D2A4E">
        <w:rPr>
          <w:rFonts w:ascii="Times New Roman" w:eastAsia="Calibri" w:hAnsi="Times New Roman" w:cs="Times New Roman"/>
          <w:color w:val="auto"/>
          <w:lang w:eastAsia="en-US"/>
        </w:rPr>
        <w:t>Υδατάνθρακες και Γλυκοβιολογία- Μονοσακχαρίτες και Δισακχαρίτες- Οι Αλδόζες και οι Κετόζες είναι δύο οικογένειες των μονοσακχαριτών- Οι Μονοσακχαρίτες έχουν Ασσύμετρα κέντρα- Οι κοινοί Μονοσακχαρίτες έχουν κυκλικές Δομές- Οι οργανισμοί περιέχουν Ποικίλα παράγωγα οξέων- Οι μονοσακχαρίτες είναι αναγωγικοί παράγοντες- Μετρήσεις της Γλυκόζης του Αίματος στη διάγνωση και στη θεραπεία του Διαβήτη-Γλυκιωμένη Αιμοσφαιρίνη-Οι δισακχαρίτες περιέχουν ένα γλυκοζιτικό δεσμό-Η Σημασία της Φωσφορυλίωσης των μονοσακχαριτών-Φωσφορυλίωση Γλυκόζης στη θέση 6- Πολυσακχαρίτες- Ορισμένοι πολυσακχαρίτες είναι αποθηκευμένες μορφές καυσίμων-Η Φωσφορυλίωση του Γλυκογόνου είναι το πρώτο στάδιο στο μεταβολισμό του Γλυκογόνου- Ορισμένοι πολυσακχαρίτες έχουν δομικό ρόλο- στερεοχημική βάση για την γεύση δύο ισομερών ασπαρτάμης- Η πτύχωση των ομοπολυσακχαριτών επηρεάζεται από στερεοτακτικούς παράγοντες και δεσμούς υδρογόνου-Το κυτταρικό τοίχωμα των Βακτηρίων και των αλγών περιέχει Δομικούς Ετεροπολυσακχαρίτες-Οι Γλυκοζαμινογλυκάνες είναι Ετεροπολυσακχαρίτες του Εξωκυττάριου Στρώματος-</w:t>
      </w:r>
    </w:p>
    <w:p w14:paraId="60396F7B" w14:textId="77777777" w:rsidR="002D56CA" w:rsidRPr="001D2A4E" w:rsidRDefault="002D56CA" w:rsidP="00351C95">
      <w:pPr>
        <w:widowControl/>
        <w:shd w:val="clear" w:color="auto" w:fill="auto"/>
        <w:suppressAutoHyphens w:val="0"/>
        <w:overflowPunct/>
        <w:autoSpaceDE/>
        <w:autoSpaceDN/>
        <w:adjustRightInd/>
        <w:spacing w:after="200" w:line="240" w:lineRule="auto"/>
        <w:textAlignment w:val="auto"/>
        <w:rPr>
          <w:rFonts w:ascii="Times New Roman" w:eastAsia="Calibri" w:hAnsi="Times New Roman" w:cs="Times New Roman"/>
          <w:color w:val="auto"/>
          <w:lang w:eastAsia="en-US"/>
        </w:rPr>
      </w:pPr>
      <w:r w:rsidRPr="001D2A4E">
        <w:rPr>
          <w:rFonts w:ascii="Times New Roman" w:eastAsia="Calibri" w:hAnsi="Times New Roman" w:cs="Times New Roman"/>
          <w:color w:val="auto"/>
          <w:lang w:eastAsia="en-US"/>
        </w:rPr>
        <w:t xml:space="preserve">Συζευγμένα Σάκχαρα-Πρωτεογλυκάνες-Γλυκοπρωτείνες και Γλυκολιπίδια-Οι Πρωτεογλυκάνες είναι Μακρομόρια της Κυτταρικής Επιφάνειας και του Εξωκυττάριθου Στρώματος που περιέχουν Γλυκοζαμινογλυκάνες—Βλάβες στη σύνθεση η απδόμηση Θεικών Γλυκοζα;μινογλυκανών μπορεί να οδηγήσουν σε σοβαρή ανθρώπινη νόσο (σύνδρομο </w:t>
      </w:r>
      <w:r w:rsidRPr="001D2A4E">
        <w:rPr>
          <w:rFonts w:ascii="Times New Roman" w:eastAsia="Calibri" w:hAnsi="Times New Roman" w:cs="Times New Roman"/>
          <w:color w:val="auto"/>
          <w:lang w:val="en-US" w:eastAsia="en-US"/>
        </w:rPr>
        <w:t>Ehlers</w:t>
      </w:r>
      <w:r w:rsidRPr="001D2A4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D2A4E">
        <w:rPr>
          <w:rFonts w:ascii="Times New Roman" w:eastAsia="Calibri" w:hAnsi="Times New Roman" w:cs="Times New Roman"/>
          <w:color w:val="auto"/>
          <w:lang w:val="en-US" w:eastAsia="en-US"/>
        </w:rPr>
        <w:t>Danlos</w:t>
      </w:r>
      <w:r w:rsidRPr="001D2A4E">
        <w:rPr>
          <w:rFonts w:ascii="Times New Roman" w:eastAsia="Calibri" w:hAnsi="Times New Roman" w:cs="Times New Roman"/>
          <w:color w:val="auto"/>
          <w:lang w:eastAsia="en-US"/>
        </w:rPr>
        <w:t xml:space="preserve">, σύνδρομο </w:t>
      </w:r>
      <w:proofErr w:type="spellStart"/>
      <w:r w:rsidRPr="001D2A4E">
        <w:rPr>
          <w:rFonts w:ascii="Times New Roman" w:eastAsia="Calibri" w:hAnsi="Times New Roman" w:cs="Times New Roman"/>
          <w:color w:val="auto"/>
          <w:lang w:val="en-US" w:eastAsia="en-US"/>
        </w:rPr>
        <w:t>Scheie</w:t>
      </w:r>
      <w:proofErr w:type="spellEnd"/>
      <w:r w:rsidRPr="001D2A4E">
        <w:rPr>
          <w:rFonts w:ascii="Times New Roman" w:eastAsia="Calibri" w:hAnsi="Times New Roman" w:cs="Times New Roman"/>
          <w:color w:val="auto"/>
          <w:lang w:eastAsia="en-US"/>
        </w:rPr>
        <w:t xml:space="preserve">, σύνδρομο </w:t>
      </w:r>
      <w:r w:rsidRPr="001D2A4E">
        <w:rPr>
          <w:rFonts w:ascii="Times New Roman" w:eastAsia="Calibri" w:hAnsi="Times New Roman" w:cs="Times New Roman"/>
          <w:color w:val="auto"/>
          <w:lang w:val="en-US" w:eastAsia="en-US"/>
        </w:rPr>
        <w:t>Hurler</w:t>
      </w:r>
      <w:r w:rsidRPr="001D2A4E">
        <w:rPr>
          <w:rFonts w:ascii="Times New Roman" w:eastAsia="Calibri" w:hAnsi="Times New Roman" w:cs="Times New Roman"/>
          <w:color w:val="auto"/>
          <w:lang w:eastAsia="en-US"/>
        </w:rPr>
        <w:t>) - Οι Γλυκοπρωτείνες φέρουν ομοιοπολικά Συνδεδεμένους ολιγοσακχαρίτες-Τα Γλυκολιπίδια και οι Λιποπολυσακχαρίτες Είναι συστατικά των Μεμβρανών</w:t>
      </w:r>
    </w:p>
    <w:p w14:paraId="1676BD9E" w14:textId="77777777" w:rsidR="002D56CA" w:rsidRPr="001D2A4E" w:rsidRDefault="002D56CA" w:rsidP="00351C95">
      <w:pPr>
        <w:widowControl/>
        <w:shd w:val="clear" w:color="auto" w:fill="auto"/>
        <w:suppressAutoHyphens w:val="0"/>
        <w:overflowPunct/>
        <w:autoSpaceDE/>
        <w:autoSpaceDN/>
        <w:adjustRightInd/>
        <w:spacing w:after="200" w:line="240" w:lineRule="auto"/>
        <w:textAlignment w:val="auto"/>
        <w:rPr>
          <w:rFonts w:ascii="Times New Roman" w:eastAsia="Calibri" w:hAnsi="Times New Roman" w:cs="Times New Roman"/>
          <w:color w:val="auto"/>
          <w:lang w:eastAsia="en-US"/>
        </w:rPr>
      </w:pPr>
      <w:r w:rsidRPr="001D2A4E">
        <w:rPr>
          <w:rFonts w:ascii="Times New Roman" w:eastAsia="Calibri" w:hAnsi="Times New Roman" w:cs="Times New Roman"/>
          <w:color w:val="auto"/>
          <w:lang w:eastAsia="en-US"/>
        </w:rPr>
        <w:t xml:space="preserve">Οι Υδατάνθρακες ως Πληροφοριακά Μόρια-Ο Κώδικας των Υδατανθράκων- Οι Λεκτίνες είναι πρωτείνες που διαβάζουν τον Κώδικα των Υδατανθράκων και Διαμεσολαβούν σε πολλές βιολογικές Διεργασίες-ΟΙ Αλληλεπιδράσεις Λεκτινών-Υδατανθράκων είναι πολύ ειδικές και συχνά πολυειδικές- </w:t>
      </w:r>
    </w:p>
    <w:p w14:paraId="4413817A" w14:textId="77777777" w:rsidR="002D56CA" w:rsidRPr="001D2A4E" w:rsidRDefault="002D56CA" w:rsidP="00351C95">
      <w:pPr>
        <w:pStyle w:val="Heading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A4E">
        <w:rPr>
          <w:rFonts w:ascii="Times New Roman" w:hAnsi="Times New Roman" w:cs="Times New Roman"/>
          <w:b/>
          <w:bCs/>
          <w:sz w:val="24"/>
          <w:szCs w:val="24"/>
        </w:rPr>
        <w:t>ΑΜΙΝΟΞΕΑ, ΠΕΠΤΙΔΙΑ ΚΑΙ ΠΡΩΤΕΪΝΕΣ</w:t>
      </w:r>
    </w:p>
    <w:p w14:paraId="2C35427E" w14:textId="77777777" w:rsidR="002D56CA" w:rsidRPr="001D2A4E" w:rsidRDefault="002D56CA" w:rsidP="00351C95">
      <w:pPr>
        <w:spacing w:line="240" w:lineRule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Αμινοξέα: τα αμινοξέα έχουν κοινά δομικά χαρακτηριστικά- τα αμινοξέα των πρωτεϊνών είναι L-στερεοϊσομερή- ταξινόμηση των αμινοξέων με βάση την ομάδα R- σπάνια αμινοξέα με σημαντικές λειτουργίες- τα αμινοξέα δρουν ως οξέα και βάσεις -Τα αμινοξέα έχουν χαρακτηριστικές καμπύλες τιτλοποίησης – οι καμπύλες τιτλοποίησης προβλέπουν το ηλεκτρικό φορτίο των αμινοξέων-τα αμινοξέα διαφέρουν ως προς τις οξεοβασικές ιδιότητές τους- φωσφορυλίωση αμινοξέων-ακετυλίωση αμινοξέων</w:t>
      </w:r>
    </w:p>
    <w:p w14:paraId="12449E9D" w14:textId="77777777" w:rsidR="002D56CA" w:rsidRPr="001D2A4E" w:rsidRDefault="002D56CA" w:rsidP="00351C95">
      <w:pPr>
        <w:spacing w:line="240" w:lineRule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Πεπτίδια και πρωτεΐνες: τα πεπτίδια είναι αλυσίδες αμινοξέων-τα πεπτίδια διακρίνονται με βάση τη συμπεριφορά ιοντισμού-τα βιολογικώς ενεργά πεπτίδια και πολυπεπτίδια έχουν τεράστια  ετερογένεια μεγέθους-κατηγορίες πρωτεινών ανάλογα με την λειτουργία τους (αντισώματα, ένζυμα, μεταφορείς, ορμόνες, μεταγραφικοί παράγοντεςκλπ), ορισμένες πρωτεΐνες περιέχουν και άλλες χημικές ομάδες εκτός από αμινοξέα (συζευγμένες πρωτείνες)-η αλληλουχία μίας πρωτεΐνης βασίζεται στην αλληλουχία των αμινοξέων της- οι πρωτεϊνικές αλληλουχίες μπορούν να διαλευκάνουν την ιστορία της ζωής στη γη-Ένζυμα-Εισαγωγή στα ένζυμα-Τα περισσότερα ένζυμα είναι πρωτείνες-Τα ένζυμα ταξινομούνται με βάση τις Αντιδράσεις που καταλύουν</w:t>
      </w:r>
    </w:p>
    <w:p w14:paraId="6D85A168" w14:textId="77777777" w:rsidR="002D56CA" w:rsidRPr="001D2A4E" w:rsidRDefault="002D56CA" w:rsidP="00351C95">
      <w:pPr>
        <w:spacing w:line="240" w:lineRule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Η τρισδιάστατη δομή των πρωτεϊνών: Γενική θεώρηση της πρωτεϊνικής δομής-η </w:t>
      </w:r>
      <w:r w:rsidRPr="001D2A4E">
        <w:rPr>
          <w:rFonts w:ascii="Times New Roman" w:hAnsi="Times New Roman" w:cs="Times New Roman"/>
          <w:color w:val="auto"/>
        </w:rPr>
        <w:lastRenderedPageBreak/>
        <w:t>διαμόρφωση των πρωτεϊνών σταθεροποιείται κυρίως από ασθενείς αλληλεπιδράσεις-ο πεπτιδικός δεσμός είναι συμπαγής και επίπεδος</w:t>
      </w:r>
    </w:p>
    <w:p w14:paraId="3A8E11B6" w14:textId="77777777" w:rsidR="002D56CA" w:rsidRPr="001D2A4E" w:rsidRDefault="002D56CA" w:rsidP="00351C95">
      <w:pPr>
        <w:spacing w:line="240" w:lineRule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Δευτεροταγής δομή των πρωτεϊνών: η α-έλικα είναι μία κοινή δευτεροταγής πρωτεϊνική δομή- η αλληλουχία των αμινοξέων επηρεάζει τη σταθερότητα της α-έλικας- η β-διαμόρφωση οργανώνει τις πολυπεπτιδικές αλυσίδες σε φύλλα- β στροφές παρατηρούνται συχνά στις πρωτεΐνες- οι κοινές δευτεροταγείς δομές έχουν χαρακτηριστικές διεδρικές γωνίες</w:t>
      </w:r>
    </w:p>
    <w:p w14:paraId="774A4190" w14:textId="77777777" w:rsidR="002D56CA" w:rsidRPr="001D2A4E" w:rsidRDefault="002D56CA" w:rsidP="00351C95">
      <w:pPr>
        <w:spacing w:line="240" w:lineRule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Τριτοταγείς και δευτεροταγείς δομές των πρωτεϊνών: οι κοινές δευτεροταγείς δομές μπορούν ν’ αξιολογηθούν με κυκλικό διχρωισμό- τριτοταγείς και τεταρτοταγείς δομές πρωτεϊνών-οι ινώδεις πρωτεΐνες προσαρμόζονται για μία δομική λειτουργία-η περμανάντ των μαλλιών είναι βιοχημική μηχανική-στις σφαιρικές πρωτεΐνες η δομική ποικιλότητα αντικατοπτρίζει τη λειτουργική ποικιλότητα- η μυοσφαιρίνη προσέφερε πρώιμες ενδείξεις για την πολυπλοκότητα της δομής των σφαιρικών πρωτεϊνών-σκορβούτο-οι σφαιρικές πρωτεΐνες έχουν ποικίλες τριτοταγείς δομές-ορισμένες πρωτεΐνες ή πρωτεϊνικά τμήματα είναι εγγενώς μη δομημένα-τα πρωτεϊνικά μοτίβα είναι η βάση για την ταξινόμηση των πρωτεϊνικών δομών-οι τεταρτοταγείς πρωτεϊνικές δομές ποικίλουν από απλά διμερή έως μεγάλα σύμπλοκα</w:t>
      </w:r>
    </w:p>
    <w:p w14:paraId="76C23855" w14:textId="77777777" w:rsidR="002D56CA" w:rsidRPr="001D2A4E" w:rsidRDefault="002D56CA" w:rsidP="00351C95">
      <w:pPr>
        <w:spacing w:line="240" w:lineRule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Μετουσίωση και πτύχωση των πρωτεϊνών: η απώλεια της πρωτεϊνικής δομής έχει ως αποτέλεσμα την απώλεια της λειτουργίας- η αλληλουχία των αμινοξέων καθορίζει την τριτοταγή δομή- τα πολυπεπτίδια διπλώνονται γρήγορα με μία σταδιακή διεργασία- μερικές πρωτεΐνες χρειάζονται βοήθεια για να ξαναδιπλωθούν-ελαττώματα στο δίπλωμα των πρωτεϊνών αποτελούν τη μοριακή βάση για ευρεία ποικιλία γενετικών διαταραχών του ανθρώπου (αμυλοειδώσεις)-θανατηφόρα λάθη στην πτύχωση: νοσήματα από </w:t>
      </w:r>
      <w:r w:rsidRPr="001D2A4E">
        <w:rPr>
          <w:rFonts w:ascii="Times New Roman" w:hAnsi="Times New Roman" w:cs="Times New Roman"/>
          <w:color w:val="auto"/>
          <w:lang w:val="en-US"/>
        </w:rPr>
        <w:t>prion</w:t>
      </w:r>
    </w:p>
    <w:p w14:paraId="13F7FB02" w14:textId="77777777" w:rsidR="002D56CA" w:rsidRPr="001D2A4E" w:rsidRDefault="002D56CA" w:rsidP="00351C95">
      <w:pPr>
        <w:spacing w:line="240" w:lineRule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Λειτουργία των Πρωτεινών-Πρόσδεμα και Θέση Πρόσδεσης-Ένζυμα-Υποστρώματα και Καταλυτικό Κέντρο-Αντιστρεπτή Πρόσδεση Πρωτείνης-Προσδέματος:Πρωτείνες που προσδένουν οξυγόνο- Το οξυγόνο προσδένεται σε μια προσθετική ομάδα αίμης- Οι σφαιρίνες είναι μια οικογένεια πρωτεινών που προσδένονται σε οξυγόνοι-Η μυοσφαιρίνη έχει μόνο μια θέση πρόσδεσης για το οξυγόνο- Η δομή της πρωτείνης επηρεάζει τον τρόπο πρόσδεσης των προσδεμάτων- Το οξυγόνο μεταφέρεται στο αίμα με την αιμοσφαιρίνη- Οι υπομονάδες της αιμοσφαιρίνης μοιάζουν δομικά με την μυοσφαιρίνη-Η αιμοσφαιρίνη υφίσταται μια δομική αλλαγή μόλις προσδέσει το οξυγόνο- η αιμοσφαιρίνη προσδένει το οξυγόνο συνεργατικά- Μονοξείδιο του άνθρακα ένας ύπουλος φονιάς-Η αιμοσφαιρίνη μεταφέρει επίσης H</w:t>
      </w:r>
      <w:r w:rsidRPr="001D2A4E">
        <w:rPr>
          <w:rFonts w:ascii="Times New Roman" w:hAnsi="Times New Roman" w:cs="Times New Roman"/>
          <w:color w:val="auto"/>
          <w:vertAlign w:val="superscript"/>
        </w:rPr>
        <w:t>+</w:t>
      </w:r>
      <w:r w:rsidRPr="001D2A4E">
        <w:rPr>
          <w:rFonts w:ascii="Times New Roman" w:hAnsi="Times New Roman" w:cs="Times New Roman"/>
          <w:color w:val="auto"/>
        </w:rPr>
        <w:t xml:space="preserve"> και CO</w:t>
      </w:r>
      <w:r w:rsidRPr="001D2A4E">
        <w:rPr>
          <w:rFonts w:ascii="Times New Roman" w:hAnsi="Times New Roman" w:cs="Times New Roman"/>
          <w:color w:val="auto"/>
          <w:vertAlign w:val="subscript"/>
        </w:rPr>
        <w:t>2</w:t>
      </w:r>
      <w:r w:rsidRPr="001D2A4E">
        <w:rPr>
          <w:rFonts w:ascii="Times New Roman" w:hAnsi="Times New Roman" w:cs="Times New Roman"/>
          <w:color w:val="auto"/>
        </w:rPr>
        <w:t xml:space="preserve">-  Η πρόσδεση του οξυγόνου στην αιμοσφαιρίνη ρυθμίζεται από το 2,3 -Διφωσφογλυκερινικό – Η Δρεπανοκυτταρική αναιμία είναι μια μοριακή αιμοσφαιρινοπάθεια </w:t>
      </w:r>
    </w:p>
    <w:p w14:paraId="4AF93447" w14:textId="77777777" w:rsidR="00A315DB" w:rsidRPr="001D2A4E" w:rsidRDefault="00A315DB" w:rsidP="002D56CA">
      <w:pPr>
        <w:rPr>
          <w:rFonts w:ascii="Times New Roman" w:hAnsi="Times New Roman" w:cs="Times New Roman"/>
          <w:color w:val="auto"/>
        </w:rPr>
      </w:pPr>
    </w:p>
    <w:p w14:paraId="55575A5D" w14:textId="13328212" w:rsidR="00A315DB" w:rsidRPr="001D2A4E" w:rsidRDefault="00A315DB" w:rsidP="002D56CA">
      <w:pPr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b/>
          <w:color w:val="auto"/>
        </w:rPr>
        <w:t>ΛΙΠΙΔΙΑ</w:t>
      </w:r>
    </w:p>
    <w:p w14:paraId="2B654562" w14:textId="77777777" w:rsidR="002D56CA" w:rsidRPr="001D2A4E" w:rsidRDefault="002D56CA" w:rsidP="002D56CA">
      <w:pPr>
        <w:rPr>
          <w:rFonts w:ascii="Times New Roman" w:hAnsi="Times New Roman" w:cs="Times New Roman"/>
          <w:color w:val="auto"/>
        </w:rPr>
      </w:pPr>
    </w:p>
    <w:p w14:paraId="1C792C4E" w14:textId="77777777" w:rsidR="00A315DB" w:rsidRPr="001D2A4E" w:rsidRDefault="00A315DB" w:rsidP="00351C95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Ταξινόμηση Λιποειδών ενώσεων - Ρόλος λιπιδίων – Λιποκύτταρα - Κορεσμένα λιπαρά οξέα - Ακόρεστα λιπαρά οξέα – Ονοματολογία (Δ και ω) - Διαμόρφωση διπλού δεσμού </w:t>
      </w:r>
      <w:r w:rsidRPr="001D2A4E">
        <w:rPr>
          <w:rFonts w:ascii="Times New Roman" w:hAnsi="Times New Roman" w:cs="Times New Roman"/>
          <w:color w:val="auto"/>
          <w:lang w:val="en-US"/>
        </w:rPr>
        <w:t>cis</w:t>
      </w:r>
      <w:r w:rsidRPr="001D2A4E">
        <w:rPr>
          <w:rFonts w:ascii="Times New Roman" w:hAnsi="Times New Roman" w:cs="Times New Roman"/>
          <w:color w:val="auto"/>
        </w:rPr>
        <w:t>/</w:t>
      </w:r>
      <w:r w:rsidRPr="001D2A4E">
        <w:rPr>
          <w:rFonts w:ascii="Times New Roman" w:hAnsi="Times New Roman" w:cs="Times New Roman"/>
          <w:color w:val="auto"/>
          <w:lang w:val="en-US"/>
        </w:rPr>
        <w:t>trans</w:t>
      </w:r>
      <w:r w:rsidRPr="001D2A4E">
        <w:rPr>
          <w:rFonts w:ascii="Times New Roman" w:hAnsi="Times New Roman" w:cs="Times New Roman"/>
          <w:color w:val="auto"/>
        </w:rPr>
        <w:t xml:space="preserve"> - Σημείο τήξεως - Λιπαρά οξέα στον ανθρώπινο οργανισμό</w:t>
      </w:r>
    </w:p>
    <w:p w14:paraId="6FA5704B" w14:textId="77777777" w:rsidR="00A315DB" w:rsidRPr="001D2A4E" w:rsidRDefault="00A315DB" w:rsidP="00351C95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Δομή και Λειτουργία Τριγλυκεριδίων – Λιπάσες</w:t>
      </w:r>
    </w:p>
    <w:p w14:paraId="38D1E3C9" w14:textId="77777777" w:rsidR="00A315DB" w:rsidRPr="001D2A4E" w:rsidRDefault="00A315DB" w:rsidP="00351C95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Δομή και Λειτουργία πολικών Λιπιδίων (Γλυκερινούχων φωσφολιπιδίων – γλυκολιπιδίων  –αιθερολιπιδίων, Σφιγγολιπιδίων, κερεβροζιδίων, γλοβοζιδίων, γαγγλιοζιτών) - Φωσφολιπάσες-Σφιγγολιπίδια στις ομάδες αίματος και ως σημεία αναγνώρισης κυττάρων ή τοξινών - Λυσοσωματικά νοσήματα - Σύνδρομο αναπνευστικής δυσχέρειας</w:t>
      </w:r>
    </w:p>
    <w:p w14:paraId="671C5748" w14:textId="77777777" w:rsidR="00A315DB" w:rsidRPr="001D2A4E" w:rsidRDefault="00A315DB" w:rsidP="00351C95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Χοληστερόλη και συσχέτιση με αθηρωμάτωση και καρδιαγγειακά νοσήματα – Παράγωγα χοληστερόλης: στεροειδείς ορμόνες, χολικά άλατα </w:t>
      </w:r>
    </w:p>
    <w:p w14:paraId="454D4703" w14:textId="77777777" w:rsidR="00A315DB" w:rsidRPr="001D2A4E" w:rsidRDefault="00A315DB" w:rsidP="00351C95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Λιποδιαλυτές Βιταμίνες Α, </w:t>
      </w:r>
      <w:r w:rsidRPr="001D2A4E">
        <w:rPr>
          <w:rFonts w:ascii="Times New Roman" w:hAnsi="Times New Roman" w:cs="Times New Roman"/>
          <w:color w:val="auto"/>
          <w:lang w:val="en-US"/>
        </w:rPr>
        <w:t>D</w:t>
      </w:r>
      <w:r w:rsidRPr="001D2A4E">
        <w:rPr>
          <w:rFonts w:ascii="Times New Roman" w:hAnsi="Times New Roman" w:cs="Times New Roman"/>
          <w:color w:val="auto"/>
        </w:rPr>
        <w:t xml:space="preserve">, </w:t>
      </w:r>
      <w:r w:rsidRPr="001D2A4E">
        <w:rPr>
          <w:rFonts w:ascii="Times New Roman" w:hAnsi="Times New Roman" w:cs="Times New Roman"/>
          <w:color w:val="auto"/>
          <w:lang w:val="en-US"/>
        </w:rPr>
        <w:t>E</w:t>
      </w:r>
      <w:r w:rsidRPr="001D2A4E">
        <w:rPr>
          <w:rFonts w:ascii="Times New Roman" w:hAnsi="Times New Roman" w:cs="Times New Roman"/>
          <w:color w:val="auto"/>
        </w:rPr>
        <w:t xml:space="preserve">, </w:t>
      </w:r>
      <w:r w:rsidRPr="001D2A4E">
        <w:rPr>
          <w:rFonts w:ascii="Times New Roman" w:hAnsi="Times New Roman" w:cs="Times New Roman"/>
          <w:color w:val="auto"/>
          <w:lang w:val="en-US"/>
        </w:rPr>
        <w:t>K</w:t>
      </w:r>
      <w:r w:rsidRPr="001D2A4E">
        <w:rPr>
          <w:rFonts w:ascii="Times New Roman" w:hAnsi="Times New Roman" w:cs="Times New Roman"/>
          <w:color w:val="auto"/>
        </w:rPr>
        <w:t xml:space="preserve">: δομή και λειτουργία - Σηματοδοτικός ρόλος λιπιδίων - Εικοσανοειδή (προσταγλανδίνες, θρομβοξάνια, λευκοτριένια): δομή και λειτουργία - </w:t>
      </w:r>
      <w:r w:rsidRPr="001D2A4E">
        <w:rPr>
          <w:rFonts w:ascii="Times New Roman" w:hAnsi="Times New Roman" w:cs="Times New Roman"/>
          <w:color w:val="auto"/>
        </w:rPr>
        <w:lastRenderedPageBreak/>
        <w:t>Αναστολή σύνθεσης</w:t>
      </w:r>
    </w:p>
    <w:p w14:paraId="40AA2079" w14:textId="77777777" w:rsidR="00A315DB" w:rsidRPr="001D2A4E" w:rsidRDefault="00A315DB" w:rsidP="00351C95">
      <w:pPr>
        <w:pStyle w:val="BodyText"/>
        <w:widowControl/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Συμμετοχή των λιπιδίων στη σύνθεση και δυναμική των μεμβρανών και των λιποσωμάτων: κίνηση λιπιδίων - σύσταση μεμβρανών σε λιπίδια – ασυμμετρία φωσφολιπιδίων στην κυτταροπλασματική μεμβράνη-αλλαγή σύστασης λιπιδίων μεμβράνης με αλλαγή θερμοκρασίας - Λιπίδια-άγκυρες σε μεμβρανικές πρωτεΐνες – </w:t>
      </w:r>
      <w:r w:rsidRPr="001D2A4E">
        <w:rPr>
          <w:rFonts w:ascii="Times New Roman" w:hAnsi="Times New Roman" w:cs="Times New Roman"/>
          <w:color w:val="auto"/>
          <w:lang w:val="en-US"/>
        </w:rPr>
        <w:t>GPI</w:t>
      </w:r>
      <w:r w:rsidRPr="001D2A4E">
        <w:rPr>
          <w:rFonts w:ascii="Times New Roman" w:hAnsi="Times New Roman" w:cs="Times New Roman"/>
          <w:color w:val="auto"/>
        </w:rPr>
        <w:t xml:space="preserve"> άγκυρες – Μικροπεριοχές μεμβρανών – Κοιλώματα μεμβρανών με καβεολίνη</w:t>
      </w:r>
    </w:p>
    <w:p w14:paraId="67238948" w14:textId="77777777" w:rsidR="00DA1A7F" w:rsidRPr="001D2A4E" w:rsidRDefault="00F463D0" w:rsidP="00351C95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378AE682" w14:textId="5C02F897" w:rsidR="00A315DB" w:rsidRPr="001D2A4E" w:rsidRDefault="00A315DB" w:rsidP="00351C95">
      <w:pPr>
        <w:widowControl/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Calibri" w:hAnsi="Times New Roman" w:cs="Times New Roman"/>
          <w:b/>
          <w:color w:val="auto"/>
        </w:rPr>
      </w:pPr>
      <w:r w:rsidRPr="001D2A4E">
        <w:rPr>
          <w:rFonts w:ascii="Times New Roman" w:eastAsia="Calibri" w:hAnsi="Times New Roman" w:cs="Times New Roman"/>
          <w:b/>
          <w:color w:val="auto"/>
          <w:lang w:val="en-US"/>
        </w:rPr>
        <w:t>DNA</w:t>
      </w:r>
    </w:p>
    <w:p w14:paraId="3CE2893E" w14:textId="77777777" w:rsidR="00A315DB" w:rsidRPr="001D2A4E" w:rsidRDefault="00A315DB" w:rsidP="00351C95">
      <w:pPr>
        <w:widowControl/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Calibri" w:hAnsi="Times New Roman" w:cs="Times New Roman"/>
          <w:color w:val="auto"/>
        </w:rPr>
      </w:pPr>
    </w:p>
    <w:p w14:paraId="0990F5A5" w14:textId="77777777" w:rsidR="00A315DB" w:rsidRPr="001D2A4E" w:rsidRDefault="00A315DB" w:rsidP="00351C95">
      <w:pPr>
        <w:widowControl/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Calibri" w:hAnsi="Times New Roman" w:cs="Times New Roman"/>
          <w:color w:val="auto"/>
        </w:rPr>
      </w:pPr>
      <w:r w:rsidRPr="001D2A4E">
        <w:rPr>
          <w:rFonts w:ascii="Times New Roman" w:eastAsia="Calibri" w:hAnsi="Times New Roman" w:cs="Times New Roman"/>
          <w:color w:val="auto"/>
        </w:rPr>
        <w:t>Χημική δομή αζωτούχων βάσεων και νουκλεοτιδίων: Ριβονουκλεοτίδια – Δεοξυριβονουκλεοτίδια – Πολυνουκλεοτίδια (</w:t>
      </w:r>
      <w:r w:rsidRPr="001D2A4E">
        <w:rPr>
          <w:rFonts w:ascii="Times New Roman" w:eastAsia="Calibri" w:hAnsi="Times New Roman" w:cs="Times New Roman"/>
          <w:color w:val="auto"/>
          <w:lang w:val="en-US"/>
        </w:rPr>
        <w:t>DNA</w:t>
      </w:r>
      <w:r w:rsidRPr="001D2A4E">
        <w:rPr>
          <w:rFonts w:ascii="Times New Roman" w:eastAsia="Calibri" w:hAnsi="Times New Roman" w:cs="Times New Roman"/>
          <w:color w:val="auto"/>
        </w:rPr>
        <w:t xml:space="preserve">, </w:t>
      </w:r>
      <w:r w:rsidRPr="001D2A4E">
        <w:rPr>
          <w:rFonts w:ascii="Times New Roman" w:eastAsia="Calibri" w:hAnsi="Times New Roman" w:cs="Times New Roman"/>
          <w:color w:val="auto"/>
          <w:lang w:val="en-US"/>
        </w:rPr>
        <w:t>RNA</w:t>
      </w:r>
      <w:r w:rsidRPr="001D2A4E">
        <w:rPr>
          <w:rFonts w:ascii="Times New Roman" w:eastAsia="Calibri" w:hAnsi="Times New Roman" w:cs="Times New Roman"/>
          <w:color w:val="auto"/>
        </w:rPr>
        <w:t>)</w:t>
      </w:r>
    </w:p>
    <w:p w14:paraId="192C6BDF" w14:textId="77777777" w:rsidR="00A315DB" w:rsidRPr="001D2A4E" w:rsidRDefault="00A315DB" w:rsidP="00351C95">
      <w:pPr>
        <w:widowControl/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Calibri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Δημιουργία σκελετού Νουκλεϊνικών οξέων – Μοντέλο διπλής έλικας </w:t>
      </w:r>
      <w:r w:rsidRPr="001D2A4E">
        <w:rPr>
          <w:rFonts w:ascii="Times New Roman" w:hAnsi="Times New Roman" w:cs="Times New Roman"/>
          <w:color w:val="auto"/>
          <w:lang w:val="en-US"/>
        </w:rPr>
        <w:t>DNA</w:t>
      </w:r>
      <w:r w:rsidRPr="001D2A4E">
        <w:rPr>
          <w:rFonts w:ascii="Times New Roman" w:hAnsi="Times New Roman" w:cs="Times New Roman"/>
          <w:color w:val="auto"/>
        </w:rPr>
        <w:t xml:space="preserve"> </w:t>
      </w:r>
    </w:p>
    <w:p w14:paraId="583314F0" w14:textId="77777777" w:rsidR="00A315DB" w:rsidRPr="001D2A4E" w:rsidRDefault="00A315DB" w:rsidP="00351C9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D2A4E">
        <w:t xml:space="preserve">Μορφές DNA A, B και Z – Διαμορφώσεις βάσεων – Παλίνδρομες αλληλουχίες </w:t>
      </w:r>
      <w:r w:rsidRPr="001D2A4E">
        <w:rPr>
          <w:lang w:val="en-US"/>
        </w:rPr>
        <w:t>DNA</w:t>
      </w:r>
      <w:r w:rsidRPr="001D2A4E">
        <w:t xml:space="preserve"> - Περίεργες δομές </w:t>
      </w:r>
      <w:r w:rsidRPr="001D2A4E">
        <w:rPr>
          <w:lang w:val="en-US"/>
        </w:rPr>
        <w:t>DNA</w:t>
      </w:r>
      <w:r w:rsidRPr="001D2A4E">
        <w:t xml:space="preserve"> - Τρίκλωνο </w:t>
      </w:r>
      <w:r w:rsidRPr="001D2A4E">
        <w:rPr>
          <w:lang w:val="en-US"/>
        </w:rPr>
        <w:t>DNA</w:t>
      </w:r>
    </w:p>
    <w:p w14:paraId="3AB72D9B" w14:textId="77777777" w:rsidR="00A315DB" w:rsidRPr="001D2A4E" w:rsidRDefault="00A315DB" w:rsidP="00351C9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D2A4E">
        <w:t xml:space="preserve">Δευτεροταγείς δομές </w:t>
      </w:r>
      <w:r w:rsidRPr="001D2A4E">
        <w:rPr>
          <w:lang w:val="en-US"/>
        </w:rPr>
        <w:t>RNA</w:t>
      </w:r>
      <w:r w:rsidRPr="001D2A4E">
        <w:t xml:space="preserve"> - Σημείο τήξης </w:t>
      </w:r>
      <w:r w:rsidRPr="001D2A4E">
        <w:rPr>
          <w:lang w:val="en-US"/>
        </w:rPr>
        <w:t>DNA</w:t>
      </w:r>
    </w:p>
    <w:p w14:paraId="205D54CC" w14:textId="77777777" w:rsidR="00A315DB" w:rsidRPr="001D2A4E" w:rsidRDefault="00A315DB" w:rsidP="00351C95">
      <w:pPr>
        <w:widowControl/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Calibri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DNA Μεταλλάξεις: τροποποιήσεις (</w:t>
      </w:r>
      <w:r w:rsidRPr="001D2A4E">
        <w:rPr>
          <w:rFonts w:ascii="Times New Roman" w:hAnsi="Times New Roman" w:cs="Times New Roman"/>
          <w:color w:val="auto"/>
          <w:kern w:val="2"/>
        </w:rPr>
        <w:t xml:space="preserve">απαμίνωση και η αποπουρίνωση) </w:t>
      </w:r>
      <w:r w:rsidRPr="001D2A4E">
        <w:rPr>
          <w:rFonts w:ascii="Times New Roman" w:hAnsi="Times New Roman" w:cs="Times New Roman"/>
          <w:color w:val="auto"/>
        </w:rPr>
        <w:t xml:space="preserve">- βλάβες στο </w:t>
      </w:r>
      <w:r w:rsidRPr="001D2A4E">
        <w:rPr>
          <w:rFonts w:ascii="Times New Roman" w:hAnsi="Times New Roman" w:cs="Times New Roman"/>
          <w:color w:val="auto"/>
          <w:lang w:val="en-US"/>
        </w:rPr>
        <w:t>DNA</w:t>
      </w:r>
      <w:r w:rsidRPr="001D2A4E">
        <w:rPr>
          <w:rFonts w:ascii="Times New Roman" w:hAnsi="Times New Roman" w:cs="Times New Roman"/>
          <w:color w:val="auto"/>
        </w:rPr>
        <w:t xml:space="preserve"> από εξωγενείς επιδράσεις (ακτινοβολίες, χημικοί παράγοντες)</w:t>
      </w:r>
    </w:p>
    <w:p w14:paraId="19F0C5FE" w14:textId="77777777" w:rsidR="00A315DB" w:rsidRPr="001D2A4E" w:rsidRDefault="00A315DB" w:rsidP="00351C95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1BEF382A" w14:textId="77777777" w:rsidR="00456678" w:rsidRPr="001D2A4E" w:rsidRDefault="00456678" w:rsidP="00351C95">
      <w:pPr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434A6BCA" w14:textId="1915F7A1" w:rsidR="00456678" w:rsidRPr="001D2A4E" w:rsidRDefault="00456678" w:rsidP="00351C95">
      <w:pPr>
        <w:spacing w:line="240" w:lineRule="auto"/>
        <w:rPr>
          <w:rFonts w:ascii="Times New Roman" w:hAnsi="Times New Roman" w:cs="Times New Roman"/>
          <w:b/>
          <w:color w:val="auto"/>
        </w:rPr>
      </w:pPr>
      <w:r w:rsidRPr="001D2A4E">
        <w:rPr>
          <w:rFonts w:ascii="Times New Roman" w:hAnsi="Times New Roman" w:cs="Times New Roman"/>
          <w:b/>
          <w:color w:val="auto"/>
        </w:rPr>
        <w:t>ΕΙΣΑΓΩΓΗ ΣΤΟ ΜΕΤΑΒΟΛΙΣΜΟ</w:t>
      </w:r>
    </w:p>
    <w:p w14:paraId="2B23D726" w14:textId="1A3A8234" w:rsidR="00856065" w:rsidRPr="001D2A4E" w:rsidRDefault="00856065" w:rsidP="00351C95">
      <w:pPr>
        <w:spacing w:line="240" w:lineRule="auto"/>
        <w:rPr>
          <w:rFonts w:ascii="Times New Roman" w:hAnsi="Times New Roman" w:cs="Times New Roman"/>
          <w:b/>
          <w:color w:val="auto"/>
        </w:rPr>
      </w:pPr>
      <w:r w:rsidRPr="001D2A4E">
        <w:rPr>
          <w:rFonts w:ascii="Times New Roman" w:hAnsi="Times New Roman" w:cs="Times New Roman"/>
          <w:b/>
          <w:color w:val="auto"/>
        </w:rPr>
        <w:t>ΧΗΜΙΚΗ ΘΕΡΜΟΔΥΝΑΜΙΚΗ - ΒΙΟΕΝΕΡΓΗΤΙΚΗ</w:t>
      </w:r>
    </w:p>
    <w:p w14:paraId="6EB6615F" w14:textId="77777777" w:rsidR="00856065" w:rsidRPr="001D2A4E" w:rsidRDefault="00856065" w:rsidP="00351C95">
      <w:pPr>
        <w:spacing w:before="300" w:after="150"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Ορισμοί Θερμοδυναμικής – Καταστατικές συναρτήσεις - Εσωτερική Ενέργεια ΔΕ – Πρώτος νόμος Θερμοδυναμικής – Παραγωγή έργου πίεσης-όγκου</w:t>
      </w:r>
    </w:p>
    <w:p w14:paraId="65C263FC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 xml:space="preserve">Ενθαλπία ΔΗ – Νόμος του </w:t>
      </w:r>
      <w:r w:rsidRPr="001D2A4E">
        <w:rPr>
          <w:lang w:val="en-US"/>
        </w:rPr>
        <w:t>Hess</w:t>
      </w:r>
      <w:r w:rsidRPr="001D2A4E">
        <w:t xml:space="preserve"> - Υπολογισμός ΔΕ και ΔΗ μέσω Θερμιδομετρίας</w:t>
      </w:r>
    </w:p>
    <w:p w14:paraId="6D8298BB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>Εντροπία Δ</w:t>
      </w:r>
      <w:r w:rsidRPr="001D2A4E">
        <w:rPr>
          <w:lang w:val="en-US"/>
        </w:rPr>
        <w:t>S</w:t>
      </w:r>
      <w:r w:rsidRPr="001D2A4E">
        <w:t xml:space="preserve"> – Υπολογισμός εντροπίας μέσω της σταθεράς του </w:t>
      </w:r>
      <w:r w:rsidRPr="001D2A4E">
        <w:rPr>
          <w:lang w:val="en-US"/>
        </w:rPr>
        <w:t>Boltzmann</w:t>
      </w:r>
      <w:r w:rsidRPr="001D2A4E">
        <w:t xml:space="preserve"> – Δεύτερος και τρίτος νόμος της Θερμοδυναμικής – εξάρτηση Δ</w:t>
      </w:r>
      <w:r w:rsidRPr="001D2A4E">
        <w:rPr>
          <w:lang w:val="en-US"/>
        </w:rPr>
        <w:t>S</w:t>
      </w:r>
      <w:r w:rsidRPr="001D2A4E">
        <w:t xml:space="preserve"> περιβάλλοντος από θερμοκρασία – παραδείγματα μεταβολής της εντροπίας στη Βιοχημεία – αρνητική εντροπία</w:t>
      </w:r>
    </w:p>
    <w:p w14:paraId="462A2423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>Ελεύθερη ενέργεια ΔG – Υπολογισμός  ΔG αντίδρασης μέσω της σχέσης που τη συνδέει με ΔΗ και Δ</w:t>
      </w:r>
      <w:r w:rsidRPr="001D2A4E">
        <w:rPr>
          <w:lang w:val="en-US"/>
        </w:rPr>
        <w:t>S</w:t>
      </w:r>
      <w:r w:rsidRPr="001D2A4E">
        <w:t xml:space="preserve"> ή μέσω των ελεύθερων ενεργειών σχηματισμού αντιδρώντων και προϊόντων ή μέσω νόμου του </w:t>
      </w:r>
      <w:r w:rsidRPr="001D2A4E">
        <w:rPr>
          <w:lang w:val="en-US"/>
        </w:rPr>
        <w:t>Hess</w:t>
      </w:r>
    </w:p>
    <w:p w14:paraId="59B92343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>Ορισμός προτύπων καταστάσεων ΔΗ</w:t>
      </w:r>
      <w:r w:rsidRPr="001D2A4E">
        <w:rPr>
          <w:vertAlign w:val="superscript"/>
        </w:rPr>
        <w:t>0</w:t>
      </w:r>
      <w:r w:rsidRPr="001D2A4E">
        <w:t>, Δ</w:t>
      </w:r>
      <w:r w:rsidRPr="001D2A4E">
        <w:rPr>
          <w:lang w:val="en-US"/>
        </w:rPr>
        <w:t>S</w:t>
      </w:r>
      <w:r w:rsidRPr="001D2A4E">
        <w:rPr>
          <w:vertAlign w:val="superscript"/>
        </w:rPr>
        <w:t>0</w:t>
      </w:r>
      <w:r w:rsidRPr="001D2A4E">
        <w:t>,  Δ</w:t>
      </w:r>
      <w:r w:rsidRPr="001D2A4E">
        <w:rPr>
          <w:lang w:val="en-US"/>
        </w:rPr>
        <w:t>G</w:t>
      </w:r>
      <w:r w:rsidRPr="001D2A4E">
        <w:rPr>
          <w:vertAlign w:val="superscript"/>
        </w:rPr>
        <w:t>0</w:t>
      </w:r>
      <w:r w:rsidRPr="001D2A4E">
        <w:t xml:space="preserve"> και αντίστοιχων μετασχηματισμένων προτύπων καταστάσεων στη Βιοχημεία</w:t>
      </w:r>
    </w:p>
    <w:p w14:paraId="2E8AA54C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>Σχέση ΔG</w:t>
      </w:r>
      <w:r w:rsidRPr="001D2A4E">
        <w:rPr>
          <w:vertAlign w:val="superscript"/>
        </w:rPr>
        <w:t>0</w:t>
      </w:r>
      <w:r w:rsidRPr="001D2A4E">
        <w:t xml:space="preserve"> με σταθερά χημικής ή βιοχημικής ισορροπίας (Κ</w:t>
      </w:r>
      <w:r w:rsidRPr="001D2A4E">
        <w:rPr>
          <w:lang w:val="en-US"/>
        </w:rPr>
        <w:t>c</w:t>
      </w:r>
      <w:r w:rsidRPr="001D2A4E">
        <w:t xml:space="preserve"> ή </w:t>
      </w:r>
      <w:r w:rsidRPr="001D2A4E">
        <w:rPr>
          <w:lang w:val="en-US"/>
        </w:rPr>
        <w:t>Keq</w:t>
      </w:r>
      <w:r w:rsidRPr="001D2A4E">
        <w:t xml:space="preserve">) - Σχέση ΔG με πηλίκο συγκεντρώσεων – εξάρτηση της σταθεράς χημικής ισορροπίας από θερμοκρασία – υπολογισμός ΔΗ μέσω της εξίσωσης </w:t>
      </w:r>
      <w:r w:rsidRPr="001D2A4E">
        <w:rPr>
          <w:lang w:val="en-US"/>
        </w:rPr>
        <w:t>Van</w:t>
      </w:r>
      <w:r w:rsidRPr="001D2A4E">
        <w:t>’</w:t>
      </w:r>
      <w:r w:rsidRPr="001D2A4E">
        <w:rPr>
          <w:lang w:val="en-US"/>
        </w:rPr>
        <w:t>t</w:t>
      </w:r>
      <w:r w:rsidRPr="001D2A4E">
        <w:t xml:space="preserve"> </w:t>
      </w:r>
      <w:r w:rsidRPr="001D2A4E">
        <w:rPr>
          <w:lang w:val="en-US"/>
        </w:rPr>
        <w:t>Hoff</w:t>
      </w:r>
      <w:r w:rsidRPr="001D2A4E">
        <w:t xml:space="preserve"> - Παραδείγματα υπολογισμού καταστατικών συναρτήσεων στη Βιοχημεία </w:t>
      </w:r>
    </w:p>
    <w:p w14:paraId="17F413ED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>Αρχές βιοενεργητικής – εισαγωγή στο Μεταβολισμό</w:t>
      </w:r>
    </w:p>
    <w:p w14:paraId="09AD313C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>Σύζευξη βιοχημικών αντιδράσεων μέσω ενζύμων</w:t>
      </w:r>
    </w:p>
    <w:p w14:paraId="54467EDF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 xml:space="preserve">Δομή και ρόλος του ΑΤΡ ως ενεργειακό νόμισμα – Αιτίες «υψηλής ενέργειας» ΑΤΡ – Μεταφορά διαφορετικών ομάδων μέσω ΑΤΡ αναλόγως της ενεργειακής ανάγκης – Επίδραση μαγνησίου και </w:t>
      </w:r>
      <w:r w:rsidRPr="001D2A4E">
        <w:rPr>
          <w:lang w:val="en-US"/>
        </w:rPr>
        <w:t>pH</w:t>
      </w:r>
      <w:r w:rsidRPr="001D2A4E">
        <w:t xml:space="preserve"> στην ελεύθερη ενέργεια του ΑΤΡ – Ενδομετατροπή ΑΤΡ σε άλλα τριφωσφορικά νουκλεοτίδια</w:t>
      </w:r>
    </w:p>
    <w:p w14:paraId="2F7E1411" w14:textId="77777777" w:rsidR="00856065" w:rsidRPr="001D2A4E" w:rsidRDefault="00856065" w:rsidP="00351C95">
      <w:pPr>
        <w:pStyle w:val="NormalWeb"/>
        <w:spacing w:before="0" w:beforeAutospacing="0" w:after="0" w:afterAutospacing="0"/>
        <w:jc w:val="both"/>
      </w:pPr>
      <w:r w:rsidRPr="001D2A4E">
        <w:t>Ρόλος άλλων μορίων που αποθηκεύουν ωφέλιμο έργο στον οργανισμό (φωσφοενολοπυροσταφυλικό, 1,3 διφωσφογλυκερικό, φωσφοκρεατίνη, ακέτυλο-</w:t>
      </w:r>
      <w:r w:rsidRPr="001D2A4E">
        <w:rPr>
          <w:lang w:val="en-US"/>
        </w:rPr>
        <w:t>CoA</w:t>
      </w:r>
      <w:r w:rsidRPr="001D2A4E">
        <w:t>)</w:t>
      </w:r>
    </w:p>
    <w:p w14:paraId="1901A227" w14:textId="77777777" w:rsidR="00856065" w:rsidRPr="001D2A4E" w:rsidRDefault="00856065" w:rsidP="00351C95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0C7C9111" w14:textId="728AD3E6" w:rsidR="00856065" w:rsidRPr="001D2A4E" w:rsidRDefault="00856065" w:rsidP="00351C95">
      <w:pPr>
        <w:spacing w:line="240" w:lineRule="auto"/>
        <w:rPr>
          <w:rFonts w:ascii="Times New Roman" w:hAnsi="Times New Roman" w:cs="Times New Roman"/>
          <w:b/>
          <w:color w:val="auto"/>
        </w:rPr>
      </w:pPr>
      <w:r w:rsidRPr="001D2A4E">
        <w:rPr>
          <w:rFonts w:ascii="Times New Roman" w:hAnsi="Times New Roman" w:cs="Times New Roman"/>
          <w:b/>
          <w:color w:val="auto"/>
        </w:rPr>
        <w:t>ΟΞΕΙΔΟΑΝΑΓΩΓΗ – ΒΙΟΧΗΜΙΚΕΣ ΟΞΕΙΔΟΑΝΑΓΩΓΙΚΕΣ ΑΝΤΙΔΡΑΣΕΙΣ</w:t>
      </w:r>
    </w:p>
    <w:p w14:paraId="5F6D1D63" w14:textId="77777777" w:rsidR="00856065" w:rsidRPr="001D2A4E" w:rsidRDefault="00856065" w:rsidP="00351C95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298AF5D2" w14:textId="77777777" w:rsidR="00856065" w:rsidRPr="001D2A4E" w:rsidRDefault="00856065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Οξείδωση/αναγωγή - Αριθμός οξείδωσης και κανόνες απόδοσης του – Συνήθη οξειδωτικά και </w:t>
      </w:r>
      <w:r w:rsidRPr="001D2A4E">
        <w:rPr>
          <w:rFonts w:ascii="Times New Roman" w:hAnsi="Times New Roman" w:cs="Times New Roman"/>
          <w:color w:val="auto"/>
        </w:rPr>
        <w:lastRenderedPageBreak/>
        <w:t>αναγωγικά μέσα – Ισοστάθμιση οξειδοαναγωγικών αντιδράσεων</w:t>
      </w:r>
    </w:p>
    <w:p w14:paraId="53054531" w14:textId="77777777" w:rsidR="00856065" w:rsidRPr="001D2A4E" w:rsidRDefault="00856065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Ηλεκτροχημικά στοιχεία – Σημειογραφία </w:t>
      </w:r>
    </w:p>
    <w:p w14:paraId="0C3C42B8" w14:textId="77777777" w:rsidR="00856065" w:rsidRPr="001D2A4E" w:rsidRDefault="00856065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Ηλεκτρεγερτική Δύναμη Στοιχείων ή ημιαντιδράσεων – Υπολογισμός πρότυπου δυναμικού Ε</w:t>
      </w:r>
      <w:r w:rsidRPr="001D2A4E">
        <w:rPr>
          <w:rFonts w:ascii="Times New Roman" w:hAnsi="Times New Roman" w:cs="Times New Roman"/>
          <w:color w:val="auto"/>
          <w:vertAlign w:val="superscript"/>
        </w:rPr>
        <w:t xml:space="preserve">0 </w:t>
      </w:r>
      <w:r w:rsidRPr="001D2A4E">
        <w:rPr>
          <w:rFonts w:ascii="Times New Roman" w:hAnsi="Times New Roman" w:cs="Times New Roman"/>
          <w:color w:val="auto"/>
        </w:rPr>
        <w:t>σε σύγκριση με το ηλεκτρόδιο αναφοράς υδρογόνου ή από πίνακες δυναμικών αναγωγής – Μετασχηματισμένα πρότυπα δυναμικά αναγωγής βιοχημικών αντιδράσεων</w:t>
      </w:r>
    </w:p>
    <w:p w14:paraId="7ED83F1E" w14:textId="77777777" w:rsidR="00856065" w:rsidRPr="001D2A4E" w:rsidRDefault="00856065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>Σχέση Δ</w:t>
      </w:r>
      <w:r w:rsidRPr="001D2A4E">
        <w:rPr>
          <w:rFonts w:ascii="Times New Roman" w:hAnsi="Times New Roman" w:cs="Times New Roman"/>
          <w:color w:val="auto"/>
          <w:lang w:val="en-US"/>
        </w:rPr>
        <w:t>G</w:t>
      </w:r>
      <w:r w:rsidRPr="001D2A4E">
        <w:rPr>
          <w:rFonts w:ascii="Times New Roman" w:hAnsi="Times New Roman" w:cs="Times New Roman"/>
          <w:color w:val="auto"/>
          <w:vertAlign w:val="superscript"/>
        </w:rPr>
        <w:t>0</w:t>
      </w:r>
      <w:r w:rsidRPr="001D2A4E">
        <w:rPr>
          <w:rFonts w:ascii="Times New Roman" w:hAnsi="Times New Roman" w:cs="Times New Roman"/>
          <w:color w:val="auto"/>
        </w:rPr>
        <w:t xml:space="preserve"> και ηλεκτροχημικού δυναμικού στοιχείου σε πρότυπες καταστάσεις – υπολογισμός σταθεράς χημικής ή βιοχημικής ισορροπίας</w:t>
      </w:r>
    </w:p>
    <w:p w14:paraId="48FA5D88" w14:textId="77777777" w:rsidR="00856065" w:rsidRPr="001D2A4E" w:rsidRDefault="00856065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Εξίσωση </w:t>
      </w:r>
      <w:r w:rsidRPr="001D2A4E">
        <w:rPr>
          <w:rFonts w:ascii="Times New Roman" w:hAnsi="Times New Roman" w:cs="Times New Roman"/>
          <w:color w:val="auto"/>
          <w:lang w:val="en-US"/>
        </w:rPr>
        <w:t>Nernst</w:t>
      </w:r>
      <w:r w:rsidRPr="001D2A4E">
        <w:rPr>
          <w:rFonts w:ascii="Times New Roman" w:hAnsi="Times New Roman" w:cs="Times New Roman"/>
          <w:color w:val="auto"/>
        </w:rPr>
        <w:t xml:space="preserve"> σε μη πρότυπες συνθήκες – σχέση δυναμικού Ε με πηλίκο αντίδρασης</w:t>
      </w:r>
    </w:p>
    <w:p w14:paraId="47E2F928" w14:textId="77777777" w:rsidR="00856065" w:rsidRPr="001D2A4E" w:rsidRDefault="00856065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Βιοχημικές οξειδοαναγωγικές αντιδράσεις με τα συνένζυμα </w:t>
      </w:r>
      <w:r w:rsidRPr="001D2A4E">
        <w:rPr>
          <w:rFonts w:ascii="Times New Roman" w:hAnsi="Times New Roman" w:cs="Times New Roman"/>
          <w:color w:val="auto"/>
          <w:lang w:val="en-US"/>
        </w:rPr>
        <w:t>NAD</w:t>
      </w:r>
      <w:r w:rsidRPr="001D2A4E">
        <w:rPr>
          <w:rFonts w:ascii="Times New Roman" w:hAnsi="Times New Roman" w:cs="Times New Roman"/>
          <w:color w:val="auto"/>
        </w:rPr>
        <w:t>/</w:t>
      </w:r>
      <w:r w:rsidRPr="001D2A4E">
        <w:rPr>
          <w:rFonts w:ascii="Times New Roman" w:hAnsi="Times New Roman" w:cs="Times New Roman"/>
          <w:color w:val="auto"/>
          <w:lang w:val="en-US"/>
        </w:rPr>
        <w:t>NADH</w:t>
      </w:r>
      <w:r w:rsidRPr="001D2A4E">
        <w:rPr>
          <w:rFonts w:ascii="Times New Roman" w:hAnsi="Times New Roman" w:cs="Times New Roman"/>
          <w:color w:val="auto"/>
        </w:rPr>
        <w:t>, FMN/FMNH/FMNH</w:t>
      </w:r>
      <w:r w:rsidRPr="001D2A4E">
        <w:rPr>
          <w:rFonts w:ascii="Times New Roman" w:hAnsi="Times New Roman" w:cs="Times New Roman"/>
          <w:color w:val="auto"/>
          <w:vertAlign w:val="subscript"/>
        </w:rPr>
        <w:t>2</w:t>
      </w:r>
      <w:r w:rsidRPr="001D2A4E">
        <w:rPr>
          <w:rFonts w:ascii="Times New Roman" w:hAnsi="Times New Roman" w:cs="Times New Roman"/>
          <w:color w:val="auto"/>
        </w:rPr>
        <w:t xml:space="preserve"> και FAD/FADH/FADH</w:t>
      </w:r>
      <w:r w:rsidRPr="001D2A4E">
        <w:rPr>
          <w:rFonts w:ascii="Times New Roman" w:hAnsi="Times New Roman" w:cs="Times New Roman"/>
          <w:color w:val="auto"/>
          <w:vertAlign w:val="subscript"/>
        </w:rPr>
        <w:t>2</w:t>
      </w:r>
      <w:r w:rsidRPr="001D2A4E">
        <w:rPr>
          <w:rFonts w:ascii="Times New Roman" w:hAnsi="Times New Roman" w:cs="Times New Roman"/>
          <w:color w:val="auto"/>
        </w:rPr>
        <w:t xml:space="preserve"> (βιταμίνες Β3 και Β2)</w:t>
      </w:r>
    </w:p>
    <w:p w14:paraId="697D49B2" w14:textId="77777777" w:rsidR="00856065" w:rsidRPr="001D2A4E" w:rsidRDefault="00856065" w:rsidP="00351C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D2A4E">
        <w:rPr>
          <w:rFonts w:ascii="Times New Roman" w:hAnsi="Times New Roman" w:cs="Times New Roman"/>
          <w:color w:val="auto"/>
        </w:rPr>
        <w:t xml:space="preserve">Σύνδεση με </w:t>
      </w:r>
      <w:r w:rsidRPr="001D2A4E">
        <w:rPr>
          <w:rFonts w:ascii="Times New Roman" w:eastAsia="Calibri" w:hAnsi="Times New Roman" w:cs="Times New Roman"/>
          <w:color w:val="auto"/>
        </w:rPr>
        <w:t xml:space="preserve">την αναπνευστική αλυσίδα και την </w:t>
      </w:r>
      <w:r w:rsidRPr="001D2A4E">
        <w:rPr>
          <w:rFonts w:ascii="Times New Roman" w:hAnsi="Times New Roman" w:cs="Times New Roman"/>
          <w:color w:val="auto"/>
        </w:rPr>
        <w:t>οξειδωτική φωσφορυλίωση</w:t>
      </w:r>
    </w:p>
    <w:p w14:paraId="21D5FE56" w14:textId="77777777" w:rsidR="00856065" w:rsidRPr="001D2A4E" w:rsidRDefault="00856065" w:rsidP="00351C95">
      <w:pPr>
        <w:spacing w:line="240" w:lineRule="auto"/>
        <w:rPr>
          <w:rFonts w:ascii="Times New Roman" w:hAnsi="Times New Roman" w:cs="Times New Roman"/>
          <w:color w:val="auto"/>
        </w:rPr>
      </w:pPr>
    </w:p>
    <w:sectPr w:rsidR="00856065" w:rsidRPr="001D2A4E" w:rsidSect="003F43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81" w:usb1="00000000" w:usb2="00000000" w:usb3="00000000" w:csb0="00000008" w:csb1="00000000"/>
  </w:font>
  <w:font w:name="Liberation Sans">
    <w:altName w:val="Arial"/>
    <w:charset w:val="A1"/>
    <w:family w:val="swiss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DF7D72"/>
    <w:multiLevelType w:val="hybridMultilevel"/>
    <w:tmpl w:val="822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CA"/>
    <w:rsid w:val="000927C6"/>
    <w:rsid w:val="000F69CC"/>
    <w:rsid w:val="00112ECA"/>
    <w:rsid w:val="001648A9"/>
    <w:rsid w:val="001D0E13"/>
    <w:rsid w:val="001D2A4E"/>
    <w:rsid w:val="00201016"/>
    <w:rsid w:val="00204D43"/>
    <w:rsid w:val="00270B63"/>
    <w:rsid w:val="002A56C9"/>
    <w:rsid w:val="002D56CA"/>
    <w:rsid w:val="00351C95"/>
    <w:rsid w:val="003F4318"/>
    <w:rsid w:val="00456678"/>
    <w:rsid w:val="004B772A"/>
    <w:rsid w:val="005306D5"/>
    <w:rsid w:val="00605742"/>
    <w:rsid w:val="007D260B"/>
    <w:rsid w:val="00856065"/>
    <w:rsid w:val="009076B1"/>
    <w:rsid w:val="00A315DB"/>
    <w:rsid w:val="00AD6783"/>
    <w:rsid w:val="00AF5701"/>
    <w:rsid w:val="00B12CFF"/>
    <w:rsid w:val="00BE2103"/>
    <w:rsid w:val="00C11515"/>
    <w:rsid w:val="00F463D0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BD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CA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Liberation Serif" w:eastAsia="Times New Roman" w:hAnsi="Liberation Serif" w:cs="Liberation Serif"/>
      <w:color w:val="000000"/>
      <w:lang w:val="el-GR" w:eastAsia="el-GR"/>
    </w:rPr>
  </w:style>
  <w:style w:type="paragraph" w:styleId="Heading2">
    <w:name w:val="heading 2"/>
    <w:basedOn w:val="Normal"/>
    <w:next w:val="BodyText"/>
    <w:link w:val="Heading2Char"/>
    <w:qFormat/>
    <w:rsid w:val="002D56CA"/>
    <w:pPr>
      <w:keepNext/>
      <w:spacing w:before="240" w:after="120"/>
      <w:outlineLvl w:val="1"/>
    </w:pPr>
    <w:rPr>
      <w:rFonts w:ascii="Liberation Sans" w:hAnsi="Liberation Sans" w:cs="Liberation Sans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56CA"/>
    <w:rPr>
      <w:rFonts w:ascii="Liberation Sans" w:eastAsia="Times New Roman" w:hAnsi="Liberation Sans" w:cs="Liberation Sans"/>
      <w:sz w:val="28"/>
      <w:szCs w:val="28"/>
      <w:shd w:val="clear" w:color="auto" w:fill="FFFFFF"/>
      <w:lang w:val="el-GR" w:eastAsia="el-GR"/>
    </w:rPr>
  </w:style>
  <w:style w:type="paragraph" w:styleId="BodyText">
    <w:name w:val="Body Text"/>
    <w:basedOn w:val="Normal"/>
    <w:link w:val="BodyTextChar"/>
    <w:rsid w:val="002D56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56CA"/>
    <w:rPr>
      <w:rFonts w:ascii="Liberation Serif" w:eastAsia="Times New Roman" w:hAnsi="Liberation Serif" w:cs="Liberation Serif"/>
      <w:color w:val="000000"/>
      <w:shd w:val="clear" w:color="auto" w:fill="FFFFFF"/>
      <w:lang w:val="el-GR" w:eastAsia="el-GR"/>
    </w:rPr>
  </w:style>
  <w:style w:type="character" w:styleId="Hyperlink">
    <w:name w:val="Hyperlink"/>
    <w:semiHidden/>
    <w:unhideWhenUsed/>
    <w:rsid w:val="000F69CC"/>
    <w:rPr>
      <w:color w:val="000080"/>
      <w:u w:val="single"/>
    </w:rPr>
  </w:style>
  <w:style w:type="character" w:styleId="Emphasis">
    <w:name w:val="Emphasis"/>
    <w:basedOn w:val="DefaultParagraphFont"/>
    <w:qFormat/>
    <w:rsid w:val="000F69CC"/>
    <w:rPr>
      <w:i/>
      <w:iCs/>
    </w:rPr>
  </w:style>
  <w:style w:type="paragraph" w:styleId="NormalWeb">
    <w:name w:val="Normal (Web)"/>
    <w:basedOn w:val="Normal"/>
    <w:uiPriority w:val="99"/>
    <w:unhideWhenUsed/>
    <w:rsid w:val="00A315DB"/>
    <w:pPr>
      <w:widowControl/>
      <w:shd w:val="clear" w:color="auto" w:fill="auto"/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1963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Papadopoulou</dc:creator>
  <cp:keywords/>
  <dc:description/>
  <cp:lastModifiedBy>Paraskevi Moutsatsou</cp:lastModifiedBy>
  <cp:revision>37</cp:revision>
  <dcterms:created xsi:type="dcterms:W3CDTF">2022-05-16T12:05:00Z</dcterms:created>
  <dcterms:modified xsi:type="dcterms:W3CDTF">2022-05-17T11:47:00Z</dcterms:modified>
</cp:coreProperties>
</file>