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9F05" w14:textId="24D8C28B" w:rsidR="00BF555B" w:rsidRPr="00CE477F" w:rsidRDefault="00BF555B" w:rsidP="00CE477F">
      <w:pPr>
        <w:shd w:val="clear" w:color="auto" w:fill="FFFFFF"/>
        <w:spacing w:after="12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444444"/>
          <w:sz w:val="28"/>
          <w:szCs w:val="28"/>
          <w:bdr w:val="none" w:sz="0" w:space="0" w:color="auto" w:frame="1"/>
          <w:lang w:eastAsia="el-GR"/>
        </w:rPr>
      </w:pPr>
      <w:r w:rsidRPr="00CE477F">
        <w:rPr>
          <w:rFonts w:ascii="Open Sans" w:eastAsia="Times New Roman" w:hAnsi="Open Sans" w:cs="Open Sans"/>
          <w:b/>
          <w:bCs/>
          <w:color w:val="444444"/>
          <w:sz w:val="28"/>
          <w:szCs w:val="28"/>
          <w:highlight w:val="yellow"/>
          <w:bdr w:val="none" w:sz="0" w:space="0" w:color="auto" w:frame="1"/>
          <w:lang w:eastAsia="el-GR"/>
        </w:rPr>
        <w:t>Ο διάλογος στη σχολική τάξη και η ανάπτυξη τ</w:t>
      </w:r>
      <w:r w:rsidR="00CE477F" w:rsidRPr="00CE477F">
        <w:rPr>
          <w:rFonts w:ascii="Open Sans" w:eastAsia="Times New Roman" w:hAnsi="Open Sans" w:cs="Open Sans"/>
          <w:b/>
          <w:bCs/>
          <w:color w:val="444444"/>
          <w:sz w:val="28"/>
          <w:szCs w:val="28"/>
          <w:highlight w:val="yellow"/>
          <w:bdr w:val="none" w:sz="0" w:space="0" w:color="auto" w:frame="1"/>
          <w:lang w:val="en-US" w:eastAsia="el-GR"/>
        </w:rPr>
        <w:t>o</w:t>
      </w:r>
      <w:r w:rsidR="00CE477F" w:rsidRPr="00CE477F">
        <w:rPr>
          <w:rFonts w:ascii="Open Sans" w:eastAsia="Times New Roman" w:hAnsi="Open Sans" w:cs="Open Sans"/>
          <w:b/>
          <w:bCs/>
          <w:color w:val="444444"/>
          <w:sz w:val="28"/>
          <w:szCs w:val="28"/>
          <w:highlight w:val="yellow"/>
          <w:bdr w:val="none" w:sz="0" w:space="0" w:color="auto" w:frame="1"/>
          <w:lang w:eastAsia="el-GR"/>
        </w:rPr>
        <w:t xml:space="preserve">υ συλλογικού </w:t>
      </w:r>
    </w:p>
    <w:p w14:paraId="71EE4B1F" w14:textId="1FEAB224" w:rsidR="00BF555B" w:rsidRDefault="00BF555B" w:rsidP="00BF555B">
      <w:pPr>
        <w:shd w:val="clear" w:color="auto" w:fill="FFFFFF"/>
        <w:spacing w:after="120" w:line="240" w:lineRule="auto"/>
        <w:jc w:val="both"/>
        <w:textAlignment w:val="baseline"/>
        <w:rPr>
          <w:rFonts w:eastAsiaTheme="minorEastAsia" w:hAnsi="Cambria"/>
          <w:color w:val="000000" w:themeColor="text1"/>
          <w:kern w:val="24"/>
          <w:sz w:val="24"/>
          <w:szCs w:val="24"/>
        </w:rPr>
      </w:pPr>
      <w:r w:rsidRPr="00C14BE9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Οι</w:t>
      </w:r>
      <w:r w:rsidRPr="00C14BE9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συμμετέχοντες</w:t>
      </w:r>
      <w:r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(</w:t>
      </w:r>
      <w:r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στο</w:t>
      </w:r>
      <w:r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διάλογο</w:t>
      </w:r>
      <w:r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)</w:t>
      </w:r>
      <w:r w:rsidRPr="00C14BE9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εκφράζονται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ελεύθερα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, </w:t>
      </w:r>
      <w:r w:rsidRPr="00C14BE9">
        <w:rPr>
          <w:rFonts w:eastAsiaTheme="minorEastAsia" w:hAnsi="Cambria"/>
          <w:b/>
          <w:bCs/>
          <w:color w:val="7030A0"/>
          <w:kern w:val="24"/>
          <w:sz w:val="24"/>
          <w:szCs w:val="24"/>
        </w:rPr>
        <w:t>επιχειρηματολογούν</w:t>
      </w:r>
      <w:r w:rsidRPr="00C14BE9">
        <w:rPr>
          <w:rFonts w:eastAsiaTheme="minorEastAsia" w:hAnsi="Cambria"/>
          <w:b/>
          <w:bCs/>
          <w:color w:val="7030A0"/>
          <w:kern w:val="24"/>
          <w:sz w:val="24"/>
          <w:szCs w:val="24"/>
        </w:rPr>
        <w:t>,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διερευνούν</w:t>
      </w:r>
      <w:r w:rsidRPr="00C14BE9">
        <w:rPr>
          <w:rFonts w:eastAsiaTheme="minorEastAsia" w:hAnsi="Cambria"/>
          <w:color w:val="00B050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τις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δικές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τους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παραδοχές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και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τις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παραδοχές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των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άλλων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>και</w:t>
      </w:r>
      <w:r w:rsidRPr="00C14BE9">
        <w:rPr>
          <w:rFonts w:eastAsiaTheme="minorEastAsia" w:hAnsi="Cambria"/>
          <w:color w:val="000000" w:themeColor="text1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οικοδομούν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ένα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κοινό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πλαίσιο</w:t>
      </w:r>
      <w:r w:rsidRPr="00C14BE9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 w:rsidR="00CE477F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συζήτησης</w:t>
      </w:r>
      <w:r w:rsidR="00CE477F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 w:rsidR="00CE477F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και</w:t>
      </w:r>
      <w:r w:rsidR="00CE477F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 xml:space="preserve"> </w:t>
      </w:r>
      <w:r w:rsidR="00CE477F">
        <w:rPr>
          <w:rFonts w:eastAsiaTheme="minorEastAsia" w:hAnsi="Cambria"/>
          <w:b/>
          <w:bCs/>
          <w:color w:val="00B050"/>
          <w:kern w:val="24"/>
          <w:sz w:val="24"/>
          <w:szCs w:val="24"/>
        </w:rPr>
        <w:t>διερεύνησης</w:t>
      </w:r>
      <w:r w:rsidRPr="00BF555B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.</w:t>
      </w:r>
    </w:p>
    <w:p w14:paraId="6E944236" w14:textId="3C51E39C" w:rsidR="0051258D" w:rsidRPr="00B10D35" w:rsidRDefault="00CE477F" w:rsidP="00B10D35">
      <w:pPr>
        <w:shd w:val="clear" w:color="auto" w:fill="FFFFFF"/>
        <w:spacing w:after="120" w:line="240" w:lineRule="auto"/>
        <w:jc w:val="center"/>
        <w:textAlignment w:val="baseline"/>
        <w:rPr>
          <w:rFonts w:ascii="Open Sans" w:eastAsia="Times New Roman" w:hAnsi="Open Sans" w:cs="Open Sans"/>
          <w:b/>
          <w:color w:val="444444"/>
          <w:sz w:val="20"/>
          <w:szCs w:val="20"/>
          <w:bdr w:val="none" w:sz="0" w:space="0" w:color="auto" w:frame="1"/>
          <w:lang w:eastAsia="el-GR"/>
        </w:rPr>
      </w:pPr>
      <w:r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lang w:eastAsia="el-GR"/>
        </w:rPr>
        <w:t>6</w:t>
      </w:r>
      <w:r w:rsidRPr="00CE477F"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vertAlign w:val="superscript"/>
          <w:lang w:eastAsia="el-GR"/>
        </w:rPr>
        <w:t>η</w:t>
      </w:r>
      <w:r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lang w:eastAsia="el-GR"/>
        </w:rPr>
        <w:t xml:space="preserve"> </w:t>
      </w:r>
      <w:r w:rsidR="0051258D" w:rsidRPr="00B10D35"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lang w:eastAsia="el-GR"/>
        </w:rPr>
        <w:t>ΕΡΓΑΣΙΑ ΣΤΗΝ ΤΑΞΗ_</w:t>
      </w:r>
      <w:r w:rsidR="0051258D"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val="en-US" w:eastAsia="el-GR"/>
        </w:rPr>
        <w:t>Alan</w:t>
      </w:r>
      <w:r w:rsidR="0051258D"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eastAsia="el-GR"/>
        </w:rPr>
        <w:t>'</w:t>
      </w:r>
      <w:r w:rsidR="0051258D"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val="en-US" w:eastAsia="el-GR"/>
        </w:rPr>
        <w:t>s</w:t>
      </w:r>
      <w:r w:rsidR="0051258D"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eastAsia="el-GR"/>
        </w:rPr>
        <w:t xml:space="preserve"> </w:t>
      </w:r>
      <w:r w:rsidR="0051258D"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val="en-US" w:eastAsia="el-GR"/>
        </w:rPr>
        <w:t>Infinity</w:t>
      </w:r>
    </w:p>
    <w:p w14:paraId="0B673D9D" w14:textId="08BF47B7" w:rsidR="00CE477F" w:rsidRPr="00CE477F" w:rsidRDefault="00CE477F" w:rsidP="00CE477F">
      <w:pPr>
        <w:kinsoku w:val="0"/>
        <w:overflowPunct w:val="0"/>
        <w:spacing w:after="120" w:line="256" w:lineRule="auto"/>
        <w:contextualSpacing/>
        <w:jc w:val="both"/>
        <w:textAlignment w:val="baseline"/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</w:pP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Παρακολουθήστε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video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με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τίτλο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“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Alan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’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s infinity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”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στο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παρακάτω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λινκ</w:t>
      </w:r>
      <w:proofErr w:type="spellEnd"/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, </w:t>
      </w:r>
      <w:hyperlink r:id="rId5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https</w:t>
        </w:r>
      </w:hyperlink>
      <w:hyperlink r:id="rId6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://</w:t>
        </w:r>
      </w:hyperlink>
      <w:hyperlink r:id="rId7" w:history="1">
        <w:proofErr w:type="spellStart"/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rucore</w:t>
        </w:r>
        <w:proofErr w:type="spellEnd"/>
      </w:hyperlink>
      <w:hyperlink r:id="rId8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.</w:t>
        </w:r>
      </w:hyperlink>
      <w:hyperlink r:id="rId9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libraries</w:t>
        </w:r>
      </w:hyperlink>
      <w:hyperlink r:id="rId10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.</w:t>
        </w:r>
      </w:hyperlink>
      <w:hyperlink r:id="rId11" w:history="1">
        <w:proofErr w:type="spellStart"/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rutgers</w:t>
        </w:r>
        <w:proofErr w:type="spellEnd"/>
      </w:hyperlink>
      <w:hyperlink r:id="rId12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.</w:t>
        </w:r>
      </w:hyperlink>
      <w:hyperlink r:id="rId13" w:history="1">
        <w:proofErr w:type="spellStart"/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edu</w:t>
        </w:r>
        <w:proofErr w:type="spellEnd"/>
      </w:hyperlink>
      <w:hyperlink r:id="rId14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/</w:t>
        </w:r>
      </w:hyperlink>
      <w:hyperlink r:id="rId15" w:history="1">
        <w:proofErr w:type="spellStart"/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rutgers</w:t>
        </w:r>
        <w:proofErr w:type="spellEnd"/>
      </w:hyperlink>
      <w:hyperlink r:id="rId16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-</w:t>
        </w:r>
      </w:hyperlink>
      <w:hyperlink r:id="rId17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lib</w:t>
        </w:r>
      </w:hyperlink>
      <w:hyperlink r:id="rId18" w:history="1">
        <w:r w:rsidRPr="00CE477F">
          <w:rPr>
            <w:rFonts w:eastAsiaTheme="minorEastAsia" w:hAnsi="Cambria"/>
            <w:b/>
            <w:bCs/>
            <w:color w:val="000000" w:themeColor="text1"/>
            <w:kern w:val="24"/>
            <w:sz w:val="24"/>
            <w:szCs w:val="24"/>
          </w:rPr>
          <w:t>/37063/</w:t>
        </w:r>
      </w:hyperlink>
    </w:p>
    <w:p w14:paraId="12B3799E" w14:textId="77777777" w:rsidR="00CE477F" w:rsidRPr="00CE477F" w:rsidRDefault="00CE477F" w:rsidP="00CE477F">
      <w:pPr>
        <w:kinsoku w:val="0"/>
        <w:overflowPunct w:val="0"/>
        <w:spacing w:before="115" w:after="120" w:line="256" w:lineRule="auto"/>
        <w:jc w:val="both"/>
        <w:textAlignment w:val="baseline"/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</w:pP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διαβάστε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σχετικό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αρχείο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με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τίτλο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«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Alan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’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s infinity_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απομαγνητοφώνηση»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και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απαντήστε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στις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ερωτήσεις</w:t>
      </w:r>
    </w:p>
    <w:p w14:paraId="0A4D641D" w14:textId="77777777" w:rsidR="00CE477F" w:rsidRPr="00CE477F" w:rsidRDefault="00CE477F" w:rsidP="00CE477F">
      <w:pPr>
        <w:numPr>
          <w:ilvl w:val="1"/>
          <w:numId w:val="2"/>
        </w:numPr>
        <w:kinsoku w:val="0"/>
        <w:overflowPunct w:val="0"/>
        <w:spacing w:after="120" w:line="256" w:lineRule="auto"/>
        <w:ind w:left="2664"/>
        <w:contextualSpacing/>
        <w:jc w:val="both"/>
        <w:textAlignment w:val="baseline"/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</w:pP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Ποια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στοιχεία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συλλογικού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συλλογισμού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των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μαθητών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αναγνωρίζετε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στο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συγκεκριμένο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video clip;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Αναφέρετε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τη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/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τις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συγκεκριμένη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/</w:t>
      </w:r>
      <w:proofErr w:type="spellStart"/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ες</w:t>
      </w:r>
      <w:proofErr w:type="spellEnd"/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γραμμή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/</w:t>
      </w:r>
      <w:proofErr w:type="spellStart"/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ές</w:t>
      </w:r>
      <w:proofErr w:type="spellEnd"/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και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σχολιάστε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ανάλογα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.</w:t>
      </w:r>
    </w:p>
    <w:p w14:paraId="56066B79" w14:textId="77777777" w:rsidR="00CE477F" w:rsidRPr="00CE477F" w:rsidRDefault="00CE477F" w:rsidP="00CE477F">
      <w:pPr>
        <w:numPr>
          <w:ilvl w:val="1"/>
          <w:numId w:val="2"/>
        </w:numPr>
        <w:kinsoku w:val="0"/>
        <w:overflowPunct w:val="0"/>
        <w:spacing w:after="120" w:line="256" w:lineRule="auto"/>
        <w:ind w:left="2664"/>
        <w:contextualSpacing/>
        <w:jc w:val="both"/>
        <w:textAlignment w:val="baseline"/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</w:pP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Ποια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μαθηματικά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στοιχεία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αναγνωρίζετε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στον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τρόπο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που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Alan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αντιλαμβάνεται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το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άπειρο</w:t>
      </w:r>
      <w:r w:rsidRPr="00CE477F">
        <w:rPr>
          <w:rFonts w:eastAsiaTheme="minorEastAsia" w:hAnsi="Cambria"/>
          <w:b/>
          <w:bCs/>
          <w:color w:val="000000" w:themeColor="text1"/>
          <w:kern w:val="24"/>
          <w:sz w:val="24"/>
          <w:szCs w:val="24"/>
        </w:rPr>
        <w:t>;</w:t>
      </w:r>
    </w:p>
    <w:p w14:paraId="030DB924" w14:textId="77777777" w:rsidR="00BF555B" w:rsidRDefault="00BF555B" w:rsidP="00BF555B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b/>
          <w:bCs/>
          <w:color w:val="444444"/>
          <w:sz w:val="20"/>
          <w:szCs w:val="20"/>
          <w:bdr w:val="none" w:sz="0" w:space="0" w:color="auto" w:frame="1"/>
          <w:lang w:eastAsia="el-GR"/>
        </w:rPr>
      </w:pPr>
      <w:r>
        <w:rPr>
          <w:rFonts w:ascii="Open Sans" w:eastAsia="Times New Roman" w:hAnsi="Open Sans" w:cs="Open Sans"/>
          <w:b/>
          <w:bCs/>
          <w:color w:val="444444"/>
          <w:sz w:val="20"/>
          <w:szCs w:val="20"/>
          <w:bdr w:val="none" w:sz="0" w:space="0" w:color="auto" w:frame="1"/>
          <w:lang w:eastAsia="el-GR"/>
        </w:rPr>
        <w:t>Περίληψη του βίντεο</w:t>
      </w:r>
    </w:p>
    <w:p w14:paraId="408440D1" w14:textId="77777777" w:rsidR="00BF555B" w:rsidRDefault="00BF555B" w:rsidP="00BF555B">
      <w:pPr>
        <w:pStyle w:val="Web"/>
        <w:shd w:val="clear" w:color="auto" w:fill="E2EFD9"/>
        <w:spacing w:before="0" w:beforeAutospacing="0" w:after="0" w:line="240" w:lineRule="auto"/>
      </w:pPr>
      <w:r>
        <w:rPr>
          <w:rFonts w:ascii="Cambria" w:hAnsi="Cambria"/>
          <w:color w:val="002060"/>
        </w:rPr>
        <w:t>"</w:t>
      </w:r>
      <w:r>
        <w:rPr>
          <w:rFonts w:ascii="Cambria" w:hAnsi="Cambria"/>
          <w:i/>
          <w:iCs/>
          <w:color w:val="002060"/>
        </w:rPr>
        <w:t>Οι μαθηματικοί ισχυρίζονται ότι υπάρχουν απείρως πολλά κλάσματα μεταξύ 0 και 1. Τι νομίζετε εσείς για αυτό;"</w:t>
      </w:r>
      <w:r>
        <w:rPr>
          <w:rFonts w:ascii="Cambria" w:hAnsi="Cambria"/>
          <w:color w:val="002060"/>
        </w:rPr>
        <w:t xml:space="preserve"> </w:t>
      </w:r>
    </w:p>
    <w:p w14:paraId="2CB7683F" w14:textId="77777777" w:rsidR="00BF555B" w:rsidRDefault="00BF555B" w:rsidP="00BF555B">
      <w:pPr>
        <w:pStyle w:val="Web"/>
        <w:shd w:val="clear" w:color="auto" w:fill="E2EFD9"/>
        <w:spacing w:before="0" w:beforeAutospacing="0" w:after="0" w:line="240" w:lineRule="auto"/>
        <w:jc w:val="both"/>
      </w:pPr>
      <w:bookmarkStart w:id="0" w:name="_Hlk103014207"/>
      <w:bookmarkEnd w:id="0"/>
      <w:r>
        <w:rPr>
          <w:rFonts w:ascii="Cambria" w:hAnsi="Cambria"/>
          <w:color w:val="002060"/>
        </w:rPr>
        <w:t xml:space="preserve">Στο βίντεο η εκπαιδευτικός </w:t>
      </w:r>
      <w:r w:rsidRPr="000D6EF2">
        <w:rPr>
          <w:rFonts w:ascii="Cambria" w:hAnsi="Cambria"/>
          <w:color w:val="002060"/>
        </w:rPr>
        <w:t>/</w:t>
      </w:r>
      <w:r>
        <w:rPr>
          <w:rFonts w:ascii="Cambria" w:hAnsi="Cambria"/>
          <w:color w:val="002060"/>
        </w:rPr>
        <w:t>ερευνήτρια (</w:t>
      </w:r>
      <w:proofErr w:type="spellStart"/>
      <w:r>
        <w:rPr>
          <w:rFonts w:ascii="Cambria" w:hAnsi="Cambria"/>
          <w:color w:val="002060"/>
        </w:rPr>
        <w:t>Maher</w:t>
      </w:r>
      <w:proofErr w:type="spellEnd"/>
      <w:r>
        <w:rPr>
          <w:rFonts w:ascii="Cambria" w:hAnsi="Cambria"/>
          <w:color w:val="002060"/>
        </w:rPr>
        <w:t>) σε μια τάξη δημοτικού σχολείου θέτει μαθητές το ακόλουθο ερώτημα: "</w:t>
      </w:r>
      <w:r>
        <w:rPr>
          <w:rFonts w:ascii="Cambria" w:hAnsi="Cambria"/>
          <w:i/>
          <w:iCs/>
          <w:color w:val="002060"/>
        </w:rPr>
        <w:t xml:space="preserve">Οι μαθηματικοί ισχυρίζονται ότι υπάρχουν </w:t>
      </w:r>
      <w:r w:rsidRPr="00BF555B">
        <w:rPr>
          <w:rFonts w:ascii="Cambria" w:hAnsi="Cambria"/>
          <w:b/>
          <w:bCs/>
          <w:i/>
          <w:iCs/>
          <w:color w:val="002060"/>
        </w:rPr>
        <w:t>απείρως πολλά κλάσματα μεταξύ 0 και 1</w:t>
      </w:r>
      <w:r>
        <w:rPr>
          <w:rFonts w:ascii="Cambria" w:hAnsi="Cambria"/>
          <w:i/>
          <w:iCs/>
          <w:color w:val="002060"/>
        </w:rPr>
        <w:t xml:space="preserve">. Θα ήθελα να το σκεφτείτε, τι νομίζετε για αυτό;" (συμπλήρωσε: δεν περιμένω να το αποδείξετε γιατί οι μαθηματικοί δουλέψαν πολλά χρόνια πάνω σε αυτό το θέμα, απλά θέλω </w:t>
      </w:r>
      <w:r w:rsidRPr="00BF555B">
        <w:rPr>
          <w:rFonts w:ascii="Cambria" w:hAnsi="Cambria"/>
          <w:b/>
          <w:bCs/>
          <w:i/>
          <w:iCs/>
          <w:color w:val="002060"/>
        </w:rPr>
        <w:t xml:space="preserve">να μου πείτε το τι νομίζετε εσείς για αυτό </w:t>
      </w:r>
      <w:r>
        <w:rPr>
          <w:rFonts w:ascii="Cambria" w:hAnsi="Cambria"/>
          <w:i/>
          <w:iCs/>
          <w:color w:val="002060"/>
        </w:rPr>
        <w:t>(</w:t>
      </w:r>
      <w:r>
        <w:rPr>
          <w:rFonts w:ascii="Cambria" w:hAnsi="Cambria"/>
          <w:i/>
          <w:iCs/>
          <w:color w:val="002060"/>
          <w:lang w:val="en-US"/>
        </w:rPr>
        <w:t>what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do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you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think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about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that</w:t>
      </w:r>
      <w:r>
        <w:rPr>
          <w:rFonts w:ascii="Cambria" w:hAnsi="Cambria"/>
          <w:i/>
          <w:iCs/>
          <w:color w:val="002060"/>
        </w:rPr>
        <w:t>?)</w:t>
      </w:r>
    </w:p>
    <w:p w14:paraId="13270CF6" w14:textId="77777777" w:rsidR="00BF555B" w:rsidRDefault="00BF555B" w:rsidP="00BF555B">
      <w:pPr>
        <w:pStyle w:val="Web"/>
        <w:shd w:val="clear" w:color="auto" w:fill="E2EFD9"/>
        <w:spacing w:before="0" w:beforeAutospacing="0" w:after="0" w:line="240" w:lineRule="auto"/>
      </w:pPr>
      <w:r>
        <w:rPr>
          <w:rFonts w:ascii="Cambria" w:hAnsi="Cambria"/>
          <w:color w:val="002060"/>
        </w:rPr>
        <w:t>Ακολουθεί συζήτηση στην τάξη όπου οι μικροί μαθητές προσπαθούν να αιτιολογήσουν τον μαθηματικό ισχυρισμό που τους δόθηκε.</w:t>
      </w:r>
      <w:r>
        <w:rPr>
          <w:rFonts w:ascii="Cambria" w:hAnsi="Cambria"/>
          <w:color w:val="000000"/>
        </w:rPr>
        <w:t> </w:t>
      </w:r>
    </w:p>
    <w:p w14:paraId="5C28E533" w14:textId="77777777" w:rsidR="00BF555B" w:rsidRDefault="00BF555B" w:rsidP="00BF555B">
      <w:pPr>
        <w:pStyle w:val="Web"/>
        <w:shd w:val="clear" w:color="auto" w:fill="E2EFD9"/>
        <w:spacing w:before="0" w:beforeAutospacing="0" w:after="0" w:line="240" w:lineRule="auto"/>
      </w:pPr>
    </w:p>
    <w:p w14:paraId="4BAC47CD" w14:textId="77777777" w:rsidR="00BF555B" w:rsidRDefault="00BF555B" w:rsidP="00BF555B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444444"/>
          <w:sz w:val="20"/>
          <w:szCs w:val="20"/>
          <w:bdr w:val="none" w:sz="0" w:space="0" w:color="auto" w:frame="1"/>
          <w:lang w:val="en-US" w:eastAsia="el-GR"/>
        </w:rPr>
      </w:pPr>
      <w:r>
        <w:rPr>
          <w:noProof/>
          <w:lang w:eastAsia="el-GR" w:bidi="ar-SA"/>
        </w:rPr>
        <w:drawing>
          <wp:inline distT="0" distB="0" distL="0" distR="0" wp14:anchorId="07753EA6" wp14:editId="37F11F7A">
            <wp:extent cx="1363980" cy="1284673"/>
            <wp:effectExtent l="0" t="0" r="7620" b="0"/>
            <wp:docPr id="1" name="Εικόνα 1" descr="Εικόνα που περιέχει κείμενο, εσωτερ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εσωτερικό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98" cy="130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noProof/>
          <w:color w:val="444444"/>
          <w:sz w:val="20"/>
          <w:szCs w:val="20"/>
          <w:bdr w:val="none" w:sz="0" w:space="0" w:color="auto" w:frame="1"/>
          <w:lang w:eastAsia="el-GR" w:bidi="ar-SA"/>
        </w:rPr>
        <w:drawing>
          <wp:inline distT="0" distB="0" distL="0" distR="0" wp14:anchorId="38515580" wp14:editId="2349E299">
            <wp:extent cx="1699260" cy="1276741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99" cy="128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27F"/>
    <w:multiLevelType w:val="hybridMultilevel"/>
    <w:tmpl w:val="81D8E0F0"/>
    <w:lvl w:ilvl="0" w:tplc="02586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66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26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AB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F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49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B06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4F8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49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A4052"/>
    <w:multiLevelType w:val="hybridMultilevel"/>
    <w:tmpl w:val="8CBA280C"/>
    <w:lvl w:ilvl="0" w:tplc="B290EA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B487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3054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2E07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143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126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A899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6A72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5C9B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32980972">
    <w:abstractNumId w:val="1"/>
  </w:num>
  <w:num w:numId="2" w16cid:durableId="2667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07"/>
    <w:rsid w:val="000157D4"/>
    <w:rsid w:val="00053C0B"/>
    <w:rsid w:val="000C2EAD"/>
    <w:rsid w:val="000D1DC0"/>
    <w:rsid w:val="000D6EF2"/>
    <w:rsid w:val="00146617"/>
    <w:rsid w:val="00181734"/>
    <w:rsid w:val="0022448A"/>
    <w:rsid w:val="00245095"/>
    <w:rsid w:val="00305138"/>
    <w:rsid w:val="00333B0F"/>
    <w:rsid w:val="003669E9"/>
    <w:rsid w:val="0041746F"/>
    <w:rsid w:val="004B1B7E"/>
    <w:rsid w:val="0051258D"/>
    <w:rsid w:val="005A2A68"/>
    <w:rsid w:val="006759BF"/>
    <w:rsid w:val="006F2735"/>
    <w:rsid w:val="00727F2C"/>
    <w:rsid w:val="007A1042"/>
    <w:rsid w:val="007A4385"/>
    <w:rsid w:val="007B7376"/>
    <w:rsid w:val="00812707"/>
    <w:rsid w:val="00831628"/>
    <w:rsid w:val="00A11CD3"/>
    <w:rsid w:val="00A40805"/>
    <w:rsid w:val="00A632C3"/>
    <w:rsid w:val="00A97919"/>
    <w:rsid w:val="00AD0888"/>
    <w:rsid w:val="00B10D35"/>
    <w:rsid w:val="00B25CC5"/>
    <w:rsid w:val="00BF555B"/>
    <w:rsid w:val="00C14BE9"/>
    <w:rsid w:val="00CE477F"/>
    <w:rsid w:val="00E22A3F"/>
    <w:rsid w:val="00E9270E"/>
    <w:rsid w:val="00EC7008"/>
    <w:rsid w:val="00F61F7B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8B9"/>
  <w15:chartTrackingRefBased/>
  <w15:docId w15:val="{D04A3D34-6880-4E54-9C23-129B40F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791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97919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A4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173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paragraph" w:styleId="a4">
    <w:name w:val="List Paragraph"/>
    <w:basedOn w:val="a"/>
    <w:uiPriority w:val="34"/>
    <w:qFormat/>
    <w:rsid w:val="00CE47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2471">
          <w:marLeft w:val="43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65">
          <w:marLeft w:val="1224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841">
          <w:marLeft w:val="1224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233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8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01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826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ore.libraries.rutgers.edu/rutgers-lib/37063/" TargetMode="External"/><Relationship Id="rId13" Type="http://schemas.openxmlformats.org/officeDocument/2006/relationships/hyperlink" Target="https://rucore.libraries.rutgers.edu/rutgers-lib/37063/" TargetMode="External"/><Relationship Id="rId18" Type="http://schemas.openxmlformats.org/officeDocument/2006/relationships/hyperlink" Target="https://rucore.libraries.rutgers.edu/rutgers-lib/37063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core.libraries.rutgers.edu/rutgers-lib/37063/" TargetMode="External"/><Relationship Id="rId12" Type="http://schemas.openxmlformats.org/officeDocument/2006/relationships/hyperlink" Target="https://rucore.libraries.rutgers.edu/rutgers-lib/37063/" TargetMode="External"/><Relationship Id="rId17" Type="http://schemas.openxmlformats.org/officeDocument/2006/relationships/hyperlink" Target="https://rucore.libraries.rutgers.edu/rutgers-lib/370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core.libraries.rutgers.edu/rutgers-lib/37063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rucore.libraries.rutgers.edu/rutgers-lib/37063/" TargetMode="External"/><Relationship Id="rId11" Type="http://schemas.openxmlformats.org/officeDocument/2006/relationships/hyperlink" Target="https://rucore.libraries.rutgers.edu/rutgers-lib/37063/" TargetMode="External"/><Relationship Id="rId5" Type="http://schemas.openxmlformats.org/officeDocument/2006/relationships/hyperlink" Target="https://rucore.libraries.rutgers.edu/rutgers-lib/37063/" TargetMode="External"/><Relationship Id="rId15" Type="http://schemas.openxmlformats.org/officeDocument/2006/relationships/hyperlink" Target="https://rucore.libraries.rutgers.edu/rutgers-lib/37063/" TargetMode="External"/><Relationship Id="rId10" Type="http://schemas.openxmlformats.org/officeDocument/2006/relationships/hyperlink" Target="https://rucore.libraries.rutgers.edu/rutgers-lib/37063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core.libraries.rutgers.edu/rutgers-lib/37063/" TargetMode="External"/><Relationship Id="rId14" Type="http://schemas.openxmlformats.org/officeDocument/2006/relationships/hyperlink" Target="https://rucore.libraries.rutgers.edu/rutgers-lib/3706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ΧΡΥΣΑΥΓΗ ΤΡΙΑΝΤΑΦΥΛΛΟΥ</dc:creator>
  <cp:keywords/>
  <dc:description/>
  <cp:lastModifiedBy>KALLIORAS ATHANASIOS</cp:lastModifiedBy>
  <cp:revision>5</cp:revision>
  <cp:lastPrinted>2022-05-10T11:47:00Z</cp:lastPrinted>
  <dcterms:created xsi:type="dcterms:W3CDTF">2023-04-01T13:52:00Z</dcterms:created>
  <dcterms:modified xsi:type="dcterms:W3CDTF">2025-04-22T05:22:00Z</dcterms:modified>
</cp:coreProperties>
</file>