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13" w:rsidRPr="0092757C" w:rsidRDefault="00E10113" w:rsidP="00E10113">
      <w:pPr>
        <w:rPr>
          <w:color w:val="00B050"/>
          <w:sz w:val="48"/>
          <w:szCs w:val="48"/>
          <w:lang w:val="el-GR"/>
        </w:rPr>
      </w:pPr>
      <w:r w:rsidRPr="0092757C">
        <w:rPr>
          <w:color w:val="00B050"/>
          <w:sz w:val="48"/>
          <w:szCs w:val="48"/>
          <w:lang w:val="en-US"/>
        </w:rPr>
        <w:tab/>
      </w:r>
      <w:r w:rsidRPr="0092757C">
        <w:rPr>
          <w:color w:val="00B050"/>
          <w:sz w:val="48"/>
          <w:szCs w:val="48"/>
          <w:lang w:val="en-US"/>
        </w:rPr>
        <w:tab/>
      </w:r>
      <w:r w:rsidRPr="0092757C">
        <w:rPr>
          <w:color w:val="00B050"/>
          <w:sz w:val="48"/>
          <w:szCs w:val="48"/>
          <w:lang w:val="en-US"/>
        </w:rPr>
        <w:tab/>
      </w:r>
      <w:r w:rsidRPr="0092757C">
        <w:rPr>
          <w:color w:val="00B050"/>
          <w:sz w:val="48"/>
          <w:szCs w:val="48"/>
          <w:lang w:val="en-US"/>
        </w:rPr>
        <w:tab/>
      </w:r>
      <w:r w:rsidRPr="0092757C">
        <w:rPr>
          <w:color w:val="00B050"/>
          <w:sz w:val="48"/>
          <w:szCs w:val="48"/>
          <w:lang w:val="en-US"/>
        </w:rPr>
        <w:tab/>
      </w:r>
      <w:r w:rsidRPr="0092757C">
        <w:rPr>
          <w:color w:val="00B050"/>
          <w:sz w:val="48"/>
          <w:szCs w:val="48"/>
          <w:lang w:val="el-GR"/>
        </w:rPr>
        <w:t xml:space="preserve">21 ΔΙΑΛΕΞΙΣ, </w:t>
      </w:r>
    </w:p>
    <w:p w:rsidR="00E10113" w:rsidRPr="002A1EB9" w:rsidRDefault="00E10113" w:rsidP="00E10113">
      <w:pPr>
        <w:rPr>
          <w:color w:val="00B050"/>
          <w:sz w:val="32"/>
          <w:szCs w:val="32"/>
          <w:lang w:val="el-GR"/>
        </w:rPr>
      </w:pPr>
      <w:bookmarkStart w:id="0" w:name="_GoBack"/>
      <w:r w:rsidRPr="002A1EB9">
        <w:rPr>
          <w:color w:val="00B050"/>
          <w:sz w:val="32"/>
          <w:szCs w:val="32"/>
          <w:lang w:val="el-GR"/>
        </w:rPr>
        <w:tab/>
      </w:r>
      <w:proofErr w:type="spellStart"/>
      <w:r w:rsidRPr="002A1EB9">
        <w:rPr>
          <w:color w:val="00B050"/>
          <w:sz w:val="32"/>
          <w:szCs w:val="32"/>
          <w:lang w:val="el-GR"/>
        </w:rPr>
        <w:t>Κυριακη</w:t>
      </w:r>
      <w:proofErr w:type="spellEnd"/>
      <w:r w:rsidRPr="002A1EB9">
        <w:rPr>
          <w:color w:val="00B050"/>
          <w:sz w:val="32"/>
          <w:szCs w:val="32"/>
          <w:lang w:val="el-GR"/>
        </w:rPr>
        <w:t>, 25-05-2025</w:t>
      </w:r>
    </w:p>
    <w:p w:rsidR="002A1EB9" w:rsidRPr="002A1EB9" w:rsidRDefault="00E10113" w:rsidP="002A1EB9">
      <w:pPr>
        <w:rPr>
          <w:color w:val="00B050"/>
          <w:sz w:val="32"/>
          <w:szCs w:val="32"/>
          <w:lang w:val="el-GR"/>
        </w:rPr>
      </w:pPr>
      <w:r w:rsidRPr="002A1EB9">
        <w:rPr>
          <w:color w:val="00B050"/>
          <w:sz w:val="32"/>
          <w:szCs w:val="32"/>
          <w:lang w:val="el-GR"/>
        </w:rPr>
        <w:tab/>
      </w:r>
      <w:proofErr w:type="spellStart"/>
      <w:r w:rsidR="002A1EB9" w:rsidRPr="002A1EB9">
        <w:rPr>
          <w:color w:val="00B050"/>
          <w:sz w:val="32"/>
          <w:szCs w:val="32"/>
          <w:lang w:val="el-GR"/>
        </w:rPr>
        <w:t>Webex</w:t>
      </w:r>
      <w:proofErr w:type="spellEnd"/>
      <w:r w:rsidR="002A1EB9" w:rsidRPr="002A1EB9">
        <w:rPr>
          <w:color w:val="00B050"/>
          <w:sz w:val="32"/>
          <w:szCs w:val="32"/>
          <w:lang w:val="el-GR"/>
        </w:rPr>
        <w:t xml:space="preserve"> </w:t>
      </w:r>
      <w:proofErr w:type="spellStart"/>
      <w:r w:rsidR="002A1EB9" w:rsidRPr="002A1EB9">
        <w:rPr>
          <w:color w:val="00B050"/>
          <w:sz w:val="32"/>
          <w:szCs w:val="32"/>
          <w:lang w:val="el-GR"/>
        </w:rPr>
        <w:t>meeting</w:t>
      </w:r>
      <w:proofErr w:type="spellEnd"/>
      <w:r w:rsidR="002A1EB9" w:rsidRPr="002A1EB9">
        <w:rPr>
          <w:color w:val="00B050"/>
          <w:sz w:val="32"/>
          <w:szCs w:val="32"/>
          <w:lang w:val="el-GR"/>
        </w:rPr>
        <w:t xml:space="preserve"> </w:t>
      </w:r>
      <w:proofErr w:type="spellStart"/>
      <w:r w:rsidR="002A1EB9" w:rsidRPr="002A1EB9">
        <w:rPr>
          <w:color w:val="00B050"/>
          <w:sz w:val="32"/>
          <w:szCs w:val="32"/>
          <w:lang w:val="el-GR"/>
        </w:rPr>
        <w:t>recording</w:t>
      </w:r>
      <w:proofErr w:type="spellEnd"/>
      <w:r w:rsidR="002A1EB9" w:rsidRPr="002A1EB9">
        <w:rPr>
          <w:color w:val="00B050"/>
          <w:sz w:val="32"/>
          <w:szCs w:val="32"/>
          <w:lang w:val="el-GR"/>
        </w:rPr>
        <w:t>: 21 INM-20250525 1508-1</w:t>
      </w:r>
    </w:p>
    <w:p w:rsidR="002A1EB9" w:rsidRPr="002A1EB9" w:rsidRDefault="002A1EB9" w:rsidP="002A1EB9">
      <w:pPr>
        <w:rPr>
          <w:color w:val="00B050"/>
          <w:sz w:val="32"/>
          <w:szCs w:val="32"/>
          <w:lang w:val="el-GR"/>
        </w:rPr>
      </w:pPr>
      <w:proofErr w:type="spellStart"/>
      <w:r w:rsidRPr="002A1EB9">
        <w:rPr>
          <w:color w:val="00B050"/>
          <w:sz w:val="32"/>
          <w:szCs w:val="32"/>
          <w:lang w:val="el-GR"/>
        </w:rPr>
        <w:t>Recording</w:t>
      </w:r>
      <w:proofErr w:type="spellEnd"/>
      <w:r w:rsidRPr="002A1EB9">
        <w:rPr>
          <w:color w:val="00B050"/>
          <w:sz w:val="32"/>
          <w:szCs w:val="32"/>
          <w:lang w:val="el-GR"/>
        </w:rPr>
        <w:t xml:space="preserve"> </w:t>
      </w:r>
      <w:proofErr w:type="spellStart"/>
      <w:r w:rsidRPr="002A1EB9">
        <w:rPr>
          <w:color w:val="00B050"/>
          <w:sz w:val="32"/>
          <w:szCs w:val="32"/>
          <w:lang w:val="el-GR"/>
        </w:rPr>
        <w:t>link</w:t>
      </w:r>
      <w:proofErr w:type="spellEnd"/>
      <w:r w:rsidRPr="002A1EB9">
        <w:rPr>
          <w:color w:val="00B050"/>
          <w:sz w:val="32"/>
          <w:szCs w:val="32"/>
          <w:lang w:val="el-GR"/>
        </w:rPr>
        <w:t>: https://uoa.webex.com/uoa/ldr.php?RCID=4170d3f98b204b08925f50e4ef6f5f76</w:t>
      </w:r>
    </w:p>
    <w:p w:rsidR="00E10113" w:rsidRPr="002A1EB9" w:rsidRDefault="002A1EB9" w:rsidP="002A1EB9">
      <w:pPr>
        <w:rPr>
          <w:color w:val="00B050"/>
          <w:sz w:val="32"/>
          <w:szCs w:val="32"/>
          <w:lang w:val="el-GR"/>
        </w:rPr>
      </w:pPr>
      <w:proofErr w:type="spellStart"/>
      <w:r w:rsidRPr="002A1EB9">
        <w:rPr>
          <w:color w:val="00B050"/>
          <w:sz w:val="32"/>
          <w:szCs w:val="32"/>
          <w:lang w:val="el-GR"/>
        </w:rPr>
        <w:t>Password</w:t>
      </w:r>
      <w:proofErr w:type="spellEnd"/>
      <w:r w:rsidRPr="002A1EB9">
        <w:rPr>
          <w:color w:val="00B050"/>
          <w:sz w:val="32"/>
          <w:szCs w:val="32"/>
          <w:lang w:val="el-GR"/>
        </w:rPr>
        <w:t>: wKBDCxp9</w:t>
      </w:r>
    </w:p>
    <w:p w:rsidR="00E10113" w:rsidRPr="002A1EB9" w:rsidRDefault="00E10113" w:rsidP="00E10113">
      <w:pPr>
        <w:rPr>
          <w:color w:val="00B050"/>
          <w:sz w:val="32"/>
          <w:szCs w:val="32"/>
          <w:lang w:val="el-GR"/>
        </w:rPr>
      </w:pPr>
      <w:r w:rsidRPr="002A1EB9">
        <w:rPr>
          <w:color w:val="00B050"/>
          <w:sz w:val="32"/>
          <w:szCs w:val="32"/>
          <w:lang w:val="el-GR"/>
        </w:rPr>
        <w:tab/>
      </w:r>
    </w:p>
    <w:bookmarkEnd w:id="0"/>
    <w:p w:rsidR="00E10113" w:rsidRPr="0092757C" w:rsidRDefault="00E10113" w:rsidP="00E10113">
      <w:pPr>
        <w:rPr>
          <w:b/>
          <w:sz w:val="44"/>
          <w:szCs w:val="44"/>
          <w:lang w:val="el-GR"/>
        </w:rPr>
      </w:pPr>
      <w:r>
        <w:rPr>
          <w:lang w:val="el-GR"/>
        </w:rPr>
        <w:tab/>
      </w:r>
      <w:r w:rsidRPr="0092757C">
        <w:rPr>
          <w:b/>
          <w:sz w:val="44"/>
          <w:szCs w:val="44"/>
          <w:lang w:val="el-GR"/>
        </w:rPr>
        <w:tab/>
      </w:r>
      <w:r w:rsidRPr="0092757C">
        <w:rPr>
          <w:b/>
          <w:sz w:val="44"/>
          <w:szCs w:val="44"/>
          <w:lang w:val="el-GR"/>
        </w:rPr>
        <w:tab/>
      </w:r>
      <w:r w:rsidRPr="0092757C">
        <w:rPr>
          <w:b/>
          <w:sz w:val="44"/>
          <w:szCs w:val="44"/>
          <w:lang w:val="el-GR"/>
        </w:rPr>
        <w:tab/>
      </w:r>
      <w:r w:rsidRPr="0092757C">
        <w:rPr>
          <w:b/>
          <w:sz w:val="44"/>
          <w:szCs w:val="44"/>
          <w:lang w:val="el-GR"/>
        </w:rPr>
        <w:tab/>
      </w:r>
      <w:r w:rsidRPr="0092757C">
        <w:rPr>
          <w:b/>
          <w:sz w:val="44"/>
          <w:szCs w:val="44"/>
          <w:lang w:val="el-GR"/>
        </w:rPr>
        <w:tab/>
        <w:t xml:space="preserve">ΠΛΗΡΟΦΟΡΙΕΣ, </w:t>
      </w:r>
    </w:p>
    <w:p w:rsidR="00E10113" w:rsidRDefault="00E10113" w:rsidP="00E10113">
      <w:pPr>
        <w:rPr>
          <w:lang w:val="el-GR"/>
        </w:rPr>
      </w:pPr>
      <w:r>
        <w:rPr>
          <w:lang w:val="el-GR"/>
        </w:rPr>
        <w:tab/>
      </w:r>
      <w:proofErr w:type="spellStart"/>
      <w:r>
        <w:rPr>
          <w:lang w:val="el-GR"/>
        </w:rPr>
        <w:t>Υπ</w:t>
      </w:r>
      <w:proofErr w:type="spellEnd"/>
      <w:r>
        <w:rPr>
          <w:lang w:val="el-GR"/>
        </w:rPr>
        <w:t xml:space="preserve"> </w:t>
      </w:r>
      <w:proofErr w:type="spellStart"/>
      <w:r>
        <w:rPr>
          <w:lang w:val="el-GR"/>
        </w:rPr>
        <w:t>οψιν</w:t>
      </w:r>
      <w:proofErr w:type="spellEnd"/>
      <w:r>
        <w:rPr>
          <w:lang w:val="el-GR"/>
        </w:rPr>
        <w:t xml:space="preserve">, </w:t>
      </w:r>
      <w:r w:rsidRPr="00C275DE">
        <w:rPr>
          <w:lang w:val="el-GR"/>
        </w:rPr>
        <w:t>6004LyshLengthOfBisector</w:t>
      </w:r>
      <w:r>
        <w:rPr>
          <w:lang w:val="el-GR"/>
        </w:rPr>
        <w:t xml:space="preserve">, </w:t>
      </w:r>
      <w:r w:rsidRPr="00C275DE">
        <w:rPr>
          <w:lang w:val="el-GR"/>
        </w:rPr>
        <w:t>8001LYSEISApaloifhDeuterouOrou</w:t>
      </w:r>
      <w:r>
        <w:rPr>
          <w:lang w:val="el-GR"/>
        </w:rPr>
        <w:t xml:space="preserve">, </w:t>
      </w:r>
    </w:p>
    <w:p w:rsidR="00E10113" w:rsidRDefault="00E10113" w:rsidP="00E10113">
      <w:pPr>
        <w:rPr>
          <w:lang w:val="el-GR"/>
        </w:rPr>
      </w:pPr>
      <w:r>
        <w:rPr>
          <w:lang w:val="el-GR"/>
        </w:rPr>
        <w:tab/>
      </w:r>
    </w:p>
    <w:p w:rsidR="00E10113" w:rsidRPr="0092757C" w:rsidRDefault="00E10113" w:rsidP="00E10113">
      <w:pPr>
        <w:rPr>
          <w:lang w:val="el-GR"/>
        </w:rPr>
      </w:pPr>
      <w:r>
        <w:rPr>
          <w:lang w:val="el-GR"/>
        </w:rPr>
        <w:tab/>
      </w:r>
    </w:p>
    <w:p w:rsidR="00E10113" w:rsidRDefault="00E10113" w:rsidP="00E10113">
      <w:pPr>
        <w:pStyle w:val="Heading1"/>
        <w:numPr>
          <w:ilvl w:val="0"/>
          <w:numId w:val="2"/>
        </w:numPr>
        <w:rPr>
          <w:lang w:val="en-US"/>
        </w:rPr>
      </w:pPr>
      <w:r>
        <w:rPr>
          <w:lang w:val="en-US"/>
        </w:rPr>
        <w:tab/>
      </w:r>
      <w:r>
        <w:rPr>
          <w:lang w:val="en-US"/>
        </w:rPr>
        <w:tab/>
      </w:r>
      <w:r>
        <w:rPr>
          <w:lang w:val="en-US"/>
        </w:rPr>
        <w:tab/>
      </w:r>
      <w:r>
        <w:rPr>
          <w:lang w:val="en-US"/>
        </w:rPr>
        <w:tab/>
      </w:r>
      <w:r>
        <w:rPr>
          <w:lang w:val="en-US"/>
        </w:rPr>
        <w:tab/>
        <w:t>[</w:t>
      </w:r>
      <w:r>
        <w:rPr>
          <w:lang w:val="el-GR"/>
        </w:rPr>
        <w:t xml:space="preserve">ΑΝΑΛΥΤΙΚΗ ΓΕΩΜΕΤΡΙΑ, </w:t>
      </w:r>
      <w:r>
        <w:rPr>
          <w:lang w:val="en-US"/>
        </w:rPr>
        <w:t xml:space="preserve">ANALYTIC GEOMETRY, 2024 #25, </w:t>
      </w:r>
    </w:p>
    <w:p w:rsidR="00E10113" w:rsidRDefault="00E10113" w:rsidP="00E10113">
      <w:pPr>
        <w:rPr>
          <w:lang w:val="en-US"/>
        </w:rPr>
      </w:pPr>
    </w:p>
    <w:p w:rsidR="00E10113" w:rsidRPr="006B290E" w:rsidRDefault="00E10113" w:rsidP="00E10113">
      <w:pPr>
        <w:rPr>
          <w:lang w:val="en-US"/>
        </w:rPr>
      </w:pPr>
    </w:p>
    <w:p w:rsidR="00E10113" w:rsidRDefault="00E10113" w:rsidP="00E10113">
      <w:pPr>
        <w:pStyle w:val="Heading2"/>
        <w:numPr>
          <w:ilvl w:val="1"/>
          <w:numId w:val="2"/>
        </w:numPr>
        <w:rPr>
          <w:lang w:val="en-US"/>
        </w:rPr>
      </w:pPr>
      <w:r>
        <w:rPr>
          <w:lang w:val="en-US"/>
        </w:rPr>
        <w:tab/>
      </w:r>
      <w:r>
        <w:rPr>
          <w:lang w:val="en-US"/>
        </w:rPr>
        <w:tab/>
      </w:r>
      <w:r>
        <w:rPr>
          <w:lang w:val="en-US"/>
        </w:rPr>
        <w:tab/>
      </w:r>
      <w:r>
        <w:rPr>
          <w:lang w:val="en-US"/>
        </w:rPr>
        <w:tab/>
      </w:r>
      <w:r w:rsidRPr="00A535F5">
        <w:rPr>
          <w:lang w:val="en-US"/>
        </w:rPr>
        <w:t>Pierre de Fermat</w:t>
      </w:r>
      <w:r>
        <w:rPr>
          <w:lang w:val="en-US"/>
        </w:rPr>
        <w:t>, BIO</w:t>
      </w:r>
    </w:p>
    <w:p w:rsidR="00E10113" w:rsidRDefault="00E10113" w:rsidP="00E10113">
      <w:pPr>
        <w:pStyle w:val="Heading3"/>
        <w:keepLines/>
        <w:numPr>
          <w:ilvl w:val="2"/>
          <w:numId w:val="2"/>
        </w:numPr>
        <w:ind w:left="0" w:firstLine="0"/>
        <w:rPr>
          <w:lang w:val="en-US"/>
        </w:rPr>
      </w:pPr>
      <w:r>
        <w:rPr>
          <w:lang w:val="en-US"/>
        </w:rPr>
        <w:tab/>
      </w:r>
      <w:r>
        <w:rPr>
          <w:lang w:val="en-US"/>
        </w:rPr>
        <w:tab/>
      </w:r>
      <w:r>
        <w:rPr>
          <w:lang w:val="en-US"/>
        </w:rPr>
        <w:tab/>
      </w:r>
      <w:hyperlink r:id="rId6" w:history="1">
        <w:r w:rsidRPr="00730D24">
          <w:rPr>
            <w:rStyle w:val="Hyperlink"/>
            <w:lang w:val="en-US"/>
          </w:rPr>
          <w:t>https://en.wikipedia.org/wiki/Pierre_de_Fermat</w:t>
        </w:r>
      </w:hyperlink>
      <w:r>
        <w:rPr>
          <w:lang w:val="en-US"/>
        </w:rPr>
        <w:t xml:space="preserve">, </w:t>
      </w:r>
    </w:p>
    <w:p w:rsidR="00E10113" w:rsidRDefault="00E10113" w:rsidP="00E10113">
      <w:pPr>
        <w:rPr>
          <w:lang w:val="en-US"/>
        </w:rPr>
      </w:pPr>
      <w:r>
        <w:rPr>
          <w:lang w:val="en-US"/>
        </w:rPr>
        <w:tab/>
      </w:r>
    </w:p>
    <w:p w:rsidR="00E10113" w:rsidRDefault="00E10113" w:rsidP="00E10113">
      <w:pPr>
        <w:rPr>
          <w:lang w:val="en-US"/>
        </w:rPr>
      </w:pPr>
      <w:r w:rsidRPr="00CE3CA7">
        <w:rPr>
          <w:lang w:val="en-US"/>
        </w:rPr>
        <w:t>Pierre de Fermat (French: [</w:t>
      </w:r>
      <w:proofErr w:type="spellStart"/>
      <w:r w:rsidRPr="00CE3CA7">
        <w:rPr>
          <w:lang w:val="en-US"/>
        </w:rPr>
        <w:t>pjɛʁ</w:t>
      </w:r>
      <w:proofErr w:type="spellEnd"/>
      <w:r w:rsidRPr="00CE3CA7">
        <w:rPr>
          <w:lang w:val="en-US"/>
        </w:rPr>
        <w:t xml:space="preserve"> </w:t>
      </w:r>
      <w:proofErr w:type="spellStart"/>
      <w:r w:rsidRPr="00CE3CA7">
        <w:rPr>
          <w:lang w:val="en-US"/>
        </w:rPr>
        <w:t>də</w:t>
      </w:r>
      <w:proofErr w:type="spellEnd"/>
      <w:r w:rsidRPr="00CE3CA7">
        <w:rPr>
          <w:lang w:val="en-US"/>
        </w:rPr>
        <w:t xml:space="preserve"> </w:t>
      </w:r>
      <w:proofErr w:type="spellStart"/>
      <w:r w:rsidRPr="00CE3CA7">
        <w:rPr>
          <w:lang w:val="en-US"/>
        </w:rPr>
        <w:t>fɛʁma</w:t>
      </w:r>
      <w:proofErr w:type="spellEnd"/>
      <w:proofErr w:type="gramStart"/>
      <w:r w:rsidRPr="00CE3CA7">
        <w:rPr>
          <w:lang w:val="en-US"/>
        </w:rPr>
        <w:t>];</w:t>
      </w:r>
      <w:proofErr w:type="gramEnd"/>
      <w:r w:rsidRPr="00CE3CA7">
        <w:rPr>
          <w:lang w:val="en-US"/>
        </w:rPr>
        <w:t xml:space="preserve"> </w:t>
      </w:r>
    </w:p>
    <w:p w:rsidR="00E10113" w:rsidRDefault="00E10113" w:rsidP="00E10113">
      <w:pPr>
        <w:rPr>
          <w:lang w:val="en-US"/>
        </w:rPr>
      </w:pPr>
      <w:proofErr w:type="gramStart"/>
      <w:r w:rsidRPr="003F73B2">
        <w:rPr>
          <w:b/>
          <w:lang w:val="en-US"/>
        </w:rPr>
        <w:t>between</w:t>
      </w:r>
      <w:proofErr w:type="gramEnd"/>
      <w:r w:rsidRPr="003F73B2">
        <w:rPr>
          <w:b/>
          <w:lang w:val="en-US"/>
        </w:rPr>
        <w:t xml:space="preserve"> 31 October and 6 December 1607[a] – 12 January 1665) </w:t>
      </w:r>
      <w:r w:rsidRPr="00CE3CA7">
        <w:rPr>
          <w:lang w:val="en-US"/>
        </w:rPr>
        <w:t xml:space="preserve">was a French mathematician who is given credit for early developments that led to infinitesimal calculus, including his technique of </w:t>
      </w:r>
      <w:proofErr w:type="spellStart"/>
      <w:r w:rsidRPr="00CE3CA7">
        <w:rPr>
          <w:lang w:val="en-US"/>
        </w:rPr>
        <w:t>adequality</w:t>
      </w:r>
      <w:proofErr w:type="spellEnd"/>
      <w:r w:rsidRPr="00CE3CA7">
        <w:rPr>
          <w:lang w:val="en-US"/>
        </w:rPr>
        <w:t xml:space="preserve">. In particular, he is recognized for his discovery of an original method of finding </w:t>
      </w:r>
      <w:r w:rsidRPr="003F73B2">
        <w:rPr>
          <w:b/>
          <w:lang w:val="en-US"/>
        </w:rPr>
        <w:t>the greatest and the smallest ordinates</w:t>
      </w:r>
      <w:r w:rsidRPr="00CE3CA7">
        <w:rPr>
          <w:lang w:val="en-US"/>
        </w:rPr>
        <w:t xml:space="preserve"> of curved lines, which is analogous to that of differential calculus, then unknown, and his research into number theory. </w:t>
      </w:r>
      <w:r w:rsidRPr="00CE3CA7">
        <w:rPr>
          <w:b/>
          <w:lang w:val="en-US"/>
        </w:rPr>
        <w:t xml:space="preserve">He made </w:t>
      </w:r>
      <w:r w:rsidRPr="00647819">
        <w:rPr>
          <w:b/>
          <w:color w:val="FF0000"/>
          <w:lang w:val="en-US"/>
        </w:rPr>
        <w:t>notable</w:t>
      </w:r>
      <w:r w:rsidRPr="00CE3CA7">
        <w:rPr>
          <w:b/>
          <w:lang w:val="en-US"/>
        </w:rPr>
        <w:t xml:space="preserve"> contributions to analytic geometry</w:t>
      </w:r>
      <w:r w:rsidRPr="00CE3CA7">
        <w:rPr>
          <w:lang w:val="en-US"/>
        </w:rPr>
        <w:t>, probability, and optics.</w:t>
      </w:r>
    </w:p>
    <w:p w:rsidR="00E10113" w:rsidRDefault="00E10113" w:rsidP="00E10113">
      <w:pPr>
        <w:rPr>
          <w:lang w:val="en-US"/>
        </w:rPr>
      </w:pPr>
      <w:r w:rsidRPr="00233D52">
        <w:rPr>
          <w:color w:val="FF0000"/>
          <w:lang w:val="en-US"/>
        </w:rPr>
        <w:t xml:space="preserve">COMMENT. </w:t>
      </w:r>
      <w:proofErr w:type="spellStart"/>
      <w:r w:rsidRPr="00233D52">
        <w:rPr>
          <w:color w:val="FF0000"/>
          <w:lang w:val="en-US"/>
        </w:rPr>
        <w:t>Unappropriate</w:t>
      </w:r>
      <w:proofErr w:type="spellEnd"/>
      <w:r w:rsidRPr="00233D52">
        <w:rPr>
          <w:color w:val="FF0000"/>
          <w:lang w:val="en-US"/>
        </w:rPr>
        <w:t>, very weak</w:t>
      </w:r>
      <w:proofErr w:type="gramStart"/>
      <w:r>
        <w:rPr>
          <w:lang w:val="en-US"/>
        </w:rPr>
        <w:t>, .</w:t>
      </w:r>
      <w:proofErr w:type="gramEnd"/>
    </w:p>
    <w:p w:rsidR="00E10113" w:rsidRDefault="00E10113" w:rsidP="00E10113">
      <w:pPr>
        <w:rPr>
          <w:lang w:val="en-US"/>
        </w:rPr>
      </w:pPr>
      <w:r w:rsidRPr="00CE3CA7">
        <w:rPr>
          <w:lang w:val="en-US"/>
        </w:rPr>
        <w:t xml:space="preserve"> He is best known for his Fermat's principle for light propagation and his Fermat's Last Theorem in number theory, which he described in a note at the margin of a copy of Diophantus' </w:t>
      </w:r>
      <w:proofErr w:type="spellStart"/>
      <w:r w:rsidRPr="00CE3CA7">
        <w:rPr>
          <w:lang w:val="en-US"/>
        </w:rPr>
        <w:t>Arithmetica</w:t>
      </w:r>
      <w:proofErr w:type="spellEnd"/>
      <w:r w:rsidRPr="00CE3CA7">
        <w:rPr>
          <w:lang w:val="en-US"/>
        </w:rPr>
        <w:t xml:space="preserve">. He was also a </w:t>
      </w:r>
      <w:proofErr w:type="gramStart"/>
      <w:r w:rsidRPr="00CE3CA7">
        <w:rPr>
          <w:lang w:val="en-US"/>
        </w:rPr>
        <w:t>lawyer[</w:t>
      </w:r>
      <w:proofErr w:type="gramEnd"/>
      <w:r w:rsidRPr="00CE3CA7">
        <w:rPr>
          <w:lang w:val="en-US"/>
        </w:rPr>
        <w:t>3]</w:t>
      </w:r>
      <w:r>
        <w:rPr>
          <w:lang w:val="el-GR"/>
        </w:rPr>
        <w:t>, (</w:t>
      </w:r>
      <w:r w:rsidRPr="00233D52">
        <w:rPr>
          <w:lang w:val="en-US"/>
        </w:rPr>
        <w:t>judge</w:t>
      </w:r>
      <w:r>
        <w:rPr>
          <w:lang w:val="el-GR"/>
        </w:rPr>
        <w:t>)</w:t>
      </w:r>
      <w:r w:rsidRPr="00CE3CA7">
        <w:rPr>
          <w:lang w:val="en-US"/>
        </w:rPr>
        <w:t xml:space="preserve"> at the </w:t>
      </w:r>
      <w:proofErr w:type="spellStart"/>
      <w:r w:rsidRPr="00CE3CA7">
        <w:rPr>
          <w:lang w:val="en-US"/>
        </w:rPr>
        <w:t>Parlement</w:t>
      </w:r>
      <w:proofErr w:type="spellEnd"/>
      <w:r>
        <w:rPr>
          <w:lang w:val="en-US"/>
        </w:rPr>
        <w:t xml:space="preserve"> (courts), </w:t>
      </w:r>
      <w:r w:rsidRPr="00CE3CA7">
        <w:rPr>
          <w:lang w:val="en-US"/>
        </w:rPr>
        <w:t xml:space="preserve"> of Toulouse, France.</w:t>
      </w:r>
    </w:p>
    <w:p w:rsidR="00E10113" w:rsidRPr="0001219A" w:rsidRDefault="00E10113" w:rsidP="00E10113">
      <w:pPr>
        <w:rPr>
          <w:lang w:val="el-GR"/>
        </w:rPr>
      </w:pPr>
      <w:r w:rsidRPr="00694C57">
        <w:rPr>
          <w:b/>
          <w:lang w:val="el-GR"/>
        </w:rPr>
        <w:t xml:space="preserve">ΣΓΠ. ΜΑΖΥ με τον ΚΑΡΤΕΣΙΟ, είναι  οι </w:t>
      </w:r>
      <w:proofErr w:type="spellStart"/>
      <w:r w:rsidRPr="00694C57">
        <w:rPr>
          <w:b/>
          <w:lang w:val="el-GR"/>
        </w:rPr>
        <w:t>κυριοι</w:t>
      </w:r>
      <w:proofErr w:type="spellEnd"/>
      <w:r w:rsidRPr="00694C57">
        <w:rPr>
          <w:b/>
          <w:lang w:val="el-GR"/>
        </w:rPr>
        <w:t xml:space="preserve"> </w:t>
      </w:r>
      <w:proofErr w:type="spellStart"/>
      <w:r w:rsidRPr="00694C57">
        <w:rPr>
          <w:b/>
          <w:lang w:val="el-GR"/>
        </w:rPr>
        <w:t>θεμελιωτες</w:t>
      </w:r>
      <w:proofErr w:type="spellEnd"/>
      <w:r w:rsidRPr="00694C57">
        <w:rPr>
          <w:b/>
          <w:lang w:val="el-GR"/>
        </w:rPr>
        <w:t xml:space="preserve"> της ΑΝΑΛΥΤΙΚΗΣ ΓΕΩΜΕΤΡΙΑΣ</w:t>
      </w:r>
      <w:r>
        <w:rPr>
          <w:lang w:val="el-GR"/>
        </w:rPr>
        <w:t xml:space="preserve">. </w:t>
      </w:r>
    </w:p>
    <w:p w:rsidR="00E10113" w:rsidRDefault="00E10113" w:rsidP="00E10113">
      <w:pPr>
        <w:rPr>
          <w:lang w:val="en-US"/>
        </w:rPr>
      </w:pPr>
    </w:p>
    <w:p w:rsidR="00E10113" w:rsidRPr="00CE3CA7" w:rsidRDefault="00E10113" w:rsidP="00E10113">
      <w:pPr>
        <w:pStyle w:val="Heading4"/>
        <w:numPr>
          <w:ilvl w:val="3"/>
          <w:numId w:val="2"/>
        </w:numPr>
      </w:pPr>
      <w:r>
        <w:rPr>
          <w:lang w:val="en-US"/>
        </w:rPr>
        <w:tab/>
      </w:r>
      <w:r>
        <w:rPr>
          <w:lang w:val="en-US"/>
        </w:rPr>
        <w:tab/>
      </w:r>
      <w:proofErr w:type="spellStart"/>
      <w:r w:rsidRPr="00CE3CA7">
        <w:t>Biography</w:t>
      </w:r>
      <w:proofErr w:type="spellEnd"/>
    </w:p>
    <w:p w:rsidR="00E10113" w:rsidRPr="00CE3CA7" w:rsidRDefault="00E10113" w:rsidP="00E10113">
      <w:pPr>
        <w:rPr>
          <w:lang w:val="en-US"/>
        </w:rPr>
      </w:pPr>
    </w:p>
    <w:p w:rsidR="00E10113" w:rsidRPr="00CE3CA7" w:rsidRDefault="00E10113" w:rsidP="00E10113">
      <w:pPr>
        <w:rPr>
          <w:lang w:val="en-US"/>
        </w:rPr>
      </w:pPr>
      <w:r w:rsidRPr="00CE3CA7">
        <w:rPr>
          <w:lang w:val="en-US"/>
        </w:rPr>
        <w:t xml:space="preserve">Fermat was born in 1607 in </w:t>
      </w:r>
      <w:r w:rsidRPr="009A37C2">
        <w:rPr>
          <w:b/>
          <w:lang w:val="en-US"/>
        </w:rPr>
        <w:t>Beaumont-de-</w:t>
      </w:r>
      <w:proofErr w:type="spellStart"/>
      <w:r w:rsidRPr="009A37C2">
        <w:rPr>
          <w:b/>
          <w:lang w:val="en-US"/>
        </w:rPr>
        <w:t>Lomagne</w:t>
      </w:r>
      <w:proofErr w:type="spellEnd"/>
      <w:r w:rsidRPr="00CE3CA7">
        <w:rPr>
          <w:lang w:val="en-US"/>
        </w:rPr>
        <w:t xml:space="preserve">, France—the late 15th-century mansion where Fermat was born is now a museum. He was from Gascony, where his </w:t>
      </w:r>
      <w:r w:rsidRPr="00CE3CA7">
        <w:rPr>
          <w:lang w:val="en-US"/>
        </w:rPr>
        <w:lastRenderedPageBreak/>
        <w:t xml:space="preserve">father, Dominique Fermat, </w:t>
      </w:r>
      <w:r w:rsidRPr="009A37C2">
        <w:rPr>
          <w:b/>
          <w:lang w:val="en-US"/>
        </w:rPr>
        <w:t>was a wealthy leather merchant</w:t>
      </w:r>
      <w:r w:rsidRPr="00CE3CA7">
        <w:rPr>
          <w:lang w:val="en-US"/>
        </w:rPr>
        <w:t xml:space="preserve"> and served three one-year terms as one of the four consuls of Beaumont-de-</w:t>
      </w:r>
      <w:proofErr w:type="spellStart"/>
      <w:r w:rsidRPr="00CE3CA7">
        <w:rPr>
          <w:lang w:val="en-US"/>
        </w:rPr>
        <w:t>Lomagne</w:t>
      </w:r>
      <w:proofErr w:type="spellEnd"/>
      <w:r w:rsidRPr="00CE3CA7">
        <w:rPr>
          <w:lang w:val="en-US"/>
        </w:rPr>
        <w:t>. His mother was Claire de Long</w:t>
      </w:r>
      <w:proofErr w:type="gramStart"/>
      <w:r w:rsidRPr="00CE3CA7">
        <w:rPr>
          <w:lang w:val="en-US"/>
        </w:rPr>
        <w:t>.[</w:t>
      </w:r>
      <w:proofErr w:type="gramEnd"/>
      <w:r w:rsidRPr="00CE3CA7">
        <w:rPr>
          <w:lang w:val="en-US"/>
        </w:rPr>
        <w:t>2] Pierre had one brother and two sisters and was almost certainly brought up in the town of his birth.[citation needed]</w:t>
      </w:r>
    </w:p>
    <w:p w:rsidR="00E10113" w:rsidRPr="00CE3CA7" w:rsidRDefault="00E10113" w:rsidP="00E10113">
      <w:pPr>
        <w:rPr>
          <w:lang w:val="en-US"/>
        </w:rPr>
      </w:pPr>
    </w:p>
    <w:p w:rsidR="00E10113" w:rsidRPr="00CE3CA7" w:rsidRDefault="00E10113" w:rsidP="00E10113">
      <w:pPr>
        <w:rPr>
          <w:lang w:val="en-US"/>
        </w:rPr>
      </w:pPr>
      <w:r w:rsidRPr="00CE3CA7">
        <w:rPr>
          <w:lang w:val="en-US"/>
        </w:rPr>
        <w:t xml:space="preserve">He attended the </w:t>
      </w:r>
      <w:r w:rsidRPr="00CC5A60">
        <w:rPr>
          <w:b/>
          <w:lang w:val="en-US"/>
        </w:rPr>
        <w:t xml:space="preserve">University of </w:t>
      </w:r>
      <w:proofErr w:type="spellStart"/>
      <w:r w:rsidRPr="00CC5A60">
        <w:rPr>
          <w:b/>
          <w:lang w:val="en-US"/>
        </w:rPr>
        <w:t>Orléans</w:t>
      </w:r>
      <w:proofErr w:type="spellEnd"/>
      <w:r w:rsidRPr="00CC5A60">
        <w:rPr>
          <w:b/>
          <w:lang w:val="en-US"/>
        </w:rPr>
        <w:t xml:space="preserve"> from 1623</w:t>
      </w:r>
      <w:r w:rsidRPr="00CE3CA7">
        <w:rPr>
          <w:lang w:val="en-US"/>
        </w:rPr>
        <w:t xml:space="preserve"> and received </w:t>
      </w:r>
      <w:r w:rsidRPr="003F73B2">
        <w:rPr>
          <w:b/>
          <w:lang w:val="en-US"/>
        </w:rPr>
        <w:t>a bachelor in civil law in 1626</w:t>
      </w:r>
      <w:r w:rsidRPr="00CE3CA7">
        <w:rPr>
          <w:lang w:val="en-US"/>
        </w:rPr>
        <w:t xml:space="preserve">, before moving to Bordeaux. In Bordeaux, he began his first serious mathematical researches, and in 1629 he gave a copy of his restoration of </w:t>
      </w:r>
      <w:r w:rsidRPr="00647819">
        <w:rPr>
          <w:b/>
          <w:lang w:val="en-US"/>
        </w:rPr>
        <w:t xml:space="preserve">Apollonius's De </w:t>
      </w:r>
      <w:proofErr w:type="spellStart"/>
      <w:r w:rsidRPr="00647819">
        <w:rPr>
          <w:b/>
          <w:lang w:val="en-US"/>
        </w:rPr>
        <w:t>Locis</w:t>
      </w:r>
      <w:proofErr w:type="spellEnd"/>
      <w:r w:rsidRPr="00647819">
        <w:rPr>
          <w:b/>
          <w:lang w:val="en-US"/>
        </w:rPr>
        <w:t xml:space="preserve"> </w:t>
      </w:r>
      <w:proofErr w:type="spellStart"/>
      <w:r w:rsidRPr="00647819">
        <w:rPr>
          <w:b/>
          <w:lang w:val="en-US"/>
        </w:rPr>
        <w:t>Planis</w:t>
      </w:r>
      <w:proofErr w:type="spellEnd"/>
      <w:r w:rsidRPr="00CE3CA7">
        <w:rPr>
          <w:lang w:val="en-US"/>
        </w:rPr>
        <w:t xml:space="preserve"> to one of the mathematicians there. Certainly, in Bordeaux he was in contact with </w:t>
      </w:r>
      <w:proofErr w:type="spellStart"/>
      <w:r w:rsidRPr="00CE3CA7">
        <w:rPr>
          <w:lang w:val="en-US"/>
        </w:rPr>
        <w:t>Beaugrand</w:t>
      </w:r>
      <w:proofErr w:type="spellEnd"/>
      <w:r w:rsidRPr="00CE3CA7">
        <w:rPr>
          <w:lang w:val="en-US"/>
        </w:rPr>
        <w:t xml:space="preserve"> and during this time he produced important work on maxima and minima which he gave to Étienne </w:t>
      </w:r>
      <w:proofErr w:type="spellStart"/>
      <w:r w:rsidRPr="00CE3CA7">
        <w:rPr>
          <w:lang w:val="en-US"/>
        </w:rPr>
        <w:t>d'Espagnet</w:t>
      </w:r>
      <w:proofErr w:type="spellEnd"/>
      <w:r w:rsidRPr="00CE3CA7">
        <w:rPr>
          <w:lang w:val="en-US"/>
        </w:rPr>
        <w:t xml:space="preserve"> who clearly shared mathematical interests with Fermat. </w:t>
      </w:r>
      <w:r w:rsidRPr="00647819">
        <w:rPr>
          <w:b/>
          <w:lang w:val="en-US"/>
        </w:rPr>
        <w:t xml:space="preserve">There he became much influenced by the work of François </w:t>
      </w:r>
      <w:proofErr w:type="spellStart"/>
      <w:r w:rsidRPr="00647819">
        <w:rPr>
          <w:b/>
          <w:lang w:val="en-US"/>
        </w:rPr>
        <w:t>Viète</w:t>
      </w:r>
      <w:proofErr w:type="spellEnd"/>
      <w:proofErr w:type="gramStart"/>
      <w:r w:rsidRPr="00CE3CA7">
        <w:rPr>
          <w:lang w:val="en-US"/>
        </w:rPr>
        <w:t>.[</w:t>
      </w:r>
      <w:proofErr w:type="gramEnd"/>
      <w:r w:rsidRPr="00CE3CA7">
        <w:rPr>
          <w:lang w:val="en-US"/>
        </w:rPr>
        <w:t>4]</w:t>
      </w:r>
    </w:p>
    <w:p w:rsidR="00E10113" w:rsidRPr="00CE3CA7" w:rsidRDefault="00E10113" w:rsidP="00E10113">
      <w:pPr>
        <w:rPr>
          <w:lang w:val="en-US"/>
        </w:rPr>
      </w:pPr>
    </w:p>
    <w:p w:rsidR="00E10113" w:rsidRPr="00CE3CA7" w:rsidRDefault="00E10113" w:rsidP="00E10113">
      <w:pPr>
        <w:rPr>
          <w:lang w:val="en-US"/>
        </w:rPr>
      </w:pPr>
      <w:r w:rsidRPr="00CE3CA7">
        <w:rPr>
          <w:lang w:val="en-US"/>
        </w:rPr>
        <w:t xml:space="preserve">In 1630, </w:t>
      </w:r>
      <w:r w:rsidRPr="0001219A">
        <w:rPr>
          <w:b/>
          <w:lang w:val="en-US"/>
        </w:rPr>
        <w:t>he bought the office of</w:t>
      </w:r>
      <w:r w:rsidRPr="00CE3CA7">
        <w:rPr>
          <w:lang w:val="en-US"/>
        </w:rPr>
        <w:t xml:space="preserve"> a </w:t>
      </w:r>
      <w:proofErr w:type="spellStart"/>
      <w:r w:rsidRPr="00CE3CA7">
        <w:rPr>
          <w:lang w:val="en-US"/>
        </w:rPr>
        <w:t>councilor</w:t>
      </w:r>
      <w:proofErr w:type="spellEnd"/>
      <w:r w:rsidRPr="00CE3CA7">
        <w:rPr>
          <w:lang w:val="en-US"/>
        </w:rPr>
        <w:t xml:space="preserve"> at the </w:t>
      </w:r>
      <w:proofErr w:type="spellStart"/>
      <w:r w:rsidRPr="009A37C2">
        <w:rPr>
          <w:b/>
          <w:lang w:val="en-US"/>
        </w:rPr>
        <w:t>Parlement</w:t>
      </w:r>
      <w:proofErr w:type="spellEnd"/>
      <w:r w:rsidRPr="009A37C2">
        <w:rPr>
          <w:b/>
          <w:lang w:val="en-US"/>
        </w:rPr>
        <w:t xml:space="preserve"> de Toulouse</w:t>
      </w:r>
      <w:r w:rsidRPr="00CE3CA7">
        <w:rPr>
          <w:lang w:val="en-US"/>
        </w:rPr>
        <w:t xml:space="preserve">, one of the High Courts of Judicature in France, and was sworn in by the Grand </w:t>
      </w:r>
      <w:proofErr w:type="spellStart"/>
      <w:r w:rsidRPr="00CE3CA7">
        <w:rPr>
          <w:lang w:val="en-US"/>
        </w:rPr>
        <w:t>Chambre</w:t>
      </w:r>
      <w:proofErr w:type="spellEnd"/>
      <w:r w:rsidRPr="00CE3CA7">
        <w:rPr>
          <w:lang w:val="en-US"/>
        </w:rPr>
        <w:t xml:space="preserve"> in May 1631. </w:t>
      </w:r>
      <w:r w:rsidRPr="00647819">
        <w:rPr>
          <w:b/>
          <w:lang w:val="en-US"/>
        </w:rPr>
        <w:t>He held this office for the rest of his life.</w:t>
      </w:r>
      <w:r w:rsidRPr="00CE3CA7">
        <w:rPr>
          <w:lang w:val="en-US"/>
        </w:rPr>
        <w:t xml:space="preserve"> Fermat thereby became entitled to change his name from </w:t>
      </w:r>
      <w:r w:rsidRPr="003F73B2">
        <w:rPr>
          <w:b/>
          <w:lang w:val="en-US"/>
        </w:rPr>
        <w:t>Pierre Fermat to Pierre de Fermat</w:t>
      </w:r>
      <w:r w:rsidRPr="00CE3CA7">
        <w:rPr>
          <w:lang w:val="en-US"/>
        </w:rPr>
        <w:t xml:space="preserve">. On 1 June 1631, Fermat married Louise de Long, a fourth cousin of his mother Claire de Fermat (née de Long). The </w:t>
      </w:r>
      <w:proofErr w:type="spellStart"/>
      <w:r w:rsidRPr="00CE3CA7">
        <w:rPr>
          <w:lang w:val="en-US"/>
        </w:rPr>
        <w:t>Fermats</w:t>
      </w:r>
      <w:proofErr w:type="spellEnd"/>
      <w:r w:rsidRPr="00CE3CA7">
        <w:rPr>
          <w:lang w:val="en-US"/>
        </w:rPr>
        <w:t xml:space="preserve"> had eight children, five of whom survived to adulthood: Clément-Samuel, Jean, Claire, Catherine, and Louise</w:t>
      </w:r>
      <w:proofErr w:type="gramStart"/>
      <w:r w:rsidRPr="00CE3CA7">
        <w:rPr>
          <w:lang w:val="en-US"/>
        </w:rPr>
        <w:t>.[</w:t>
      </w:r>
      <w:proofErr w:type="gramEnd"/>
      <w:r w:rsidRPr="00CE3CA7">
        <w:rPr>
          <w:lang w:val="en-US"/>
        </w:rPr>
        <w:t>5][6][7]</w:t>
      </w:r>
    </w:p>
    <w:p w:rsidR="00E10113" w:rsidRDefault="00E10113" w:rsidP="00E10113">
      <w:pPr>
        <w:rPr>
          <w:lang w:val="en-US"/>
        </w:rPr>
      </w:pPr>
      <w:r>
        <w:rPr>
          <w:lang w:val="en-US"/>
        </w:rPr>
        <w:t>SGP</w:t>
      </w:r>
      <w:r w:rsidRPr="00726BC4">
        <w:rPr>
          <w:b/>
          <w:lang w:val="en-US"/>
        </w:rPr>
        <w:t>. COLBERT</w:t>
      </w:r>
      <w:r>
        <w:rPr>
          <w:lang w:val="en-US"/>
        </w:rPr>
        <w:t xml:space="preserve">, </w:t>
      </w:r>
    </w:p>
    <w:p w:rsidR="00E10113" w:rsidRPr="00726BC4" w:rsidRDefault="00E10113" w:rsidP="00E10113">
      <w:pPr>
        <w:rPr>
          <w:b/>
          <w:lang w:val="el-GR"/>
        </w:rPr>
      </w:pPr>
      <w:r w:rsidRPr="00467BEB">
        <w:rPr>
          <w:lang w:val="el-GR"/>
        </w:rPr>
        <w:t xml:space="preserve">ΣΓΠ. </w:t>
      </w:r>
      <w:proofErr w:type="spellStart"/>
      <w:r w:rsidRPr="00726BC4">
        <w:rPr>
          <w:b/>
          <w:lang w:val="el-GR"/>
        </w:rPr>
        <w:t>Τοπος</w:t>
      </w:r>
      <w:proofErr w:type="spellEnd"/>
      <w:r w:rsidRPr="00726BC4">
        <w:rPr>
          <w:b/>
          <w:lang w:val="el-GR"/>
        </w:rPr>
        <w:t xml:space="preserve"> </w:t>
      </w:r>
      <w:proofErr w:type="spellStart"/>
      <w:r w:rsidRPr="00726BC4">
        <w:rPr>
          <w:b/>
          <w:lang w:val="el-GR"/>
        </w:rPr>
        <w:t>γεννησης</w:t>
      </w:r>
      <w:proofErr w:type="spellEnd"/>
      <w:r w:rsidRPr="00726BC4">
        <w:rPr>
          <w:b/>
          <w:lang w:val="el-GR"/>
        </w:rPr>
        <w:t xml:space="preserve"> </w:t>
      </w:r>
      <w:proofErr w:type="spellStart"/>
      <w:r w:rsidRPr="00726BC4">
        <w:rPr>
          <w:b/>
          <w:lang w:val="el-GR"/>
        </w:rPr>
        <w:t>Beaumont</w:t>
      </w:r>
      <w:proofErr w:type="spellEnd"/>
      <w:r w:rsidRPr="00726BC4">
        <w:rPr>
          <w:b/>
          <w:lang w:val="el-GR"/>
        </w:rPr>
        <w:t>-de-</w:t>
      </w:r>
      <w:proofErr w:type="spellStart"/>
      <w:r w:rsidRPr="00726BC4">
        <w:rPr>
          <w:b/>
          <w:lang w:val="el-GR"/>
        </w:rPr>
        <w:t>Lomagne</w:t>
      </w:r>
      <w:proofErr w:type="spellEnd"/>
    </w:p>
    <w:p w:rsidR="00E10113" w:rsidRPr="00726BC4" w:rsidRDefault="00E10113" w:rsidP="00E10113">
      <w:pPr>
        <w:rPr>
          <w:b/>
          <w:lang w:val="el-GR"/>
        </w:rPr>
      </w:pPr>
    </w:p>
    <w:p w:rsidR="00E10113" w:rsidRPr="00CE3CA7" w:rsidRDefault="00E10113" w:rsidP="00E10113">
      <w:pPr>
        <w:rPr>
          <w:lang w:val="en-US"/>
        </w:rPr>
      </w:pPr>
      <w:r w:rsidRPr="00CE3CA7">
        <w:rPr>
          <w:lang w:val="en-US"/>
        </w:rPr>
        <w:t>Fluent in six languages (</w:t>
      </w:r>
      <w:r w:rsidRPr="00726BC4">
        <w:rPr>
          <w:b/>
          <w:lang w:val="en-US"/>
        </w:rPr>
        <w:t>French, Latin, Occitan, classical Greek, Italian and Spanish</w:t>
      </w:r>
      <w:r w:rsidRPr="00CE3CA7">
        <w:rPr>
          <w:lang w:val="en-US"/>
        </w:rPr>
        <w:t xml:space="preserve">), Fermat was praised for his written verse in several languages and his </w:t>
      </w:r>
      <w:r w:rsidRPr="00647819">
        <w:rPr>
          <w:b/>
          <w:lang w:val="en-US"/>
        </w:rPr>
        <w:t xml:space="preserve">advice was eagerly sought regarding the emendation </w:t>
      </w:r>
      <w:r w:rsidRPr="00467BEB">
        <w:rPr>
          <w:lang w:val="el-GR"/>
        </w:rPr>
        <w:t>((</w:t>
      </w:r>
      <w:proofErr w:type="spellStart"/>
      <w:r w:rsidRPr="00467BEB">
        <w:rPr>
          <w:lang w:val="el-GR"/>
        </w:rPr>
        <w:t>editorial</w:t>
      </w:r>
      <w:proofErr w:type="spellEnd"/>
      <w:r w:rsidRPr="00467BEB">
        <w:rPr>
          <w:lang w:val="el-GR"/>
        </w:rPr>
        <w:t xml:space="preserve"> </w:t>
      </w:r>
      <w:proofErr w:type="spellStart"/>
      <w:r w:rsidRPr="00467BEB">
        <w:rPr>
          <w:lang w:val="el-GR"/>
        </w:rPr>
        <w:t>change</w:t>
      </w:r>
      <w:proofErr w:type="spellEnd"/>
      <w:r w:rsidRPr="00467BEB">
        <w:rPr>
          <w:lang w:val="el-GR"/>
        </w:rPr>
        <w:t xml:space="preserve">, </w:t>
      </w:r>
      <w:proofErr w:type="spellStart"/>
      <w:r w:rsidRPr="00467BEB">
        <w:rPr>
          <w:lang w:val="el-GR"/>
        </w:rPr>
        <w:t>correction</w:t>
      </w:r>
      <w:proofErr w:type="spellEnd"/>
      <w:r w:rsidRPr="00467BEB">
        <w:rPr>
          <w:lang w:val="el-GR"/>
        </w:rPr>
        <w:t>),</w:t>
      </w:r>
      <w:r>
        <w:rPr>
          <w:b/>
          <w:lang w:val="el-GR"/>
        </w:rPr>
        <w:t xml:space="preserve">), </w:t>
      </w:r>
      <w:r w:rsidRPr="00647819">
        <w:rPr>
          <w:b/>
          <w:lang w:val="en-US"/>
        </w:rPr>
        <w:t>of Greek texts</w:t>
      </w:r>
      <w:r w:rsidRPr="00CE3CA7">
        <w:rPr>
          <w:lang w:val="en-US"/>
        </w:rPr>
        <w:t xml:space="preserve">. He communicated most of his work in letters to friends, often with little or no proof of his theorems. In some of these letters to his friends, he explored many of the fundamental ideas of calculus before Newton or Leibniz. Fermat was a trained lawyer </w:t>
      </w:r>
      <w:r w:rsidRPr="00647819">
        <w:rPr>
          <w:b/>
          <w:lang w:val="en-US"/>
        </w:rPr>
        <w:t>making mathematics more of a hobby than a profession.</w:t>
      </w:r>
      <w:r w:rsidRPr="00CE3CA7">
        <w:rPr>
          <w:lang w:val="en-US"/>
        </w:rPr>
        <w:t xml:space="preserve"> Nevertheless, he made important contributions to analytical geometry, probability, number theory and calculus</w:t>
      </w:r>
      <w:proofErr w:type="gramStart"/>
      <w:r w:rsidRPr="00CE3CA7">
        <w:rPr>
          <w:lang w:val="en-US"/>
        </w:rPr>
        <w:t>.[</w:t>
      </w:r>
      <w:proofErr w:type="gramEnd"/>
      <w:r w:rsidRPr="00CE3CA7">
        <w:rPr>
          <w:lang w:val="en-US"/>
        </w:rPr>
        <w:t>8] Secrecy was common in European mathematical circles at the time. This naturally led to priority disputes with contemporaries such as Descartes and Wallis</w:t>
      </w:r>
      <w:proofErr w:type="gramStart"/>
      <w:r w:rsidRPr="00CE3CA7">
        <w:rPr>
          <w:lang w:val="en-US"/>
        </w:rPr>
        <w:t>.[</w:t>
      </w:r>
      <w:proofErr w:type="gramEnd"/>
      <w:r w:rsidRPr="00CE3CA7">
        <w:rPr>
          <w:lang w:val="en-US"/>
        </w:rPr>
        <w:t>9]</w:t>
      </w:r>
    </w:p>
    <w:p w:rsidR="00E10113" w:rsidRPr="00716448" w:rsidRDefault="00E10113" w:rsidP="00E10113">
      <w:pPr>
        <w:rPr>
          <w:lang w:val="en-US"/>
        </w:rPr>
      </w:pPr>
      <w:r>
        <w:rPr>
          <w:lang w:val="en-US"/>
        </w:rPr>
        <w:t xml:space="preserve">COMMENTS on “hobby”, </w:t>
      </w:r>
    </w:p>
    <w:p w:rsidR="00E10113" w:rsidRDefault="00E10113" w:rsidP="00E10113">
      <w:pPr>
        <w:rPr>
          <w:sz w:val="36"/>
          <w:szCs w:val="36"/>
          <w:lang w:val="en-US"/>
        </w:rPr>
      </w:pPr>
      <w:r>
        <w:rPr>
          <w:lang w:val="en-US"/>
        </w:rPr>
        <w:tab/>
      </w:r>
      <w:r w:rsidRPr="00C76DD3">
        <w:rPr>
          <w:sz w:val="36"/>
          <w:szCs w:val="36"/>
          <w:lang w:val="en-US"/>
        </w:rPr>
        <w:t xml:space="preserve">Anders </w:t>
      </w:r>
      <w:proofErr w:type="spellStart"/>
      <w:r w:rsidRPr="00C76DD3">
        <w:rPr>
          <w:sz w:val="36"/>
          <w:szCs w:val="36"/>
          <w:lang w:val="en-US"/>
        </w:rPr>
        <w:t>Hald</w:t>
      </w:r>
      <w:proofErr w:type="spellEnd"/>
      <w:r w:rsidRPr="00C76DD3">
        <w:rPr>
          <w:sz w:val="36"/>
          <w:szCs w:val="36"/>
          <w:lang w:val="en-US"/>
        </w:rPr>
        <w:t xml:space="preserve"> writes that, </w:t>
      </w:r>
      <w:r w:rsidRPr="00C76DD3">
        <w:rPr>
          <w:b/>
          <w:sz w:val="36"/>
          <w:szCs w:val="36"/>
          <w:lang w:val="en-US"/>
        </w:rPr>
        <w:t xml:space="preserve">"The basis of Fermat's mathematics was the classical Greek treatises combined with </w:t>
      </w:r>
      <w:proofErr w:type="spellStart"/>
      <w:r w:rsidRPr="00C76DD3">
        <w:rPr>
          <w:b/>
          <w:sz w:val="36"/>
          <w:szCs w:val="36"/>
          <w:lang w:val="en-US"/>
        </w:rPr>
        <w:t>Vieta's</w:t>
      </w:r>
      <w:proofErr w:type="spellEnd"/>
      <w:r w:rsidRPr="00C76DD3">
        <w:rPr>
          <w:b/>
          <w:sz w:val="36"/>
          <w:szCs w:val="36"/>
          <w:lang w:val="en-US"/>
        </w:rPr>
        <w:t xml:space="preserve"> new algebraic methods</w:t>
      </w:r>
      <w:r w:rsidRPr="00C76DD3">
        <w:rPr>
          <w:sz w:val="36"/>
          <w:szCs w:val="36"/>
          <w:lang w:val="en-US"/>
        </w:rPr>
        <w:t>."[10]</w:t>
      </w:r>
    </w:p>
    <w:p w:rsidR="00E10113" w:rsidRPr="00C76DD3" w:rsidRDefault="00E10113" w:rsidP="00E10113">
      <w:pPr>
        <w:rPr>
          <w:sz w:val="36"/>
          <w:szCs w:val="36"/>
          <w:lang w:val="en-US"/>
        </w:rPr>
      </w:pPr>
    </w:p>
    <w:p w:rsidR="00E10113" w:rsidRDefault="00E10113" w:rsidP="00E10113">
      <w:pPr>
        <w:pStyle w:val="Heading4"/>
        <w:numPr>
          <w:ilvl w:val="3"/>
          <w:numId w:val="2"/>
        </w:numPr>
      </w:pPr>
      <w:r>
        <w:tab/>
      </w:r>
      <w:r>
        <w:tab/>
        <w:t xml:space="preserve">FERMAT the </w:t>
      </w:r>
      <w:r>
        <w:rPr>
          <w:lang w:val="en-US"/>
        </w:rPr>
        <w:t>“</w:t>
      </w:r>
      <w:r>
        <w:t>AMATEUR</w:t>
      </w:r>
      <w:r>
        <w:rPr>
          <w:lang w:val="en-US"/>
        </w:rPr>
        <w:t>”</w:t>
      </w:r>
      <w:r>
        <w:t xml:space="preserve">, </w:t>
      </w:r>
    </w:p>
    <w:p w:rsidR="00E10113" w:rsidRDefault="00E10113" w:rsidP="00E10113">
      <w:pPr>
        <w:rPr>
          <w:lang w:val="en-US"/>
        </w:rPr>
      </w:pPr>
      <w:r>
        <w:rPr>
          <w:lang w:val="en-US"/>
        </w:rPr>
        <w:tab/>
      </w:r>
      <w:r>
        <w:rPr>
          <w:lang w:val="en-US"/>
        </w:rPr>
        <w:tab/>
      </w:r>
      <w:r w:rsidRPr="006B5068">
        <w:rPr>
          <w:lang w:val="en-US"/>
        </w:rPr>
        <w:t>Who was Fermat?</w:t>
      </w:r>
    </w:p>
    <w:p w:rsidR="00E10113" w:rsidRDefault="00E10113" w:rsidP="00E10113">
      <w:pPr>
        <w:rPr>
          <w:lang w:val="en-US"/>
        </w:rPr>
      </w:pPr>
      <w:r>
        <w:rPr>
          <w:lang w:val="en-US"/>
        </w:rPr>
        <w:tab/>
      </w:r>
      <w:hyperlink r:id="rId7" w:history="1">
        <w:r w:rsidRPr="0052407D">
          <w:rPr>
            <w:rStyle w:val="Hyperlink"/>
            <w:lang w:val="en-US"/>
          </w:rPr>
          <w:t>https://simonsingh.net/books/fermats-last-theorem/who-was-fermat/</w:t>
        </w:r>
      </w:hyperlink>
      <w:r>
        <w:rPr>
          <w:lang w:val="en-US"/>
        </w:rPr>
        <w:t xml:space="preserve">, </w:t>
      </w:r>
    </w:p>
    <w:p w:rsidR="00E10113" w:rsidRPr="006B5068" w:rsidRDefault="00E10113" w:rsidP="00E10113">
      <w:pPr>
        <w:rPr>
          <w:lang w:val="en-US"/>
        </w:rPr>
      </w:pPr>
      <w:r>
        <w:rPr>
          <w:lang w:val="en-US"/>
        </w:rPr>
        <w:tab/>
        <w:t>P</w:t>
      </w:r>
      <w:r w:rsidRPr="006B5068">
        <w:rPr>
          <w:lang w:val="en-US"/>
        </w:rPr>
        <w:t xml:space="preserve">ierre de Fermat is one of the top ten greatest mathematicians in history. Alongside Blaise Pascal, he established the foundations of probability theory, which is the mathematics of gambling, risk and change. Also, when Newton was asked where he got the idea of calculus from, he credited “Monsieur Fermat’s method of drawing tangents”. Already it is clear that Fermat has changed the world we live in, </w:t>
      </w:r>
      <w:r w:rsidRPr="006B5068">
        <w:rPr>
          <w:lang w:val="en-US"/>
        </w:rPr>
        <w:lastRenderedPageBreak/>
        <w:t>because everybody from insurance companies to stock markets use probability theory and everybody from architects to NASA use calculus.</w:t>
      </w:r>
    </w:p>
    <w:p w:rsidR="00E10113" w:rsidRDefault="00E10113" w:rsidP="00E10113">
      <w:pPr>
        <w:rPr>
          <w:lang w:val="en-US"/>
        </w:rPr>
      </w:pPr>
      <w:r w:rsidRPr="006B5068">
        <w:rPr>
          <w:lang w:val="en-US"/>
        </w:rPr>
        <w:t>But Fermat’s greatest ideas are in the area of number theory, a subject which has virtually no practical applications. Number theory is the purest form of mathematics, concerned with the study of whole numbers, the relationships between them, and the patterns they form.</w:t>
      </w:r>
    </w:p>
    <w:p w:rsidR="00E10113" w:rsidRDefault="00E10113" w:rsidP="00E10113">
      <w:pPr>
        <w:rPr>
          <w:lang w:val="en-US"/>
        </w:rPr>
      </w:pPr>
      <w:r>
        <w:rPr>
          <w:lang w:val="en-US"/>
        </w:rPr>
        <w:tab/>
      </w:r>
      <w:r w:rsidRPr="006B5068">
        <w:rPr>
          <w:lang w:val="en-US"/>
        </w:rPr>
        <w:t xml:space="preserve">By the way, Fermat lived in the 17th century near Toulouse in southwest France, and his day job was as a judge dealing with some of the nastiest cases imaginable, </w:t>
      </w:r>
      <w:r w:rsidRPr="006B5068">
        <w:rPr>
          <w:b/>
          <w:lang w:val="en-US"/>
        </w:rPr>
        <w:t>including the condemnation of priests to be burned at the stake.</w:t>
      </w:r>
      <w:r w:rsidRPr="006B5068">
        <w:rPr>
          <w:lang w:val="en-US"/>
        </w:rPr>
        <w:t xml:space="preserve"> </w:t>
      </w:r>
      <w:r w:rsidRPr="006B5068">
        <w:rPr>
          <w:b/>
          <w:lang w:val="en-US"/>
        </w:rPr>
        <w:t xml:space="preserve">Judges were generally discouraged from </w:t>
      </w:r>
      <w:proofErr w:type="spellStart"/>
      <w:r w:rsidRPr="006B5068">
        <w:rPr>
          <w:b/>
          <w:lang w:val="en-US"/>
        </w:rPr>
        <w:t>socialising</w:t>
      </w:r>
      <w:proofErr w:type="spellEnd"/>
      <w:r w:rsidRPr="006B5068">
        <w:rPr>
          <w:lang w:val="en-US"/>
        </w:rPr>
        <w:t xml:space="preserve"> within the community in order to avoid a conflict of interests, so Fermat would spend his evenings hidden in his study, pursuing his mathematical interests. He was a truly amateur academic </w:t>
      </w:r>
      <w:r w:rsidRPr="006B5068">
        <w:rPr>
          <w:b/>
          <w:lang w:val="en-US"/>
        </w:rPr>
        <w:t>and E.T. Bell called him the Prince of Amateurs.</w:t>
      </w:r>
      <w:r w:rsidRPr="006B5068">
        <w:rPr>
          <w:lang w:val="en-US"/>
        </w:rPr>
        <w:t xml:space="preserve"> However, </w:t>
      </w:r>
      <w:r w:rsidRPr="006B5068">
        <w:rPr>
          <w:b/>
          <w:lang w:val="en-US"/>
        </w:rPr>
        <w:t>when Julian Coolidge wrote Mathematics of Great Amateurs, he excluded Fermat on the grounds that he was ‘so really great that he should count as a professiona</w:t>
      </w:r>
      <w:r w:rsidRPr="006B5068">
        <w:rPr>
          <w:lang w:val="en-US"/>
        </w:rPr>
        <w:t>l.’</w:t>
      </w:r>
    </w:p>
    <w:p w:rsidR="00E10113" w:rsidRDefault="00E10113" w:rsidP="00E10113">
      <w:pPr>
        <w:rPr>
          <w:lang w:val="en-US"/>
        </w:rPr>
      </w:pPr>
    </w:p>
    <w:p w:rsidR="00E10113" w:rsidRDefault="00E10113" w:rsidP="00E10113">
      <w:pPr>
        <w:rPr>
          <w:b/>
          <w:lang w:val="el-GR"/>
        </w:rPr>
      </w:pPr>
      <w:r w:rsidRPr="006B5068">
        <w:rPr>
          <w:b/>
          <w:lang w:val="en-US"/>
        </w:rPr>
        <w:t xml:space="preserve">SGP, </w:t>
      </w:r>
      <w:r w:rsidRPr="006B5068">
        <w:rPr>
          <w:b/>
          <w:lang w:val="el-GR"/>
        </w:rPr>
        <w:t xml:space="preserve">η </w:t>
      </w:r>
      <w:proofErr w:type="spellStart"/>
      <w:r w:rsidRPr="006B5068">
        <w:rPr>
          <w:b/>
          <w:lang w:val="el-GR"/>
        </w:rPr>
        <w:t>αλλοι</w:t>
      </w:r>
      <w:proofErr w:type="spellEnd"/>
      <w:r w:rsidRPr="006B5068">
        <w:rPr>
          <w:b/>
          <w:lang w:val="el-GR"/>
        </w:rPr>
        <w:t xml:space="preserve"> </w:t>
      </w:r>
      <w:proofErr w:type="spellStart"/>
      <w:r w:rsidRPr="006B5068">
        <w:rPr>
          <w:b/>
          <w:lang w:val="el-GR"/>
        </w:rPr>
        <w:t>αραγε</w:t>
      </w:r>
      <w:proofErr w:type="spellEnd"/>
      <w:r w:rsidRPr="006B5068">
        <w:rPr>
          <w:b/>
          <w:lang w:val="el-GR"/>
        </w:rPr>
        <w:t xml:space="preserve"> τι </w:t>
      </w:r>
      <w:proofErr w:type="spellStart"/>
      <w:r w:rsidRPr="006B5068">
        <w:rPr>
          <w:b/>
          <w:lang w:val="el-GR"/>
        </w:rPr>
        <w:t>ησαν</w:t>
      </w:r>
      <w:proofErr w:type="spellEnd"/>
      <w:proofErr w:type="gramStart"/>
      <w:r w:rsidRPr="006B5068">
        <w:rPr>
          <w:b/>
          <w:lang w:val="el-GR"/>
        </w:rPr>
        <w:t>, ??</w:t>
      </w:r>
      <w:proofErr w:type="gramEnd"/>
    </w:p>
    <w:p w:rsidR="00641AC2" w:rsidRDefault="00641AC2" w:rsidP="009E3F5B"/>
    <w:p w:rsidR="00C97BE6" w:rsidRDefault="00C97BE6">
      <w:pPr>
        <w:spacing w:after="160" w:line="259" w:lineRule="auto"/>
      </w:pPr>
      <w:r>
        <w:br w:type="page"/>
      </w:r>
    </w:p>
    <w:p w:rsidR="00C97BE6" w:rsidRDefault="00C97BE6" w:rsidP="00C97BE6">
      <w:pPr>
        <w:rPr>
          <w:lang w:val="en-US"/>
        </w:rPr>
      </w:pPr>
    </w:p>
    <w:p w:rsidR="00C97BE6" w:rsidRDefault="00C97BE6" w:rsidP="00C97BE6">
      <w:pPr>
        <w:pStyle w:val="Heading2"/>
        <w:numPr>
          <w:ilvl w:val="1"/>
          <w:numId w:val="2"/>
        </w:numPr>
        <w:rPr>
          <w:lang w:val="en-US"/>
        </w:rPr>
      </w:pPr>
      <w:r>
        <w:rPr>
          <w:lang w:val="en-US"/>
        </w:rPr>
        <w:tab/>
      </w:r>
      <w:r>
        <w:rPr>
          <w:lang w:val="en-US"/>
        </w:rPr>
        <w:tab/>
      </w:r>
      <w:r>
        <w:rPr>
          <w:lang w:val="en-US"/>
        </w:rPr>
        <w:tab/>
      </w:r>
      <w:r>
        <w:rPr>
          <w:lang w:val="en-US"/>
        </w:rPr>
        <w:tab/>
        <w:t>RENE DESCARTES, DESCARTES</w:t>
      </w:r>
      <w:r w:rsidRPr="0015773D">
        <w:rPr>
          <w:lang w:val="en-US"/>
        </w:rPr>
        <w:t xml:space="preserve"> </w:t>
      </w:r>
      <w:r>
        <w:rPr>
          <w:lang w:val="en-US"/>
        </w:rPr>
        <w:t>RENE,</w:t>
      </w:r>
    </w:p>
    <w:p w:rsidR="00C97BE6" w:rsidRDefault="00C97BE6" w:rsidP="00C97BE6">
      <w:pPr>
        <w:rPr>
          <w:lang w:val="en-US"/>
        </w:rPr>
      </w:pPr>
      <w:r>
        <w:rPr>
          <w:lang w:val="en-US"/>
        </w:rPr>
        <w:tab/>
      </w:r>
    </w:p>
    <w:p w:rsidR="00C97BE6" w:rsidRDefault="00C97BE6" w:rsidP="00C97BE6">
      <w:pPr>
        <w:pStyle w:val="Heading3"/>
        <w:keepLines/>
        <w:numPr>
          <w:ilvl w:val="2"/>
          <w:numId w:val="2"/>
        </w:numPr>
        <w:ind w:left="0" w:firstLine="0"/>
        <w:rPr>
          <w:lang w:val="en-US"/>
        </w:rPr>
      </w:pPr>
      <w:r>
        <w:rPr>
          <w:lang w:val="en-US"/>
        </w:rPr>
        <w:tab/>
      </w:r>
      <w:r>
        <w:rPr>
          <w:lang w:val="en-US"/>
        </w:rPr>
        <w:tab/>
      </w:r>
      <w:r>
        <w:rPr>
          <w:lang w:val="en-US"/>
        </w:rPr>
        <w:tab/>
      </w:r>
      <w:hyperlink r:id="rId8" w:history="1">
        <w:r w:rsidRPr="00730D24">
          <w:rPr>
            <w:rStyle w:val="Hyperlink"/>
            <w:lang w:val="en-US"/>
          </w:rPr>
          <w:t>https://en.wikipedia.org/wiki/Ren%C3%A9_Descartes</w:t>
        </w:r>
      </w:hyperlink>
      <w:r>
        <w:rPr>
          <w:lang w:val="en-US"/>
        </w:rPr>
        <w:t xml:space="preserve">, </w:t>
      </w:r>
    </w:p>
    <w:p w:rsidR="00C97BE6" w:rsidRDefault="00C97BE6" w:rsidP="00C97BE6">
      <w:pPr>
        <w:pStyle w:val="NormalWeb"/>
        <w:spacing w:before="0" w:beforeAutospacing="0" w:after="0" w:afterAutospacing="0"/>
      </w:pPr>
      <w:r>
        <w:rPr>
          <w:lang w:val="en-US"/>
        </w:rPr>
        <w:tab/>
      </w:r>
      <w:proofErr w:type="spellStart"/>
      <w:r>
        <w:rPr>
          <w:b/>
          <w:bCs/>
        </w:rPr>
        <w:t>René</w:t>
      </w:r>
      <w:proofErr w:type="spellEnd"/>
      <w:r>
        <w:rPr>
          <w:b/>
          <w:bCs/>
        </w:rPr>
        <w:t xml:space="preserve"> </w:t>
      </w:r>
      <w:proofErr w:type="spellStart"/>
      <w:r>
        <w:rPr>
          <w:b/>
          <w:bCs/>
        </w:rPr>
        <w:t>Descartes</w:t>
      </w:r>
      <w:proofErr w:type="spellEnd"/>
      <w:r>
        <w:t xml:space="preserve"> (</w:t>
      </w:r>
      <w:hyperlink r:id="rId9" w:tooltip="Help:IPA/English" w:history="1">
        <w:r>
          <w:rPr>
            <w:rStyle w:val="Hyperlink"/>
          </w:rPr>
          <w:t>/</w:t>
        </w:r>
        <w:proofErr w:type="spellStart"/>
        <w:r>
          <w:rPr>
            <w:rStyle w:val="Hyperlink"/>
          </w:rPr>
          <w:t>deɪˈkɑːrt</w:t>
        </w:r>
        <w:proofErr w:type="spellEnd"/>
        <w:r>
          <w:rPr>
            <w:rStyle w:val="Hyperlink"/>
          </w:rPr>
          <w:t>/</w:t>
        </w:r>
      </w:hyperlink>
      <w:r>
        <w:t xml:space="preserve"> </w:t>
      </w:r>
      <w:proofErr w:type="spellStart"/>
      <w:r>
        <w:t>or</w:t>
      </w:r>
      <w:proofErr w:type="spellEnd"/>
      <w:r>
        <w:t xml:space="preserve"> </w:t>
      </w:r>
      <w:hyperlink r:id="rId10" w:tooltip="British English" w:history="1">
        <w:r>
          <w:rPr>
            <w:rStyle w:val="Hyperlink"/>
            <w:sz w:val="20"/>
            <w:szCs w:val="20"/>
          </w:rPr>
          <w:t>UK</w:t>
        </w:r>
      </w:hyperlink>
      <w:r>
        <w:rPr>
          <w:rStyle w:val="rt-commentedtext"/>
          <w:sz w:val="20"/>
          <w:szCs w:val="20"/>
        </w:rPr>
        <w:t xml:space="preserve">: </w:t>
      </w:r>
      <w:hyperlink r:id="rId11" w:tooltip="Help:IPA/English" w:history="1">
        <w:r>
          <w:rPr>
            <w:rStyle w:val="Hyperlink"/>
          </w:rPr>
          <w:t>/ˈ</w:t>
        </w:r>
        <w:proofErr w:type="spellStart"/>
        <w:r>
          <w:rPr>
            <w:rStyle w:val="Hyperlink"/>
          </w:rPr>
          <w:t>deɪkɑːrt</w:t>
        </w:r>
        <w:proofErr w:type="spellEnd"/>
        <w:r>
          <w:rPr>
            <w:rStyle w:val="Hyperlink"/>
          </w:rPr>
          <w:t>/</w:t>
        </w:r>
      </w:hyperlink>
      <w:r>
        <w:t xml:space="preserve">; </w:t>
      </w:r>
      <w:proofErr w:type="spellStart"/>
      <w:r>
        <w:rPr>
          <w:sz w:val="20"/>
          <w:szCs w:val="20"/>
        </w:rPr>
        <w:t>French</w:t>
      </w:r>
      <w:proofErr w:type="spellEnd"/>
      <w:r>
        <w:rPr>
          <w:sz w:val="20"/>
          <w:szCs w:val="20"/>
        </w:rPr>
        <w:t>: </w:t>
      </w:r>
      <w:hyperlink r:id="rId12" w:tooltip="Help:IPA/French" w:history="1">
        <w:r>
          <w:rPr>
            <w:rStyle w:val="Hyperlink"/>
          </w:rPr>
          <w:t>[</w:t>
        </w:r>
        <w:proofErr w:type="spellStart"/>
        <w:r>
          <w:rPr>
            <w:rStyle w:val="Hyperlink"/>
          </w:rPr>
          <w:t>ʁəne</w:t>
        </w:r>
        <w:proofErr w:type="spellEnd"/>
        <w:r>
          <w:rPr>
            <w:rStyle w:val="Hyperlink"/>
          </w:rPr>
          <w:t xml:space="preserve"> </w:t>
        </w:r>
        <w:proofErr w:type="spellStart"/>
        <w:r>
          <w:rPr>
            <w:rStyle w:val="Hyperlink"/>
          </w:rPr>
          <w:t>dekaʁt</w:t>
        </w:r>
        <w:proofErr w:type="spellEnd"/>
        <w:r>
          <w:rPr>
            <w:rStyle w:val="Hyperlink"/>
          </w:rPr>
          <w:t>]</w:t>
        </w:r>
      </w:hyperlink>
      <w:r>
        <w:t xml:space="preserve"> </w:t>
      </w:r>
      <w:r>
        <w:rPr>
          <w:rStyle w:val="nowrap"/>
          <w:rFonts w:eastAsiaTheme="majorEastAsia"/>
          <w:sz w:val="20"/>
          <w:szCs w:val="20"/>
        </w:rPr>
        <w:t>(</w:t>
      </w:r>
      <w:proofErr w:type="spellStart"/>
      <w:r w:rsidR="0033052B">
        <w:rPr>
          <w:rStyle w:val="Hyperlink"/>
          <w:sz w:val="20"/>
          <w:szCs w:val="20"/>
        </w:rPr>
        <w:fldChar w:fldCharType="begin"/>
      </w:r>
      <w:r w:rsidR="0033052B">
        <w:rPr>
          <w:rStyle w:val="Hyperlink"/>
          <w:sz w:val="20"/>
          <w:szCs w:val="20"/>
        </w:rPr>
        <w:instrText xml:space="preserve"> HYPERLINK "https://upload.wikimedia.org/wikipedia/commons/a/ac/LL-Q150_%28fra%29-GrandCelinien-Descartes.wav" \o "LL-Q150 (fra)-GrandCelinien-Descartes.wav" </w:instrText>
      </w:r>
      <w:r w:rsidR="0033052B">
        <w:rPr>
          <w:rStyle w:val="Hyperlink"/>
          <w:sz w:val="20"/>
          <w:szCs w:val="20"/>
        </w:rPr>
        <w:fldChar w:fldCharType="separate"/>
      </w:r>
      <w:r>
        <w:rPr>
          <w:rStyle w:val="Hyperlink"/>
          <w:sz w:val="20"/>
          <w:szCs w:val="20"/>
        </w:rPr>
        <w:t>listen</w:t>
      </w:r>
      <w:proofErr w:type="spellEnd"/>
      <w:r w:rsidR="0033052B">
        <w:rPr>
          <w:rStyle w:val="Hyperlink"/>
          <w:sz w:val="20"/>
          <w:szCs w:val="20"/>
        </w:rPr>
        <w:fldChar w:fldCharType="end"/>
      </w:r>
      <w:r>
        <w:rPr>
          <w:rStyle w:val="nowrap"/>
          <w:rFonts w:eastAsiaTheme="majorEastAsia"/>
          <w:sz w:val="20"/>
          <w:szCs w:val="20"/>
        </w:rPr>
        <w:t>)</w:t>
      </w:r>
      <w:r>
        <w:t xml:space="preserve">; </w:t>
      </w:r>
      <w:hyperlink r:id="rId13" w:tooltip="Latinisation of names" w:history="1">
        <w:proofErr w:type="spellStart"/>
        <w:r>
          <w:rPr>
            <w:rStyle w:val="Hyperlink"/>
            <w:sz w:val="20"/>
            <w:szCs w:val="20"/>
          </w:rPr>
          <w:t>Latinized</w:t>
        </w:r>
        <w:proofErr w:type="spellEnd"/>
      </w:hyperlink>
      <w:r>
        <w:rPr>
          <w:sz w:val="20"/>
          <w:szCs w:val="20"/>
        </w:rPr>
        <w:t>:</w:t>
      </w:r>
      <w:r>
        <w:t xml:space="preserve"> </w:t>
      </w:r>
      <w:proofErr w:type="spellStart"/>
      <w:r>
        <w:rPr>
          <w:b/>
          <w:bCs/>
        </w:rPr>
        <w:t>Renatus</w:t>
      </w:r>
      <w:proofErr w:type="spellEnd"/>
      <w:r>
        <w:rPr>
          <w:b/>
          <w:bCs/>
        </w:rPr>
        <w:t xml:space="preserve"> </w:t>
      </w:r>
      <w:proofErr w:type="spellStart"/>
      <w:r>
        <w:rPr>
          <w:b/>
          <w:bCs/>
        </w:rPr>
        <w:t>Cartesius</w:t>
      </w:r>
      <w:proofErr w:type="spellEnd"/>
      <w:r>
        <w:t>;</w:t>
      </w:r>
      <w:hyperlink r:id="rId14" w:anchor="cite_note-19" w:history="1">
        <w:r>
          <w:rPr>
            <w:rStyle w:val="Hyperlink"/>
            <w:vertAlign w:val="superscript"/>
          </w:rPr>
          <w:t>[</w:t>
        </w:r>
        <w:proofErr w:type="spellStart"/>
        <w:r>
          <w:rPr>
            <w:rStyle w:val="Hyperlink"/>
            <w:vertAlign w:val="superscript"/>
          </w:rPr>
          <w:t>note</w:t>
        </w:r>
        <w:proofErr w:type="spellEnd"/>
        <w:r>
          <w:rPr>
            <w:rStyle w:val="Hyperlink"/>
            <w:vertAlign w:val="superscript"/>
          </w:rPr>
          <w:t xml:space="preserve"> 3]</w:t>
        </w:r>
      </w:hyperlink>
      <w:hyperlink r:id="rId15" w:anchor="cite_note-longman-20" w:history="1">
        <w:r>
          <w:rPr>
            <w:rStyle w:val="Hyperlink"/>
            <w:vertAlign w:val="superscript"/>
          </w:rPr>
          <w:t>[17]</w:t>
        </w:r>
      </w:hyperlink>
      <w:r>
        <w:t xml:space="preserve"> 31 </w:t>
      </w:r>
      <w:proofErr w:type="spellStart"/>
      <w:r>
        <w:t>March</w:t>
      </w:r>
      <w:proofErr w:type="spellEnd"/>
      <w:r>
        <w:t xml:space="preserve"> 1596 – 11 </w:t>
      </w:r>
      <w:proofErr w:type="spellStart"/>
      <w:r>
        <w:t>February</w:t>
      </w:r>
      <w:proofErr w:type="spellEnd"/>
      <w:r>
        <w:t xml:space="preserve"> 1650)</w:t>
      </w:r>
      <w:hyperlink r:id="rId16" w:anchor="cite_note-21" w:history="1">
        <w:r>
          <w:rPr>
            <w:rStyle w:val="Hyperlink"/>
            <w:vertAlign w:val="superscript"/>
          </w:rPr>
          <w:t>[18]</w:t>
        </w:r>
      </w:hyperlink>
      <w:hyperlink r:id="rId17" w:anchor="cite_note-22" w:history="1">
        <w:r>
          <w:rPr>
            <w:rStyle w:val="Hyperlink"/>
            <w:vertAlign w:val="superscript"/>
          </w:rPr>
          <w:t>[19]</w:t>
        </w:r>
      </w:hyperlink>
      <w:hyperlink r:id="rId18" w:anchor="cite_note-23" w:history="1">
        <w:r>
          <w:rPr>
            <w:rStyle w:val="Hyperlink"/>
            <w:vertAlign w:val="superscript"/>
          </w:rPr>
          <w:t>[20]</w:t>
        </w:r>
      </w:hyperlink>
      <w:r>
        <w:rPr>
          <w:vertAlign w:val="superscript"/>
        </w:rPr>
        <w:t>: 58 </w:t>
      </w:r>
      <w:r>
        <w:t xml:space="preserve"> </w:t>
      </w:r>
      <w:proofErr w:type="spellStart"/>
      <w:r>
        <w:t>was</w:t>
      </w:r>
      <w:proofErr w:type="spellEnd"/>
      <w:r>
        <w:t xml:space="preserve"> a </w:t>
      </w:r>
      <w:hyperlink r:id="rId19" w:tooltip="French philosophy" w:history="1">
        <w:proofErr w:type="spellStart"/>
        <w:r>
          <w:rPr>
            <w:rStyle w:val="Hyperlink"/>
          </w:rPr>
          <w:t>French</w:t>
        </w:r>
        <w:proofErr w:type="spellEnd"/>
        <w:r>
          <w:rPr>
            <w:rStyle w:val="Hyperlink"/>
          </w:rPr>
          <w:t xml:space="preserve"> </w:t>
        </w:r>
        <w:proofErr w:type="spellStart"/>
        <w:r>
          <w:rPr>
            <w:rStyle w:val="Hyperlink"/>
          </w:rPr>
          <w:t>philosopher</w:t>
        </w:r>
        <w:proofErr w:type="spellEnd"/>
      </w:hyperlink>
      <w:r>
        <w:t xml:space="preserve">, </w:t>
      </w:r>
      <w:hyperlink r:id="rId20" w:tooltip="Scientist" w:history="1">
        <w:proofErr w:type="spellStart"/>
        <w:r>
          <w:rPr>
            <w:rStyle w:val="Hyperlink"/>
          </w:rPr>
          <w:t>scientist</w:t>
        </w:r>
        <w:proofErr w:type="spellEnd"/>
      </w:hyperlink>
      <w:r>
        <w:t xml:space="preserve">, and </w:t>
      </w:r>
      <w:hyperlink r:id="rId21" w:tooltip="Mathematician" w:history="1">
        <w:proofErr w:type="spellStart"/>
        <w:r>
          <w:rPr>
            <w:rStyle w:val="Hyperlink"/>
          </w:rPr>
          <w:t>mathematician</w:t>
        </w:r>
        <w:proofErr w:type="spellEnd"/>
      </w:hyperlink>
      <w:r>
        <w:t xml:space="preserve">, </w:t>
      </w:r>
      <w:proofErr w:type="spellStart"/>
      <w:r>
        <w:t>widely</w:t>
      </w:r>
      <w:proofErr w:type="spellEnd"/>
      <w:r>
        <w:t xml:space="preserve"> </w:t>
      </w:r>
      <w:proofErr w:type="spellStart"/>
      <w:r>
        <w:t>considered</w:t>
      </w:r>
      <w:proofErr w:type="spellEnd"/>
      <w:r>
        <w:t xml:space="preserve"> a </w:t>
      </w:r>
      <w:proofErr w:type="spellStart"/>
      <w:r>
        <w:t>seminal</w:t>
      </w:r>
      <w:proofErr w:type="spellEnd"/>
      <w:r>
        <w:t xml:space="preserve"> </w:t>
      </w:r>
      <w:proofErr w:type="spellStart"/>
      <w:r>
        <w:t>figure</w:t>
      </w:r>
      <w:proofErr w:type="spellEnd"/>
      <w:r>
        <w:t xml:space="preserve"> in the </w:t>
      </w:r>
      <w:proofErr w:type="spellStart"/>
      <w:r>
        <w:t>emergence</w:t>
      </w:r>
      <w:proofErr w:type="spellEnd"/>
      <w:r>
        <w:t xml:space="preserve"> of </w:t>
      </w:r>
      <w:hyperlink r:id="rId22" w:tooltip="Modern philosophy" w:history="1">
        <w:proofErr w:type="spellStart"/>
        <w:r>
          <w:rPr>
            <w:rStyle w:val="Hyperlink"/>
          </w:rPr>
          <w:t>modern</w:t>
        </w:r>
        <w:proofErr w:type="spellEnd"/>
        <w:r>
          <w:rPr>
            <w:rStyle w:val="Hyperlink"/>
          </w:rPr>
          <w:t xml:space="preserve"> </w:t>
        </w:r>
        <w:proofErr w:type="spellStart"/>
        <w:r>
          <w:rPr>
            <w:rStyle w:val="Hyperlink"/>
          </w:rPr>
          <w:t>philosophy</w:t>
        </w:r>
        <w:proofErr w:type="spellEnd"/>
      </w:hyperlink>
      <w:r>
        <w:t xml:space="preserve"> and </w:t>
      </w:r>
      <w:hyperlink r:id="rId23" w:tooltip="Modern science" w:history="1">
        <w:proofErr w:type="spellStart"/>
        <w:r>
          <w:rPr>
            <w:rStyle w:val="Hyperlink"/>
          </w:rPr>
          <w:t>science</w:t>
        </w:r>
        <w:proofErr w:type="spellEnd"/>
      </w:hyperlink>
      <w:r>
        <w:t xml:space="preserve">. </w:t>
      </w:r>
      <w:proofErr w:type="spellStart"/>
      <w:r>
        <w:t>Mathematics</w:t>
      </w:r>
      <w:proofErr w:type="spellEnd"/>
      <w:r>
        <w:t xml:space="preserve"> </w:t>
      </w:r>
      <w:proofErr w:type="spellStart"/>
      <w:r>
        <w:t>was</w:t>
      </w:r>
      <w:proofErr w:type="spellEnd"/>
      <w:r>
        <w:t xml:space="preserve"> </w:t>
      </w:r>
      <w:proofErr w:type="spellStart"/>
      <w:r>
        <w:t>central</w:t>
      </w:r>
      <w:proofErr w:type="spellEnd"/>
      <w:r>
        <w:t xml:space="preserve"> </w:t>
      </w:r>
      <w:proofErr w:type="spellStart"/>
      <w:r>
        <w:t>to</w:t>
      </w:r>
      <w:proofErr w:type="spellEnd"/>
      <w:r>
        <w:t xml:space="preserve"> </w:t>
      </w:r>
      <w:proofErr w:type="spellStart"/>
      <w:r>
        <w:t>his</w:t>
      </w:r>
      <w:proofErr w:type="spellEnd"/>
      <w:r>
        <w:t xml:space="preserve"> </w:t>
      </w:r>
      <w:proofErr w:type="spellStart"/>
      <w:r>
        <w:t>method</w:t>
      </w:r>
      <w:proofErr w:type="spellEnd"/>
      <w:r>
        <w:t xml:space="preserve"> of </w:t>
      </w:r>
      <w:proofErr w:type="spellStart"/>
      <w:r>
        <w:t>inquiry</w:t>
      </w:r>
      <w:proofErr w:type="spellEnd"/>
      <w:r>
        <w:t xml:space="preserve">, and </w:t>
      </w:r>
      <w:proofErr w:type="spellStart"/>
      <w:r>
        <w:t>he</w:t>
      </w:r>
      <w:proofErr w:type="spellEnd"/>
      <w:r>
        <w:t xml:space="preserve"> </w:t>
      </w:r>
      <w:proofErr w:type="spellStart"/>
      <w:r>
        <w:t>connected</w:t>
      </w:r>
      <w:proofErr w:type="spellEnd"/>
      <w:r>
        <w:t xml:space="preserve"> the </w:t>
      </w:r>
      <w:proofErr w:type="spellStart"/>
      <w:r>
        <w:t>previously</w:t>
      </w:r>
      <w:proofErr w:type="spellEnd"/>
      <w:r>
        <w:t xml:space="preserve"> </w:t>
      </w:r>
      <w:proofErr w:type="spellStart"/>
      <w:r>
        <w:t>separate</w:t>
      </w:r>
      <w:proofErr w:type="spellEnd"/>
      <w:r>
        <w:t xml:space="preserve"> </w:t>
      </w:r>
      <w:proofErr w:type="spellStart"/>
      <w:r>
        <w:t>fields</w:t>
      </w:r>
      <w:proofErr w:type="spellEnd"/>
      <w:r>
        <w:t xml:space="preserve"> of </w:t>
      </w:r>
      <w:hyperlink r:id="rId24" w:tooltip="Geometry" w:history="1">
        <w:proofErr w:type="spellStart"/>
        <w:r>
          <w:rPr>
            <w:rStyle w:val="Hyperlink"/>
          </w:rPr>
          <w:t>geometry</w:t>
        </w:r>
        <w:proofErr w:type="spellEnd"/>
      </w:hyperlink>
      <w:r>
        <w:t xml:space="preserve"> and </w:t>
      </w:r>
      <w:hyperlink r:id="rId25" w:tooltip="Algebra" w:history="1">
        <w:proofErr w:type="spellStart"/>
        <w:r>
          <w:rPr>
            <w:rStyle w:val="Hyperlink"/>
          </w:rPr>
          <w:t>algebra</w:t>
        </w:r>
        <w:proofErr w:type="spellEnd"/>
      </w:hyperlink>
      <w:r>
        <w:t xml:space="preserve"> </w:t>
      </w:r>
      <w:proofErr w:type="spellStart"/>
      <w:r>
        <w:t>into</w:t>
      </w:r>
      <w:proofErr w:type="spellEnd"/>
      <w:r>
        <w:t xml:space="preserve"> </w:t>
      </w:r>
      <w:hyperlink r:id="rId26" w:tooltip="Analytic geometry" w:history="1">
        <w:proofErr w:type="spellStart"/>
        <w:r>
          <w:rPr>
            <w:rStyle w:val="Hyperlink"/>
          </w:rPr>
          <w:t>analytic</w:t>
        </w:r>
        <w:proofErr w:type="spellEnd"/>
        <w:r>
          <w:rPr>
            <w:rStyle w:val="Hyperlink"/>
          </w:rPr>
          <w:t xml:space="preserve"> </w:t>
        </w:r>
        <w:proofErr w:type="spellStart"/>
        <w:r>
          <w:rPr>
            <w:rStyle w:val="Hyperlink"/>
          </w:rPr>
          <w:t>geometry</w:t>
        </w:r>
        <w:proofErr w:type="spellEnd"/>
      </w:hyperlink>
      <w:r>
        <w:t xml:space="preserve">. </w:t>
      </w:r>
      <w:proofErr w:type="spellStart"/>
      <w:r>
        <w:t>Descartes</w:t>
      </w:r>
      <w:proofErr w:type="spellEnd"/>
      <w:r>
        <w:t xml:space="preserve"> </w:t>
      </w:r>
      <w:proofErr w:type="spellStart"/>
      <w:r>
        <w:t>spent</w:t>
      </w:r>
      <w:proofErr w:type="spellEnd"/>
      <w:r>
        <w:t xml:space="preserve"> </w:t>
      </w:r>
      <w:proofErr w:type="spellStart"/>
      <w:r>
        <w:t>much</w:t>
      </w:r>
      <w:proofErr w:type="spellEnd"/>
      <w:r>
        <w:t xml:space="preserve"> of </w:t>
      </w:r>
      <w:proofErr w:type="spellStart"/>
      <w:r>
        <w:t>his</w:t>
      </w:r>
      <w:proofErr w:type="spellEnd"/>
      <w:r>
        <w:t xml:space="preserve"> </w:t>
      </w:r>
      <w:proofErr w:type="spellStart"/>
      <w:r>
        <w:t>working</w:t>
      </w:r>
      <w:proofErr w:type="spellEnd"/>
      <w:r>
        <w:t xml:space="preserve"> </w:t>
      </w:r>
      <w:proofErr w:type="spellStart"/>
      <w:r>
        <w:t>life</w:t>
      </w:r>
      <w:proofErr w:type="spellEnd"/>
      <w:r>
        <w:t xml:space="preserve"> in the </w:t>
      </w:r>
      <w:hyperlink r:id="rId27" w:tooltip="Dutch Republic" w:history="1">
        <w:proofErr w:type="spellStart"/>
        <w:r>
          <w:rPr>
            <w:rStyle w:val="Hyperlink"/>
          </w:rPr>
          <w:t>Dutch</w:t>
        </w:r>
        <w:proofErr w:type="spellEnd"/>
        <w:r>
          <w:rPr>
            <w:rStyle w:val="Hyperlink"/>
          </w:rPr>
          <w:t xml:space="preserve"> </w:t>
        </w:r>
        <w:proofErr w:type="spellStart"/>
        <w:r>
          <w:rPr>
            <w:rStyle w:val="Hyperlink"/>
          </w:rPr>
          <w:t>Republic</w:t>
        </w:r>
        <w:proofErr w:type="spellEnd"/>
      </w:hyperlink>
      <w:r>
        <w:t xml:space="preserve">, </w:t>
      </w:r>
      <w:proofErr w:type="spellStart"/>
      <w:r>
        <w:t>initially</w:t>
      </w:r>
      <w:proofErr w:type="spellEnd"/>
      <w:r>
        <w:t xml:space="preserve"> </w:t>
      </w:r>
      <w:proofErr w:type="spellStart"/>
      <w:r>
        <w:t>serving</w:t>
      </w:r>
      <w:proofErr w:type="spellEnd"/>
      <w:r>
        <w:t xml:space="preserve"> the </w:t>
      </w:r>
      <w:hyperlink r:id="rId28" w:tooltip="Dutch States Army" w:history="1">
        <w:proofErr w:type="spellStart"/>
        <w:r>
          <w:rPr>
            <w:rStyle w:val="Hyperlink"/>
          </w:rPr>
          <w:t>Dutch</w:t>
        </w:r>
        <w:proofErr w:type="spellEnd"/>
        <w:r>
          <w:rPr>
            <w:rStyle w:val="Hyperlink"/>
          </w:rPr>
          <w:t xml:space="preserve"> States </w:t>
        </w:r>
        <w:proofErr w:type="spellStart"/>
        <w:r>
          <w:rPr>
            <w:rStyle w:val="Hyperlink"/>
          </w:rPr>
          <w:t>Army</w:t>
        </w:r>
        <w:proofErr w:type="spellEnd"/>
      </w:hyperlink>
      <w:r>
        <w:t xml:space="preserve">, </w:t>
      </w:r>
      <w:proofErr w:type="spellStart"/>
      <w:r>
        <w:t>later</w:t>
      </w:r>
      <w:proofErr w:type="spellEnd"/>
      <w:r>
        <w:t xml:space="preserve"> </w:t>
      </w:r>
      <w:proofErr w:type="spellStart"/>
      <w:r>
        <w:t>becoming</w:t>
      </w:r>
      <w:proofErr w:type="spellEnd"/>
      <w:r>
        <w:t xml:space="preserve"> a </w:t>
      </w:r>
      <w:proofErr w:type="spellStart"/>
      <w:r>
        <w:t>central</w:t>
      </w:r>
      <w:proofErr w:type="spellEnd"/>
      <w:r>
        <w:t xml:space="preserve"> </w:t>
      </w:r>
      <w:proofErr w:type="spellStart"/>
      <w:r>
        <w:t>intellectual</w:t>
      </w:r>
      <w:proofErr w:type="spellEnd"/>
      <w:r>
        <w:t xml:space="preserve"> of the </w:t>
      </w:r>
      <w:hyperlink r:id="rId29" w:tooltip="Dutch Golden Age" w:history="1">
        <w:proofErr w:type="spellStart"/>
        <w:r>
          <w:rPr>
            <w:rStyle w:val="Hyperlink"/>
          </w:rPr>
          <w:t>Dutch</w:t>
        </w:r>
        <w:proofErr w:type="spellEnd"/>
        <w:r>
          <w:rPr>
            <w:rStyle w:val="Hyperlink"/>
          </w:rPr>
          <w:t xml:space="preserve"> </w:t>
        </w:r>
        <w:proofErr w:type="spellStart"/>
        <w:r>
          <w:rPr>
            <w:rStyle w:val="Hyperlink"/>
          </w:rPr>
          <w:t>Golden</w:t>
        </w:r>
        <w:proofErr w:type="spellEnd"/>
        <w:r>
          <w:rPr>
            <w:rStyle w:val="Hyperlink"/>
          </w:rPr>
          <w:t xml:space="preserve"> </w:t>
        </w:r>
        <w:proofErr w:type="spellStart"/>
        <w:r>
          <w:rPr>
            <w:rStyle w:val="Hyperlink"/>
          </w:rPr>
          <w:t>Age</w:t>
        </w:r>
        <w:proofErr w:type="spellEnd"/>
      </w:hyperlink>
      <w:r>
        <w:t>.</w:t>
      </w:r>
      <w:hyperlink r:id="rId30" w:anchor="cite_note-24" w:history="1">
        <w:r>
          <w:rPr>
            <w:rStyle w:val="Hyperlink"/>
            <w:vertAlign w:val="superscript"/>
          </w:rPr>
          <w:t>[21]</w:t>
        </w:r>
      </w:hyperlink>
      <w:r>
        <w:t xml:space="preserve"> </w:t>
      </w:r>
      <w:proofErr w:type="spellStart"/>
      <w:r>
        <w:t>Although</w:t>
      </w:r>
      <w:proofErr w:type="spellEnd"/>
      <w:r>
        <w:t xml:space="preserve"> </w:t>
      </w:r>
      <w:proofErr w:type="spellStart"/>
      <w:r>
        <w:t>he</w:t>
      </w:r>
      <w:proofErr w:type="spellEnd"/>
      <w:r>
        <w:t xml:space="preserve"> </w:t>
      </w:r>
      <w:proofErr w:type="spellStart"/>
      <w:r>
        <w:t>served</w:t>
      </w:r>
      <w:proofErr w:type="spellEnd"/>
      <w:r>
        <w:t xml:space="preserve"> a </w:t>
      </w:r>
      <w:hyperlink r:id="rId31" w:tooltip="Dutch Reformed Church" w:history="1">
        <w:proofErr w:type="spellStart"/>
        <w:r>
          <w:rPr>
            <w:rStyle w:val="Hyperlink"/>
          </w:rPr>
          <w:t>Protestant</w:t>
        </w:r>
        <w:proofErr w:type="spellEnd"/>
        <w:r>
          <w:rPr>
            <w:rStyle w:val="Hyperlink"/>
          </w:rPr>
          <w:t xml:space="preserve"> </w:t>
        </w:r>
        <w:proofErr w:type="spellStart"/>
        <w:r>
          <w:rPr>
            <w:rStyle w:val="Hyperlink"/>
          </w:rPr>
          <w:t>state</w:t>
        </w:r>
        <w:proofErr w:type="spellEnd"/>
      </w:hyperlink>
      <w:r>
        <w:t xml:space="preserve"> and </w:t>
      </w:r>
      <w:proofErr w:type="spellStart"/>
      <w:r>
        <w:t>was</w:t>
      </w:r>
      <w:proofErr w:type="spellEnd"/>
      <w:r>
        <w:t xml:space="preserve"> </w:t>
      </w:r>
      <w:proofErr w:type="spellStart"/>
      <w:r>
        <w:t>later</w:t>
      </w:r>
      <w:proofErr w:type="spellEnd"/>
      <w:r>
        <w:t xml:space="preserve"> </w:t>
      </w:r>
      <w:proofErr w:type="spellStart"/>
      <w:r>
        <w:t>counted</w:t>
      </w:r>
      <w:proofErr w:type="spellEnd"/>
      <w:r>
        <w:t xml:space="preserve"> </w:t>
      </w:r>
      <w:proofErr w:type="spellStart"/>
      <w:r>
        <w:t>as</w:t>
      </w:r>
      <w:proofErr w:type="spellEnd"/>
      <w:r>
        <w:t xml:space="preserve"> a </w:t>
      </w:r>
      <w:hyperlink r:id="rId32" w:tooltip="Deism" w:history="1">
        <w:proofErr w:type="spellStart"/>
        <w:r>
          <w:rPr>
            <w:rStyle w:val="Hyperlink"/>
          </w:rPr>
          <w:t>Deist</w:t>
        </w:r>
        <w:proofErr w:type="spellEnd"/>
      </w:hyperlink>
      <w:r>
        <w:t xml:space="preserve"> </w:t>
      </w:r>
      <w:proofErr w:type="spellStart"/>
      <w:r>
        <w:t>by</w:t>
      </w:r>
      <w:proofErr w:type="spellEnd"/>
      <w:r>
        <w:t xml:space="preserve"> </w:t>
      </w:r>
      <w:proofErr w:type="spellStart"/>
      <w:r>
        <w:t>critics</w:t>
      </w:r>
      <w:proofErr w:type="spellEnd"/>
      <w:r>
        <w:t xml:space="preserve">, </w:t>
      </w:r>
      <w:proofErr w:type="spellStart"/>
      <w:r>
        <w:t>Descartes</w:t>
      </w:r>
      <w:proofErr w:type="spellEnd"/>
      <w:r>
        <w:t xml:space="preserve"> </w:t>
      </w:r>
      <w:proofErr w:type="spellStart"/>
      <w:r>
        <w:t>was</w:t>
      </w:r>
      <w:proofErr w:type="spellEnd"/>
      <w:r>
        <w:t xml:space="preserve"> </w:t>
      </w:r>
      <w:hyperlink r:id="rId33" w:tooltip="Roman Catholicism" w:history="1">
        <w:proofErr w:type="spellStart"/>
        <w:r>
          <w:rPr>
            <w:rStyle w:val="Hyperlink"/>
          </w:rPr>
          <w:t>Roman</w:t>
        </w:r>
        <w:proofErr w:type="spellEnd"/>
        <w:r>
          <w:rPr>
            <w:rStyle w:val="Hyperlink"/>
          </w:rPr>
          <w:t xml:space="preserve"> </w:t>
        </w:r>
        <w:proofErr w:type="spellStart"/>
        <w:r>
          <w:rPr>
            <w:rStyle w:val="Hyperlink"/>
          </w:rPr>
          <w:t>Catholic</w:t>
        </w:r>
        <w:proofErr w:type="spellEnd"/>
      </w:hyperlink>
      <w:r>
        <w:t>.</w:t>
      </w:r>
      <w:hyperlink r:id="rId34" w:anchor="cite_note-25" w:history="1">
        <w:r>
          <w:rPr>
            <w:rStyle w:val="Hyperlink"/>
            <w:vertAlign w:val="superscript"/>
          </w:rPr>
          <w:t>[22]</w:t>
        </w:r>
      </w:hyperlink>
      <w:hyperlink r:id="rId35" w:anchor="cite_note-26" w:history="1">
        <w:r>
          <w:rPr>
            <w:rStyle w:val="Hyperlink"/>
            <w:vertAlign w:val="superscript"/>
          </w:rPr>
          <w:t>[23]</w:t>
        </w:r>
      </w:hyperlink>
      <w:r>
        <w:t xml:space="preserve"> </w:t>
      </w:r>
    </w:p>
    <w:p w:rsidR="00C97BE6" w:rsidRDefault="00C97BE6" w:rsidP="00C97BE6">
      <w:pPr>
        <w:rPr>
          <w:lang w:val="en-US"/>
        </w:rPr>
      </w:pPr>
      <w:r>
        <w:rPr>
          <w:lang w:val="en-US"/>
        </w:rPr>
        <w:tab/>
      </w:r>
    </w:p>
    <w:p w:rsidR="00C97BE6" w:rsidRDefault="00C97BE6" w:rsidP="00C97BE6">
      <w:pPr>
        <w:rPr>
          <w:lang w:val="en-US"/>
        </w:rPr>
      </w:pPr>
      <w:r>
        <w:rPr>
          <w:lang w:val="en-US"/>
        </w:rPr>
        <w:tab/>
      </w:r>
    </w:p>
    <w:p w:rsidR="00C97BE6" w:rsidRPr="00DA2DD6" w:rsidRDefault="00C97BE6" w:rsidP="00C97BE6">
      <w:pPr>
        <w:pStyle w:val="Heading3"/>
        <w:keepLines/>
        <w:numPr>
          <w:ilvl w:val="2"/>
          <w:numId w:val="4"/>
        </w:numPr>
        <w:ind w:left="0" w:firstLine="0"/>
        <w:rPr>
          <w:sz w:val="27"/>
          <w:szCs w:val="27"/>
        </w:rPr>
      </w:pPr>
      <w:r w:rsidRPr="00DA2DD6">
        <w:rPr>
          <w:lang w:val="en-US"/>
        </w:rPr>
        <w:tab/>
      </w:r>
      <w:r>
        <w:rPr>
          <w:lang w:val="en-US"/>
        </w:rPr>
        <w:tab/>
      </w:r>
      <w:r>
        <w:rPr>
          <w:lang w:val="en-US"/>
        </w:rPr>
        <w:tab/>
      </w:r>
      <w:proofErr w:type="spellStart"/>
      <w:r>
        <w:rPr>
          <w:rStyle w:val="mw-headline"/>
        </w:rPr>
        <w:t>Early</w:t>
      </w:r>
      <w:proofErr w:type="spellEnd"/>
      <w:r>
        <w:rPr>
          <w:rStyle w:val="mw-headline"/>
        </w:rPr>
        <w:t xml:space="preserve"> </w:t>
      </w:r>
      <w:proofErr w:type="spellStart"/>
      <w:r>
        <w:rPr>
          <w:rStyle w:val="mw-headline"/>
        </w:rPr>
        <w:t>life</w:t>
      </w:r>
      <w:proofErr w:type="spellEnd"/>
    </w:p>
    <w:p w:rsidR="00C97BE6" w:rsidRDefault="00C97BE6" w:rsidP="00C97BE6"/>
    <w:p w:rsidR="00C97BE6" w:rsidRDefault="00C97BE6" w:rsidP="00C97BE6">
      <w:r>
        <w:t xml:space="preserve">The house where Descartes was born in </w:t>
      </w:r>
      <w:hyperlink r:id="rId36" w:tooltip="Descartes, Indre-et-Loire" w:history="1">
        <w:r>
          <w:rPr>
            <w:rStyle w:val="Hyperlink"/>
          </w:rPr>
          <w:t xml:space="preserve">La </w:t>
        </w:r>
        <w:proofErr w:type="spellStart"/>
        <w:r>
          <w:rPr>
            <w:rStyle w:val="Hyperlink"/>
          </w:rPr>
          <w:t>Haye</w:t>
        </w:r>
        <w:proofErr w:type="spellEnd"/>
        <w:r>
          <w:rPr>
            <w:rStyle w:val="Hyperlink"/>
          </w:rPr>
          <w:t xml:space="preserve"> </w:t>
        </w:r>
        <w:proofErr w:type="spellStart"/>
        <w:r>
          <w:rPr>
            <w:rStyle w:val="Hyperlink"/>
          </w:rPr>
          <w:t>en</w:t>
        </w:r>
        <w:proofErr w:type="spellEnd"/>
        <w:r>
          <w:rPr>
            <w:rStyle w:val="Hyperlink"/>
          </w:rPr>
          <w:t xml:space="preserve"> Touraine</w:t>
        </w:r>
      </w:hyperlink>
    </w:p>
    <w:p w:rsidR="00C97BE6" w:rsidRPr="00F90646" w:rsidRDefault="00C97BE6" w:rsidP="00C97BE6">
      <w:pPr>
        <w:pStyle w:val="NormalWeb"/>
        <w:spacing w:before="0" w:beforeAutospacing="0" w:after="0" w:afterAutospacing="0"/>
        <w:rPr>
          <w:b/>
          <w:sz w:val="28"/>
          <w:szCs w:val="28"/>
        </w:rPr>
      </w:pPr>
      <w:proofErr w:type="spellStart"/>
      <w:r>
        <w:t>René</w:t>
      </w:r>
      <w:proofErr w:type="spellEnd"/>
      <w:r>
        <w:t xml:space="preserve"> </w:t>
      </w:r>
      <w:proofErr w:type="spellStart"/>
      <w:r>
        <w:t>Descartes</w:t>
      </w:r>
      <w:proofErr w:type="spellEnd"/>
      <w:r>
        <w:t xml:space="preserve"> </w:t>
      </w:r>
      <w:proofErr w:type="spellStart"/>
      <w:r>
        <w:t>was</w:t>
      </w:r>
      <w:proofErr w:type="spellEnd"/>
      <w:r>
        <w:t xml:space="preserve"> </w:t>
      </w:r>
      <w:proofErr w:type="spellStart"/>
      <w:r>
        <w:t>born</w:t>
      </w:r>
      <w:proofErr w:type="spellEnd"/>
      <w:r>
        <w:t xml:space="preserve"> in </w:t>
      </w:r>
      <w:hyperlink r:id="rId37" w:tooltip="Descartes, Indre-et-Loire" w:history="1">
        <w:proofErr w:type="spellStart"/>
        <w:r>
          <w:rPr>
            <w:rStyle w:val="Hyperlink"/>
          </w:rPr>
          <w:t>La</w:t>
        </w:r>
        <w:proofErr w:type="spellEnd"/>
        <w:r>
          <w:rPr>
            <w:rStyle w:val="Hyperlink"/>
          </w:rPr>
          <w:t xml:space="preserve"> </w:t>
        </w:r>
        <w:proofErr w:type="spellStart"/>
        <w:r>
          <w:rPr>
            <w:rStyle w:val="Hyperlink"/>
          </w:rPr>
          <w:t>Haye</w:t>
        </w:r>
        <w:proofErr w:type="spellEnd"/>
        <w:r>
          <w:rPr>
            <w:rStyle w:val="Hyperlink"/>
          </w:rPr>
          <w:t xml:space="preserve"> </w:t>
        </w:r>
        <w:proofErr w:type="spellStart"/>
        <w:r>
          <w:rPr>
            <w:rStyle w:val="Hyperlink"/>
          </w:rPr>
          <w:t>en</w:t>
        </w:r>
        <w:proofErr w:type="spellEnd"/>
        <w:r>
          <w:rPr>
            <w:rStyle w:val="Hyperlink"/>
          </w:rPr>
          <w:t xml:space="preserve"> </w:t>
        </w:r>
        <w:proofErr w:type="spellStart"/>
        <w:r>
          <w:rPr>
            <w:rStyle w:val="Hyperlink"/>
          </w:rPr>
          <w:t>Touraine</w:t>
        </w:r>
        <w:proofErr w:type="spellEnd"/>
      </w:hyperlink>
      <w:r>
        <w:t xml:space="preserve">, </w:t>
      </w:r>
      <w:hyperlink r:id="rId38" w:tooltip="Touraine" w:history="1">
        <w:proofErr w:type="spellStart"/>
        <w:r>
          <w:rPr>
            <w:rStyle w:val="Hyperlink"/>
          </w:rPr>
          <w:t>Province</w:t>
        </w:r>
        <w:proofErr w:type="spellEnd"/>
        <w:r>
          <w:rPr>
            <w:rStyle w:val="Hyperlink"/>
          </w:rPr>
          <w:t xml:space="preserve"> of </w:t>
        </w:r>
        <w:proofErr w:type="spellStart"/>
        <w:r>
          <w:rPr>
            <w:rStyle w:val="Hyperlink"/>
          </w:rPr>
          <w:t>Touraine</w:t>
        </w:r>
        <w:proofErr w:type="spellEnd"/>
      </w:hyperlink>
      <w:r>
        <w:t xml:space="preserve"> (</w:t>
      </w:r>
      <w:proofErr w:type="spellStart"/>
      <w:r>
        <w:t>now</w:t>
      </w:r>
      <w:proofErr w:type="spellEnd"/>
      <w:r>
        <w:t xml:space="preserve"> </w:t>
      </w:r>
      <w:hyperlink r:id="rId39" w:tooltip="Descartes, Indre-et-Loire" w:history="1">
        <w:proofErr w:type="spellStart"/>
        <w:r>
          <w:rPr>
            <w:rStyle w:val="Hyperlink"/>
          </w:rPr>
          <w:t>Descartes</w:t>
        </w:r>
        <w:proofErr w:type="spellEnd"/>
      </w:hyperlink>
      <w:r>
        <w:t xml:space="preserve">, </w:t>
      </w:r>
      <w:hyperlink r:id="rId40" w:tooltip="Indre-et-Loire" w:history="1">
        <w:proofErr w:type="spellStart"/>
        <w:r>
          <w:rPr>
            <w:rStyle w:val="Hyperlink"/>
          </w:rPr>
          <w:t>Indre-et-Loire</w:t>
        </w:r>
        <w:proofErr w:type="spellEnd"/>
      </w:hyperlink>
      <w:r>
        <w:t xml:space="preserve">), </w:t>
      </w:r>
      <w:proofErr w:type="spellStart"/>
      <w:r>
        <w:t>France</w:t>
      </w:r>
      <w:proofErr w:type="spellEnd"/>
      <w:r>
        <w:t xml:space="preserve">, on 31 </w:t>
      </w:r>
      <w:proofErr w:type="spellStart"/>
      <w:r>
        <w:t>March</w:t>
      </w:r>
      <w:proofErr w:type="spellEnd"/>
      <w:r>
        <w:t xml:space="preserve"> 1596.</w:t>
      </w:r>
      <w:hyperlink r:id="rId41" w:anchor="cite_note-:2-33" w:history="1">
        <w:r>
          <w:rPr>
            <w:rStyle w:val="Hyperlink"/>
            <w:vertAlign w:val="superscript"/>
          </w:rPr>
          <w:t>[28]</w:t>
        </w:r>
      </w:hyperlink>
      <w:r>
        <w:t xml:space="preserve"> </w:t>
      </w:r>
      <w:proofErr w:type="spellStart"/>
      <w:r>
        <w:t>René</w:t>
      </w:r>
      <w:proofErr w:type="spellEnd"/>
      <w:r>
        <w:t xml:space="preserve"> </w:t>
      </w:r>
      <w:proofErr w:type="spellStart"/>
      <w:r>
        <w:t>Descartes</w:t>
      </w:r>
      <w:proofErr w:type="spellEnd"/>
      <w:r>
        <w:t xml:space="preserve"> </w:t>
      </w:r>
      <w:proofErr w:type="spellStart"/>
      <w:r>
        <w:t>was</w:t>
      </w:r>
      <w:proofErr w:type="spellEnd"/>
      <w:r>
        <w:t xml:space="preserve"> </w:t>
      </w:r>
      <w:proofErr w:type="spellStart"/>
      <w:r>
        <w:t>conceived</w:t>
      </w:r>
      <w:proofErr w:type="spellEnd"/>
      <w:r>
        <w:t xml:space="preserve"> </w:t>
      </w:r>
      <w:proofErr w:type="spellStart"/>
      <w:r>
        <w:t>about</w:t>
      </w:r>
      <w:proofErr w:type="spellEnd"/>
      <w:r>
        <w:t xml:space="preserve"> </w:t>
      </w:r>
      <w:proofErr w:type="spellStart"/>
      <w:r>
        <w:t>halfway</w:t>
      </w:r>
      <w:proofErr w:type="spellEnd"/>
      <w:r>
        <w:t xml:space="preserve"> </w:t>
      </w:r>
      <w:proofErr w:type="spellStart"/>
      <w:r>
        <w:t>through</w:t>
      </w:r>
      <w:proofErr w:type="spellEnd"/>
      <w:r>
        <w:t xml:space="preserve"> </w:t>
      </w:r>
      <w:proofErr w:type="spellStart"/>
      <w:r>
        <w:t>August</w:t>
      </w:r>
      <w:proofErr w:type="spellEnd"/>
      <w:r>
        <w:t xml:space="preserve"> 1595. </w:t>
      </w:r>
      <w:proofErr w:type="spellStart"/>
      <w:r>
        <w:t>His</w:t>
      </w:r>
      <w:proofErr w:type="spellEnd"/>
      <w:r>
        <w:t xml:space="preserve"> </w:t>
      </w:r>
      <w:proofErr w:type="spellStart"/>
      <w:r>
        <w:t>mother</w:t>
      </w:r>
      <w:proofErr w:type="spellEnd"/>
      <w:r>
        <w:t xml:space="preserve">, </w:t>
      </w:r>
      <w:proofErr w:type="spellStart"/>
      <w:r>
        <w:t>Jeanne</w:t>
      </w:r>
      <w:proofErr w:type="spellEnd"/>
      <w:r>
        <w:t xml:space="preserve"> </w:t>
      </w:r>
      <w:proofErr w:type="spellStart"/>
      <w:r>
        <w:t>Brochard</w:t>
      </w:r>
      <w:proofErr w:type="spellEnd"/>
      <w:r>
        <w:t xml:space="preserve">, </w:t>
      </w:r>
      <w:proofErr w:type="spellStart"/>
      <w:r>
        <w:t>died</w:t>
      </w:r>
      <w:proofErr w:type="spellEnd"/>
      <w:r>
        <w:t xml:space="preserve"> a </w:t>
      </w:r>
      <w:proofErr w:type="spellStart"/>
      <w:r>
        <w:t>few</w:t>
      </w:r>
      <w:proofErr w:type="spellEnd"/>
      <w:r>
        <w:t xml:space="preserve"> </w:t>
      </w:r>
      <w:proofErr w:type="spellStart"/>
      <w:r>
        <w:t>days</w:t>
      </w:r>
      <w:proofErr w:type="spellEnd"/>
      <w:r>
        <w:t xml:space="preserve"> </w:t>
      </w:r>
      <w:proofErr w:type="spellStart"/>
      <w:r>
        <w:t>after</w:t>
      </w:r>
      <w:proofErr w:type="spellEnd"/>
      <w:r>
        <w:t xml:space="preserve"> </w:t>
      </w:r>
      <w:proofErr w:type="spellStart"/>
      <w:r>
        <w:t>giving</w:t>
      </w:r>
      <w:proofErr w:type="spellEnd"/>
      <w:r>
        <w:t xml:space="preserve"> </w:t>
      </w:r>
      <w:proofErr w:type="spellStart"/>
      <w:r>
        <w:t>birth</w:t>
      </w:r>
      <w:proofErr w:type="spellEnd"/>
      <w:r>
        <w:t xml:space="preserve"> </w:t>
      </w:r>
      <w:proofErr w:type="spellStart"/>
      <w:r>
        <w:t>to</w:t>
      </w:r>
      <w:proofErr w:type="spellEnd"/>
      <w:r>
        <w:t xml:space="preserve"> a </w:t>
      </w:r>
      <w:proofErr w:type="spellStart"/>
      <w:r>
        <w:t>still-born</w:t>
      </w:r>
      <w:proofErr w:type="spellEnd"/>
      <w:r>
        <w:t xml:space="preserve"> </w:t>
      </w:r>
      <w:proofErr w:type="spellStart"/>
      <w:r>
        <w:t>child</w:t>
      </w:r>
      <w:proofErr w:type="spellEnd"/>
      <w:r>
        <w:t xml:space="preserve"> in </w:t>
      </w:r>
      <w:proofErr w:type="spellStart"/>
      <w:r>
        <w:t>May</w:t>
      </w:r>
      <w:proofErr w:type="spellEnd"/>
      <w:r>
        <w:t xml:space="preserve"> 1597.</w:t>
      </w:r>
      <w:hyperlink r:id="rId42" w:anchor="cite_note-34" w:history="1">
        <w:r>
          <w:rPr>
            <w:rStyle w:val="Hyperlink"/>
            <w:vertAlign w:val="superscript"/>
          </w:rPr>
          <w:t>[29]</w:t>
        </w:r>
      </w:hyperlink>
      <w:hyperlink r:id="rId43" w:anchor="cite_note-:2-33" w:history="1">
        <w:r>
          <w:rPr>
            <w:rStyle w:val="Hyperlink"/>
            <w:vertAlign w:val="superscript"/>
          </w:rPr>
          <w:t>[28]</w:t>
        </w:r>
      </w:hyperlink>
      <w:r>
        <w:t xml:space="preserve"> </w:t>
      </w:r>
      <w:proofErr w:type="spellStart"/>
      <w:r w:rsidRPr="00F61A9C">
        <w:rPr>
          <w:b/>
        </w:rPr>
        <w:t>Descartes</w:t>
      </w:r>
      <w:proofErr w:type="spellEnd"/>
      <w:r w:rsidRPr="00F61A9C">
        <w:rPr>
          <w:b/>
        </w:rPr>
        <w:t xml:space="preserve">' </w:t>
      </w:r>
      <w:proofErr w:type="spellStart"/>
      <w:r w:rsidRPr="00F61A9C">
        <w:rPr>
          <w:b/>
        </w:rPr>
        <w:t>father</w:t>
      </w:r>
      <w:proofErr w:type="spellEnd"/>
      <w:r w:rsidRPr="00F61A9C">
        <w:rPr>
          <w:b/>
        </w:rPr>
        <w:t xml:space="preserve">, </w:t>
      </w:r>
      <w:proofErr w:type="spellStart"/>
      <w:r w:rsidRPr="00F61A9C">
        <w:rPr>
          <w:b/>
        </w:rPr>
        <w:t>Joachim</w:t>
      </w:r>
      <w:proofErr w:type="spellEnd"/>
      <w:r w:rsidRPr="00F61A9C">
        <w:rPr>
          <w:b/>
        </w:rPr>
        <w:t xml:space="preserve">, </w:t>
      </w:r>
      <w:proofErr w:type="spellStart"/>
      <w:r w:rsidRPr="00F61A9C">
        <w:rPr>
          <w:b/>
        </w:rPr>
        <w:t>was</w:t>
      </w:r>
      <w:proofErr w:type="spellEnd"/>
      <w:r w:rsidRPr="00F61A9C">
        <w:rPr>
          <w:b/>
        </w:rPr>
        <w:t xml:space="preserve"> a </w:t>
      </w:r>
      <w:proofErr w:type="spellStart"/>
      <w:r w:rsidRPr="00F61A9C">
        <w:rPr>
          <w:b/>
        </w:rPr>
        <w:t>member</w:t>
      </w:r>
      <w:proofErr w:type="spellEnd"/>
      <w:r w:rsidRPr="00F61A9C">
        <w:rPr>
          <w:b/>
        </w:rPr>
        <w:t xml:space="preserve"> of the </w:t>
      </w:r>
      <w:hyperlink r:id="rId44" w:tooltip="Parlement of Brittany" w:history="1">
        <w:proofErr w:type="spellStart"/>
        <w:r w:rsidRPr="00F61A9C">
          <w:rPr>
            <w:rStyle w:val="Hyperlink"/>
            <w:b/>
          </w:rPr>
          <w:t>Parlement</w:t>
        </w:r>
        <w:proofErr w:type="spellEnd"/>
        <w:r w:rsidRPr="00F61A9C">
          <w:rPr>
            <w:rStyle w:val="Hyperlink"/>
            <w:b/>
          </w:rPr>
          <w:t xml:space="preserve"> of </w:t>
        </w:r>
        <w:proofErr w:type="spellStart"/>
        <w:r w:rsidRPr="00F61A9C">
          <w:rPr>
            <w:rStyle w:val="Hyperlink"/>
            <w:b/>
          </w:rPr>
          <w:t>Brittany</w:t>
        </w:r>
        <w:proofErr w:type="spellEnd"/>
      </w:hyperlink>
      <w:r w:rsidRPr="00F61A9C">
        <w:rPr>
          <w:b/>
        </w:rPr>
        <w:t xml:space="preserve"> </w:t>
      </w:r>
      <w:proofErr w:type="spellStart"/>
      <w:r w:rsidRPr="00F61A9C">
        <w:rPr>
          <w:b/>
        </w:rPr>
        <w:t>at</w:t>
      </w:r>
      <w:proofErr w:type="spellEnd"/>
      <w:r w:rsidRPr="00F61A9C">
        <w:rPr>
          <w:b/>
        </w:rPr>
        <w:t xml:space="preserve"> </w:t>
      </w:r>
      <w:hyperlink r:id="rId45" w:tooltip="Rennes" w:history="1">
        <w:proofErr w:type="spellStart"/>
        <w:r w:rsidRPr="00F61A9C">
          <w:rPr>
            <w:rStyle w:val="Hyperlink"/>
            <w:b/>
          </w:rPr>
          <w:t>Rennes</w:t>
        </w:r>
        <w:proofErr w:type="spellEnd"/>
      </w:hyperlink>
      <w:r w:rsidRPr="00F61A9C">
        <w:rPr>
          <w:b/>
        </w:rPr>
        <w:t>.</w:t>
      </w:r>
      <w:hyperlink r:id="rId46" w:anchor="cite_note-35" w:history="1">
        <w:r w:rsidRPr="00F61A9C">
          <w:rPr>
            <w:rStyle w:val="Hyperlink"/>
            <w:b/>
            <w:vertAlign w:val="superscript"/>
          </w:rPr>
          <w:t>[30]</w:t>
        </w:r>
      </w:hyperlink>
      <w:r>
        <w:rPr>
          <w:vertAlign w:val="superscript"/>
        </w:rPr>
        <w:t>: 22 </w:t>
      </w:r>
      <w:r>
        <w:t xml:space="preserve"> </w:t>
      </w:r>
      <w:proofErr w:type="spellStart"/>
      <w:r>
        <w:t>René</w:t>
      </w:r>
      <w:proofErr w:type="spellEnd"/>
      <w:r>
        <w:t xml:space="preserve"> </w:t>
      </w:r>
      <w:proofErr w:type="spellStart"/>
      <w:r>
        <w:t>lived</w:t>
      </w:r>
      <w:proofErr w:type="spellEnd"/>
      <w:r>
        <w:t xml:space="preserve"> </w:t>
      </w:r>
      <w:proofErr w:type="spellStart"/>
      <w:r>
        <w:t>with</w:t>
      </w:r>
      <w:proofErr w:type="spellEnd"/>
      <w:r>
        <w:t xml:space="preserve"> </w:t>
      </w:r>
      <w:proofErr w:type="spellStart"/>
      <w:r>
        <w:t>his</w:t>
      </w:r>
      <w:proofErr w:type="spellEnd"/>
      <w:r>
        <w:t xml:space="preserve"> </w:t>
      </w:r>
      <w:proofErr w:type="spellStart"/>
      <w:r>
        <w:t>grandmother</w:t>
      </w:r>
      <w:proofErr w:type="spellEnd"/>
      <w:r>
        <w:t xml:space="preserve"> and </w:t>
      </w:r>
      <w:proofErr w:type="spellStart"/>
      <w:r>
        <w:t>with</w:t>
      </w:r>
      <w:proofErr w:type="spellEnd"/>
      <w:r>
        <w:t xml:space="preserve"> </w:t>
      </w:r>
      <w:proofErr w:type="spellStart"/>
      <w:r>
        <w:t>his</w:t>
      </w:r>
      <w:proofErr w:type="spellEnd"/>
      <w:r>
        <w:t xml:space="preserve"> </w:t>
      </w:r>
      <w:proofErr w:type="spellStart"/>
      <w:r>
        <w:t>great-uncle</w:t>
      </w:r>
      <w:proofErr w:type="spellEnd"/>
      <w:r>
        <w:t xml:space="preserve">. </w:t>
      </w:r>
      <w:proofErr w:type="spellStart"/>
      <w:r w:rsidRPr="00BB3332">
        <w:rPr>
          <w:b/>
        </w:rPr>
        <w:t>Although</w:t>
      </w:r>
      <w:proofErr w:type="spellEnd"/>
      <w:r w:rsidRPr="00BB3332">
        <w:rPr>
          <w:b/>
        </w:rPr>
        <w:t xml:space="preserve"> the </w:t>
      </w:r>
      <w:proofErr w:type="spellStart"/>
      <w:r w:rsidRPr="00BB3332">
        <w:rPr>
          <w:b/>
        </w:rPr>
        <w:t>Descartes</w:t>
      </w:r>
      <w:proofErr w:type="spellEnd"/>
      <w:r w:rsidRPr="00BB3332">
        <w:rPr>
          <w:b/>
        </w:rPr>
        <w:t xml:space="preserve"> </w:t>
      </w:r>
      <w:proofErr w:type="spellStart"/>
      <w:r w:rsidRPr="00BB3332">
        <w:rPr>
          <w:b/>
        </w:rPr>
        <w:t>family</w:t>
      </w:r>
      <w:proofErr w:type="spellEnd"/>
      <w:r w:rsidRPr="00BB3332">
        <w:rPr>
          <w:b/>
        </w:rPr>
        <w:t xml:space="preserve"> </w:t>
      </w:r>
      <w:proofErr w:type="spellStart"/>
      <w:r w:rsidRPr="00BB3332">
        <w:rPr>
          <w:b/>
        </w:rPr>
        <w:t>was</w:t>
      </w:r>
      <w:proofErr w:type="spellEnd"/>
      <w:r w:rsidRPr="00BB3332">
        <w:rPr>
          <w:b/>
        </w:rPr>
        <w:t xml:space="preserve"> </w:t>
      </w:r>
      <w:proofErr w:type="spellStart"/>
      <w:r w:rsidRPr="00BB3332">
        <w:rPr>
          <w:b/>
        </w:rPr>
        <w:t>Roman</w:t>
      </w:r>
      <w:proofErr w:type="spellEnd"/>
      <w:r w:rsidRPr="00BB3332">
        <w:rPr>
          <w:b/>
        </w:rPr>
        <w:t xml:space="preserve"> </w:t>
      </w:r>
      <w:proofErr w:type="spellStart"/>
      <w:r w:rsidRPr="00BB3332">
        <w:rPr>
          <w:b/>
        </w:rPr>
        <w:t>Catholic</w:t>
      </w:r>
      <w:proofErr w:type="spellEnd"/>
      <w:r w:rsidRPr="00BB3332">
        <w:rPr>
          <w:b/>
        </w:rPr>
        <w:t xml:space="preserve">, the </w:t>
      </w:r>
      <w:hyperlink r:id="rId47" w:tooltip="Poitou" w:history="1">
        <w:proofErr w:type="spellStart"/>
        <w:r w:rsidRPr="00BB3332">
          <w:rPr>
            <w:rStyle w:val="Hyperlink"/>
            <w:b/>
          </w:rPr>
          <w:t>Poitou</w:t>
        </w:r>
        <w:proofErr w:type="spellEnd"/>
      </w:hyperlink>
      <w:r w:rsidRPr="00BB3332">
        <w:rPr>
          <w:b/>
        </w:rPr>
        <w:t xml:space="preserve"> </w:t>
      </w:r>
      <w:proofErr w:type="spellStart"/>
      <w:r w:rsidRPr="00BB3332">
        <w:rPr>
          <w:b/>
        </w:rPr>
        <w:t>region</w:t>
      </w:r>
      <w:proofErr w:type="spellEnd"/>
      <w:r w:rsidRPr="00BB3332">
        <w:rPr>
          <w:b/>
        </w:rPr>
        <w:t xml:space="preserve"> </w:t>
      </w:r>
      <w:proofErr w:type="spellStart"/>
      <w:r w:rsidRPr="00BB3332">
        <w:rPr>
          <w:b/>
        </w:rPr>
        <w:t>was</w:t>
      </w:r>
      <w:proofErr w:type="spellEnd"/>
      <w:r w:rsidRPr="00BB3332">
        <w:rPr>
          <w:b/>
        </w:rPr>
        <w:t xml:space="preserve"> </w:t>
      </w:r>
      <w:proofErr w:type="spellStart"/>
      <w:r w:rsidRPr="00BB3332">
        <w:rPr>
          <w:b/>
        </w:rPr>
        <w:t>controlled</w:t>
      </w:r>
      <w:proofErr w:type="spellEnd"/>
      <w:r w:rsidRPr="00BB3332">
        <w:rPr>
          <w:b/>
        </w:rPr>
        <w:t xml:space="preserve"> </w:t>
      </w:r>
      <w:proofErr w:type="spellStart"/>
      <w:r w:rsidRPr="00BB3332">
        <w:rPr>
          <w:b/>
        </w:rPr>
        <w:t>by</w:t>
      </w:r>
      <w:proofErr w:type="spellEnd"/>
      <w:r w:rsidRPr="00BB3332">
        <w:rPr>
          <w:b/>
        </w:rPr>
        <w:t xml:space="preserve"> the </w:t>
      </w:r>
      <w:proofErr w:type="spellStart"/>
      <w:r w:rsidRPr="00BB3332">
        <w:rPr>
          <w:b/>
        </w:rPr>
        <w:t>Protestant</w:t>
      </w:r>
      <w:proofErr w:type="spellEnd"/>
      <w:r w:rsidRPr="00BB3332">
        <w:rPr>
          <w:b/>
        </w:rPr>
        <w:t xml:space="preserve"> </w:t>
      </w:r>
      <w:hyperlink r:id="rId48" w:tooltip="Huguenots" w:history="1">
        <w:proofErr w:type="spellStart"/>
        <w:r w:rsidRPr="00BB3332">
          <w:rPr>
            <w:rStyle w:val="Hyperlink"/>
            <w:b/>
          </w:rPr>
          <w:t>Huguenots</w:t>
        </w:r>
        <w:proofErr w:type="spellEnd"/>
      </w:hyperlink>
      <w:r>
        <w:t>.</w:t>
      </w:r>
      <w:hyperlink r:id="rId49" w:anchor="cite_note-36" w:history="1">
        <w:r>
          <w:rPr>
            <w:rStyle w:val="Hyperlink"/>
            <w:vertAlign w:val="superscript"/>
          </w:rPr>
          <w:t>[31]</w:t>
        </w:r>
      </w:hyperlink>
      <w:r>
        <w:t xml:space="preserve"> In </w:t>
      </w:r>
      <w:r w:rsidRPr="00306AAD">
        <w:rPr>
          <w:b/>
        </w:rPr>
        <w:t xml:space="preserve">1607, </w:t>
      </w:r>
      <w:proofErr w:type="spellStart"/>
      <w:r w:rsidRPr="00306AAD">
        <w:rPr>
          <w:b/>
        </w:rPr>
        <w:t>late</w:t>
      </w:r>
      <w:proofErr w:type="spellEnd"/>
      <w:r w:rsidRPr="00306AAD">
        <w:rPr>
          <w:b/>
        </w:rPr>
        <w:t xml:space="preserve"> </w:t>
      </w:r>
      <w:proofErr w:type="spellStart"/>
      <w:r w:rsidRPr="00306AAD">
        <w:rPr>
          <w:b/>
        </w:rPr>
        <w:t>because</w:t>
      </w:r>
      <w:proofErr w:type="spellEnd"/>
      <w:r w:rsidRPr="00306AAD">
        <w:rPr>
          <w:b/>
        </w:rPr>
        <w:t xml:space="preserve"> of </w:t>
      </w:r>
      <w:proofErr w:type="spellStart"/>
      <w:r w:rsidRPr="00306AAD">
        <w:rPr>
          <w:b/>
        </w:rPr>
        <w:t>his</w:t>
      </w:r>
      <w:proofErr w:type="spellEnd"/>
      <w:r w:rsidRPr="00306AAD">
        <w:rPr>
          <w:b/>
        </w:rPr>
        <w:t xml:space="preserve"> </w:t>
      </w:r>
      <w:proofErr w:type="spellStart"/>
      <w:r w:rsidRPr="00306AAD">
        <w:rPr>
          <w:b/>
        </w:rPr>
        <w:t>fragile</w:t>
      </w:r>
      <w:proofErr w:type="spellEnd"/>
      <w:r w:rsidRPr="00306AAD">
        <w:rPr>
          <w:b/>
        </w:rPr>
        <w:t xml:space="preserve"> </w:t>
      </w:r>
      <w:proofErr w:type="spellStart"/>
      <w:r w:rsidRPr="00306AAD">
        <w:rPr>
          <w:b/>
        </w:rPr>
        <w:t>health</w:t>
      </w:r>
      <w:proofErr w:type="spellEnd"/>
      <w:r w:rsidRPr="00306AAD">
        <w:rPr>
          <w:b/>
        </w:rPr>
        <w:t xml:space="preserve">, </w:t>
      </w:r>
      <w:proofErr w:type="spellStart"/>
      <w:r w:rsidRPr="00306AAD">
        <w:rPr>
          <w:b/>
        </w:rPr>
        <w:t>he</w:t>
      </w:r>
      <w:proofErr w:type="spellEnd"/>
      <w:r w:rsidRPr="00306AAD">
        <w:rPr>
          <w:b/>
        </w:rPr>
        <w:t xml:space="preserve"> </w:t>
      </w:r>
      <w:proofErr w:type="spellStart"/>
      <w:r w:rsidRPr="00306AAD">
        <w:rPr>
          <w:b/>
        </w:rPr>
        <w:t>entered</w:t>
      </w:r>
      <w:proofErr w:type="spellEnd"/>
      <w:r w:rsidRPr="00306AAD">
        <w:rPr>
          <w:b/>
        </w:rPr>
        <w:t xml:space="preserve"> </w:t>
      </w:r>
      <w:r w:rsidRPr="00F90646">
        <w:rPr>
          <w:b/>
          <w:sz w:val="28"/>
          <w:szCs w:val="28"/>
        </w:rPr>
        <w:t xml:space="preserve">the </w:t>
      </w:r>
      <w:hyperlink r:id="rId50" w:tooltip="Jesuit" w:history="1">
        <w:proofErr w:type="spellStart"/>
        <w:r w:rsidRPr="00F90646">
          <w:rPr>
            <w:rStyle w:val="Hyperlink"/>
            <w:b/>
            <w:sz w:val="28"/>
            <w:szCs w:val="28"/>
          </w:rPr>
          <w:t>Jesuit</w:t>
        </w:r>
        <w:proofErr w:type="spellEnd"/>
      </w:hyperlink>
      <w:r w:rsidRPr="00F90646">
        <w:rPr>
          <w:b/>
          <w:sz w:val="28"/>
          <w:szCs w:val="28"/>
        </w:rPr>
        <w:t xml:space="preserve"> </w:t>
      </w:r>
      <w:hyperlink r:id="rId51" w:tooltip="Collège Royal Henry-Le-Grand" w:history="1">
        <w:proofErr w:type="spellStart"/>
        <w:r w:rsidRPr="00F90646">
          <w:rPr>
            <w:rStyle w:val="Hyperlink"/>
            <w:b/>
            <w:sz w:val="28"/>
            <w:szCs w:val="28"/>
          </w:rPr>
          <w:t>Collège</w:t>
        </w:r>
        <w:proofErr w:type="spellEnd"/>
        <w:r w:rsidRPr="00F90646">
          <w:rPr>
            <w:rStyle w:val="Hyperlink"/>
            <w:b/>
            <w:sz w:val="28"/>
            <w:szCs w:val="28"/>
          </w:rPr>
          <w:t xml:space="preserve"> Royal </w:t>
        </w:r>
        <w:proofErr w:type="spellStart"/>
        <w:r w:rsidRPr="00F90646">
          <w:rPr>
            <w:rStyle w:val="Hyperlink"/>
            <w:b/>
            <w:sz w:val="28"/>
            <w:szCs w:val="28"/>
          </w:rPr>
          <w:t>Henry-Le-Grand</w:t>
        </w:r>
        <w:proofErr w:type="spellEnd"/>
      </w:hyperlink>
      <w:r w:rsidRPr="00F90646">
        <w:rPr>
          <w:b/>
          <w:sz w:val="28"/>
          <w:szCs w:val="28"/>
        </w:rPr>
        <w:t xml:space="preserve"> </w:t>
      </w:r>
      <w:proofErr w:type="spellStart"/>
      <w:r w:rsidRPr="00F90646">
        <w:rPr>
          <w:b/>
          <w:sz w:val="28"/>
          <w:szCs w:val="28"/>
        </w:rPr>
        <w:t>at</w:t>
      </w:r>
      <w:proofErr w:type="spellEnd"/>
      <w:r w:rsidRPr="00F90646">
        <w:rPr>
          <w:b/>
          <w:sz w:val="28"/>
          <w:szCs w:val="28"/>
        </w:rPr>
        <w:t xml:space="preserve"> </w:t>
      </w:r>
      <w:hyperlink r:id="rId52" w:tooltip="La Flèche" w:history="1">
        <w:proofErr w:type="spellStart"/>
        <w:r w:rsidRPr="00F90646">
          <w:rPr>
            <w:rStyle w:val="Hyperlink"/>
            <w:b/>
            <w:sz w:val="28"/>
            <w:szCs w:val="28"/>
          </w:rPr>
          <w:t>La</w:t>
        </w:r>
        <w:proofErr w:type="spellEnd"/>
        <w:r w:rsidRPr="00F90646">
          <w:rPr>
            <w:rStyle w:val="Hyperlink"/>
            <w:b/>
            <w:sz w:val="28"/>
            <w:szCs w:val="28"/>
          </w:rPr>
          <w:t xml:space="preserve"> </w:t>
        </w:r>
        <w:proofErr w:type="spellStart"/>
        <w:r w:rsidRPr="00F90646">
          <w:rPr>
            <w:rStyle w:val="Hyperlink"/>
            <w:b/>
            <w:sz w:val="28"/>
            <w:szCs w:val="28"/>
          </w:rPr>
          <w:t>Flèche</w:t>
        </w:r>
        <w:proofErr w:type="spellEnd"/>
      </w:hyperlink>
      <w:r w:rsidRPr="00F90646">
        <w:rPr>
          <w:b/>
          <w:sz w:val="28"/>
          <w:szCs w:val="28"/>
        </w:rPr>
        <w:t>,</w:t>
      </w:r>
      <w:hyperlink r:id="rId53" w:anchor="cite_note-37" w:history="1">
        <w:r w:rsidRPr="00F90646">
          <w:rPr>
            <w:rStyle w:val="Hyperlink"/>
            <w:b/>
            <w:sz w:val="28"/>
            <w:szCs w:val="28"/>
            <w:vertAlign w:val="superscript"/>
          </w:rPr>
          <w:t>[32]</w:t>
        </w:r>
      </w:hyperlink>
      <w:hyperlink r:id="rId54" w:anchor="cite_note-38" w:history="1">
        <w:r w:rsidRPr="00F90646">
          <w:rPr>
            <w:rStyle w:val="Hyperlink"/>
            <w:b/>
            <w:sz w:val="28"/>
            <w:szCs w:val="28"/>
            <w:vertAlign w:val="superscript"/>
          </w:rPr>
          <w:t>[33]</w:t>
        </w:r>
      </w:hyperlink>
      <w:r w:rsidRPr="00F90646">
        <w:rPr>
          <w:b/>
          <w:sz w:val="28"/>
          <w:szCs w:val="28"/>
        </w:rPr>
        <w:t xml:space="preserve"> </w:t>
      </w:r>
      <w:proofErr w:type="spellStart"/>
      <w:r w:rsidRPr="00F90646">
        <w:rPr>
          <w:b/>
          <w:sz w:val="28"/>
          <w:szCs w:val="28"/>
        </w:rPr>
        <w:t>where</w:t>
      </w:r>
      <w:proofErr w:type="spellEnd"/>
      <w:r w:rsidRPr="00F90646">
        <w:rPr>
          <w:b/>
          <w:sz w:val="28"/>
          <w:szCs w:val="28"/>
        </w:rPr>
        <w:t xml:space="preserve"> </w:t>
      </w:r>
      <w:proofErr w:type="spellStart"/>
      <w:r w:rsidRPr="00F90646">
        <w:rPr>
          <w:b/>
          <w:sz w:val="28"/>
          <w:szCs w:val="28"/>
        </w:rPr>
        <w:t>he</w:t>
      </w:r>
      <w:proofErr w:type="spellEnd"/>
      <w:r w:rsidRPr="00F90646">
        <w:rPr>
          <w:b/>
          <w:sz w:val="28"/>
          <w:szCs w:val="28"/>
        </w:rPr>
        <w:t xml:space="preserve"> </w:t>
      </w:r>
      <w:proofErr w:type="spellStart"/>
      <w:r w:rsidRPr="00F90646">
        <w:rPr>
          <w:b/>
          <w:sz w:val="28"/>
          <w:szCs w:val="28"/>
        </w:rPr>
        <w:t>was</w:t>
      </w:r>
      <w:proofErr w:type="spellEnd"/>
      <w:r w:rsidRPr="00F90646">
        <w:rPr>
          <w:b/>
          <w:sz w:val="28"/>
          <w:szCs w:val="28"/>
        </w:rPr>
        <w:t xml:space="preserve"> </w:t>
      </w:r>
      <w:proofErr w:type="spellStart"/>
      <w:r w:rsidRPr="00F90646">
        <w:rPr>
          <w:b/>
          <w:sz w:val="28"/>
          <w:szCs w:val="28"/>
        </w:rPr>
        <w:t>introduced</w:t>
      </w:r>
      <w:proofErr w:type="spellEnd"/>
      <w:r w:rsidRPr="00F90646">
        <w:rPr>
          <w:b/>
          <w:sz w:val="28"/>
          <w:szCs w:val="28"/>
        </w:rPr>
        <w:t xml:space="preserve"> </w:t>
      </w:r>
      <w:proofErr w:type="spellStart"/>
      <w:r w:rsidRPr="00F90646">
        <w:rPr>
          <w:b/>
          <w:sz w:val="28"/>
          <w:szCs w:val="28"/>
        </w:rPr>
        <w:t>to</w:t>
      </w:r>
      <w:proofErr w:type="spellEnd"/>
      <w:r w:rsidRPr="00F90646">
        <w:rPr>
          <w:b/>
          <w:sz w:val="28"/>
          <w:szCs w:val="28"/>
        </w:rPr>
        <w:t xml:space="preserve"> </w:t>
      </w:r>
      <w:proofErr w:type="spellStart"/>
      <w:r w:rsidRPr="00F90646">
        <w:rPr>
          <w:b/>
          <w:sz w:val="28"/>
          <w:szCs w:val="28"/>
        </w:rPr>
        <w:t>mathematics</w:t>
      </w:r>
      <w:proofErr w:type="spellEnd"/>
      <w:r w:rsidRPr="00F90646">
        <w:rPr>
          <w:b/>
          <w:sz w:val="28"/>
          <w:szCs w:val="28"/>
        </w:rPr>
        <w:t xml:space="preserve"> and </w:t>
      </w:r>
      <w:proofErr w:type="spellStart"/>
      <w:r w:rsidRPr="00F90646">
        <w:rPr>
          <w:b/>
          <w:sz w:val="28"/>
          <w:szCs w:val="28"/>
        </w:rPr>
        <w:t>physics</w:t>
      </w:r>
      <w:proofErr w:type="spellEnd"/>
      <w:r w:rsidRPr="00F90646">
        <w:rPr>
          <w:b/>
          <w:sz w:val="28"/>
          <w:szCs w:val="28"/>
        </w:rPr>
        <w:t xml:space="preserve">, </w:t>
      </w:r>
      <w:proofErr w:type="spellStart"/>
      <w:r w:rsidRPr="00F90646">
        <w:rPr>
          <w:b/>
          <w:sz w:val="28"/>
          <w:szCs w:val="28"/>
        </w:rPr>
        <w:t>including</w:t>
      </w:r>
      <w:proofErr w:type="spellEnd"/>
      <w:r w:rsidRPr="00F90646">
        <w:rPr>
          <w:b/>
          <w:sz w:val="28"/>
          <w:szCs w:val="28"/>
        </w:rPr>
        <w:t xml:space="preserve"> </w:t>
      </w:r>
      <w:hyperlink r:id="rId55" w:tooltip="Galileo" w:history="1">
        <w:proofErr w:type="spellStart"/>
        <w:r w:rsidRPr="00F90646">
          <w:rPr>
            <w:rStyle w:val="Hyperlink"/>
            <w:b/>
            <w:sz w:val="28"/>
            <w:szCs w:val="28"/>
          </w:rPr>
          <w:t>Galileo</w:t>
        </w:r>
      </w:hyperlink>
      <w:r w:rsidRPr="00F90646">
        <w:rPr>
          <w:b/>
          <w:sz w:val="28"/>
          <w:szCs w:val="28"/>
        </w:rPr>
        <w:t>'s</w:t>
      </w:r>
      <w:proofErr w:type="spellEnd"/>
      <w:r w:rsidRPr="00F90646">
        <w:rPr>
          <w:b/>
          <w:sz w:val="28"/>
          <w:szCs w:val="28"/>
        </w:rPr>
        <w:t xml:space="preserve"> </w:t>
      </w:r>
      <w:proofErr w:type="spellStart"/>
      <w:r w:rsidRPr="00F90646">
        <w:rPr>
          <w:b/>
          <w:sz w:val="28"/>
          <w:szCs w:val="28"/>
        </w:rPr>
        <w:t>work</w:t>
      </w:r>
      <w:proofErr w:type="spellEnd"/>
      <w:r w:rsidRPr="00F90646">
        <w:rPr>
          <w:b/>
          <w:sz w:val="28"/>
          <w:szCs w:val="28"/>
        </w:rPr>
        <w:t>.</w:t>
      </w:r>
      <w:hyperlink r:id="rId56" w:anchor="cite_note-:3-39" w:history="1">
        <w:r w:rsidRPr="00F90646">
          <w:rPr>
            <w:rStyle w:val="Hyperlink"/>
            <w:b/>
            <w:sz w:val="28"/>
            <w:szCs w:val="28"/>
            <w:vertAlign w:val="superscript"/>
          </w:rPr>
          <w:t>[34]</w:t>
        </w:r>
      </w:hyperlink>
      <w:hyperlink r:id="rId57" w:anchor="cite_note-40" w:history="1">
        <w:r w:rsidRPr="00F90646">
          <w:rPr>
            <w:rStyle w:val="Hyperlink"/>
            <w:b/>
            <w:sz w:val="28"/>
            <w:szCs w:val="28"/>
            <w:vertAlign w:val="superscript"/>
          </w:rPr>
          <w:t>[35]</w:t>
        </w:r>
      </w:hyperlink>
      <w:r w:rsidRPr="00F90646">
        <w:rPr>
          <w:b/>
          <w:sz w:val="28"/>
          <w:szCs w:val="28"/>
        </w:rPr>
        <w:t xml:space="preserve"> </w:t>
      </w:r>
      <w:proofErr w:type="spellStart"/>
      <w:r>
        <w:t>While</w:t>
      </w:r>
      <w:proofErr w:type="spellEnd"/>
      <w:r>
        <w:t xml:space="preserve"> </w:t>
      </w:r>
      <w:proofErr w:type="spellStart"/>
      <w:r>
        <w:t>there</w:t>
      </w:r>
      <w:proofErr w:type="spellEnd"/>
      <w:r>
        <w:t xml:space="preserve">, </w:t>
      </w:r>
      <w:proofErr w:type="spellStart"/>
      <w:r>
        <w:t>Descartes</w:t>
      </w:r>
      <w:proofErr w:type="spellEnd"/>
      <w:r>
        <w:t xml:space="preserve"> </w:t>
      </w:r>
      <w:proofErr w:type="spellStart"/>
      <w:r>
        <w:t>first</w:t>
      </w:r>
      <w:proofErr w:type="spellEnd"/>
      <w:r>
        <w:t xml:space="preserve"> </w:t>
      </w:r>
      <w:proofErr w:type="spellStart"/>
      <w:r>
        <w:t>encountered</w:t>
      </w:r>
      <w:proofErr w:type="spellEnd"/>
      <w:r>
        <w:t xml:space="preserve"> </w:t>
      </w:r>
      <w:proofErr w:type="spellStart"/>
      <w:r>
        <w:t>hermetic</w:t>
      </w:r>
      <w:proofErr w:type="spellEnd"/>
      <w:r>
        <w:t xml:space="preserve"> </w:t>
      </w:r>
      <w:proofErr w:type="spellStart"/>
      <w:r>
        <w:t>mysticism</w:t>
      </w:r>
      <w:proofErr w:type="spellEnd"/>
      <w:r>
        <w:t xml:space="preserve">. </w:t>
      </w:r>
      <w:proofErr w:type="spellStart"/>
      <w:r>
        <w:t>After</w:t>
      </w:r>
      <w:proofErr w:type="spellEnd"/>
      <w:r>
        <w:t xml:space="preserve"> </w:t>
      </w:r>
      <w:proofErr w:type="spellStart"/>
      <w:r>
        <w:t>graduation</w:t>
      </w:r>
      <w:proofErr w:type="spellEnd"/>
      <w:r>
        <w:t xml:space="preserve"> in 1614, </w:t>
      </w:r>
      <w:proofErr w:type="spellStart"/>
      <w:r>
        <w:t>he</w:t>
      </w:r>
      <w:proofErr w:type="spellEnd"/>
      <w:r>
        <w:t xml:space="preserve"> </w:t>
      </w:r>
      <w:proofErr w:type="spellStart"/>
      <w:r>
        <w:t>studied</w:t>
      </w:r>
      <w:proofErr w:type="spellEnd"/>
      <w:r>
        <w:t xml:space="preserve"> for </w:t>
      </w:r>
      <w:proofErr w:type="spellStart"/>
      <w:r>
        <w:t>two</w:t>
      </w:r>
      <w:proofErr w:type="spellEnd"/>
      <w:r>
        <w:t xml:space="preserve"> </w:t>
      </w:r>
      <w:proofErr w:type="spellStart"/>
      <w:r>
        <w:t>years</w:t>
      </w:r>
      <w:proofErr w:type="spellEnd"/>
      <w:r>
        <w:t xml:space="preserve"> (1615–16) </w:t>
      </w:r>
      <w:proofErr w:type="spellStart"/>
      <w:r>
        <w:t>at</w:t>
      </w:r>
      <w:proofErr w:type="spellEnd"/>
      <w:r>
        <w:t xml:space="preserve"> </w:t>
      </w:r>
      <w:r w:rsidRPr="00306AAD">
        <w:rPr>
          <w:b/>
        </w:rPr>
        <w:t xml:space="preserve">the </w:t>
      </w:r>
      <w:hyperlink r:id="rId58" w:tooltip="University of Poitiers" w:history="1">
        <w:proofErr w:type="spellStart"/>
        <w:r w:rsidRPr="00306AAD">
          <w:rPr>
            <w:rStyle w:val="Hyperlink"/>
            <w:b/>
          </w:rPr>
          <w:t>University</w:t>
        </w:r>
        <w:proofErr w:type="spellEnd"/>
        <w:r w:rsidRPr="00306AAD">
          <w:rPr>
            <w:rStyle w:val="Hyperlink"/>
            <w:b/>
          </w:rPr>
          <w:t xml:space="preserve"> of </w:t>
        </w:r>
        <w:proofErr w:type="spellStart"/>
        <w:r w:rsidRPr="00306AAD">
          <w:rPr>
            <w:rStyle w:val="Hyperlink"/>
            <w:b/>
          </w:rPr>
          <w:t>Poitiers</w:t>
        </w:r>
        <w:proofErr w:type="spellEnd"/>
      </w:hyperlink>
      <w:r w:rsidRPr="00306AAD">
        <w:rPr>
          <w:b/>
        </w:rPr>
        <w:t xml:space="preserve">, </w:t>
      </w:r>
      <w:proofErr w:type="spellStart"/>
      <w:r w:rsidRPr="00306AAD">
        <w:rPr>
          <w:b/>
        </w:rPr>
        <w:t>earning</w:t>
      </w:r>
      <w:proofErr w:type="spellEnd"/>
      <w:r w:rsidRPr="00306AAD">
        <w:rPr>
          <w:b/>
        </w:rPr>
        <w:t xml:space="preserve"> a </w:t>
      </w:r>
      <w:hyperlink r:id="rId59" w:tooltip="Baccalauréat" w:history="1">
        <w:proofErr w:type="spellStart"/>
        <w:r w:rsidRPr="00306AAD">
          <w:rPr>
            <w:rStyle w:val="Hyperlink"/>
            <w:b/>
            <w:i/>
            <w:iCs/>
          </w:rPr>
          <w:t>Baccalauréat</w:t>
        </w:r>
        <w:proofErr w:type="spellEnd"/>
      </w:hyperlink>
      <w:r w:rsidRPr="00306AAD">
        <w:rPr>
          <w:b/>
        </w:rPr>
        <w:t xml:space="preserve"> and </w:t>
      </w:r>
      <w:hyperlink r:id="rId60" w:tooltip="Licentiate (degree)" w:history="1">
        <w:proofErr w:type="spellStart"/>
        <w:r w:rsidRPr="00306AAD">
          <w:rPr>
            <w:rStyle w:val="Hyperlink"/>
            <w:b/>
            <w:i/>
            <w:iCs/>
          </w:rPr>
          <w:t>Licence</w:t>
        </w:r>
        <w:proofErr w:type="spellEnd"/>
      </w:hyperlink>
      <w:r w:rsidRPr="00306AAD">
        <w:rPr>
          <w:b/>
        </w:rPr>
        <w:t xml:space="preserve"> </w:t>
      </w:r>
      <w:r w:rsidRPr="00F90646">
        <w:rPr>
          <w:b/>
          <w:sz w:val="28"/>
          <w:szCs w:val="28"/>
        </w:rPr>
        <w:t xml:space="preserve">in </w:t>
      </w:r>
      <w:hyperlink r:id="rId61" w:tooltip="Canon law" w:history="1">
        <w:proofErr w:type="spellStart"/>
        <w:r w:rsidRPr="00F90646">
          <w:rPr>
            <w:rStyle w:val="Hyperlink"/>
            <w:b/>
            <w:sz w:val="28"/>
            <w:szCs w:val="28"/>
          </w:rPr>
          <w:t>canon</w:t>
        </w:r>
        <w:proofErr w:type="spellEnd"/>
      </w:hyperlink>
      <w:r w:rsidRPr="00F90646">
        <w:rPr>
          <w:b/>
          <w:sz w:val="28"/>
          <w:szCs w:val="28"/>
        </w:rPr>
        <w:t xml:space="preserve"> and </w:t>
      </w:r>
      <w:hyperlink r:id="rId62" w:tooltip="Civil law (legal system)" w:history="1">
        <w:proofErr w:type="spellStart"/>
        <w:r w:rsidRPr="00F90646">
          <w:rPr>
            <w:rStyle w:val="Hyperlink"/>
            <w:b/>
            <w:sz w:val="28"/>
            <w:szCs w:val="28"/>
          </w:rPr>
          <w:t>civil</w:t>
        </w:r>
        <w:proofErr w:type="spellEnd"/>
        <w:r w:rsidRPr="00F90646">
          <w:rPr>
            <w:rStyle w:val="Hyperlink"/>
            <w:b/>
            <w:sz w:val="28"/>
            <w:szCs w:val="28"/>
          </w:rPr>
          <w:t xml:space="preserve"> </w:t>
        </w:r>
        <w:proofErr w:type="spellStart"/>
        <w:r w:rsidRPr="00F90646">
          <w:rPr>
            <w:rStyle w:val="Hyperlink"/>
            <w:b/>
            <w:sz w:val="28"/>
            <w:szCs w:val="28"/>
          </w:rPr>
          <w:t>law</w:t>
        </w:r>
        <w:proofErr w:type="spellEnd"/>
      </w:hyperlink>
      <w:r w:rsidRPr="00F90646">
        <w:rPr>
          <w:b/>
          <w:sz w:val="28"/>
          <w:szCs w:val="28"/>
        </w:rPr>
        <w:t xml:space="preserve"> in 1616,</w:t>
      </w:r>
      <w:hyperlink r:id="rId63" w:anchor="cite_note-:3-39" w:history="1">
        <w:r w:rsidRPr="00F90646">
          <w:rPr>
            <w:rStyle w:val="Hyperlink"/>
            <w:b/>
            <w:sz w:val="28"/>
            <w:szCs w:val="28"/>
            <w:vertAlign w:val="superscript"/>
          </w:rPr>
          <w:t>[34]</w:t>
        </w:r>
      </w:hyperlink>
      <w:r w:rsidRPr="00F90646">
        <w:rPr>
          <w:b/>
          <w:sz w:val="28"/>
          <w:szCs w:val="28"/>
        </w:rPr>
        <w:t xml:space="preserve"> in </w:t>
      </w:r>
      <w:proofErr w:type="spellStart"/>
      <w:r w:rsidRPr="00F90646">
        <w:rPr>
          <w:b/>
          <w:sz w:val="28"/>
          <w:szCs w:val="28"/>
        </w:rPr>
        <w:t>accordance</w:t>
      </w:r>
      <w:proofErr w:type="spellEnd"/>
      <w:r w:rsidRPr="00F90646">
        <w:rPr>
          <w:b/>
          <w:sz w:val="28"/>
          <w:szCs w:val="28"/>
        </w:rPr>
        <w:t xml:space="preserve"> </w:t>
      </w:r>
      <w:proofErr w:type="spellStart"/>
      <w:r w:rsidRPr="00F90646">
        <w:rPr>
          <w:b/>
          <w:sz w:val="28"/>
          <w:szCs w:val="28"/>
        </w:rPr>
        <w:t>with</w:t>
      </w:r>
      <w:proofErr w:type="spellEnd"/>
      <w:r w:rsidRPr="00F90646">
        <w:rPr>
          <w:b/>
          <w:sz w:val="28"/>
          <w:szCs w:val="28"/>
        </w:rPr>
        <w:t xml:space="preserve"> </w:t>
      </w:r>
      <w:proofErr w:type="spellStart"/>
      <w:r w:rsidRPr="00F90646">
        <w:rPr>
          <w:b/>
          <w:sz w:val="28"/>
          <w:szCs w:val="28"/>
        </w:rPr>
        <w:t>his</w:t>
      </w:r>
      <w:proofErr w:type="spellEnd"/>
      <w:r w:rsidRPr="00F90646">
        <w:rPr>
          <w:b/>
          <w:sz w:val="28"/>
          <w:szCs w:val="28"/>
        </w:rPr>
        <w:t xml:space="preserve"> </w:t>
      </w:r>
      <w:proofErr w:type="spellStart"/>
      <w:r w:rsidRPr="00F90646">
        <w:rPr>
          <w:b/>
          <w:sz w:val="28"/>
          <w:szCs w:val="28"/>
        </w:rPr>
        <w:t>father's</w:t>
      </w:r>
      <w:proofErr w:type="spellEnd"/>
      <w:r w:rsidRPr="00F90646">
        <w:rPr>
          <w:b/>
          <w:sz w:val="28"/>
          <w:szCs w:val="28"/>
        </w:rPr>
        <w:t xml:space="preserve"> </w:t>
      </w:r>
      <w:proofErr w:type="spellStart"/>
      <w:r w:rsidRPr="00F90646">
        <w:rPr>
          <w:b/>
          <w:sz w:val="28"/>
          <w:szCs w:val="28"/>
        </w:rPr>
        <w:t>wishes</w:t>
      </w:r>
      <w:proofErr w:type="spellEnd"/>
      <w:r w:rsidRPr="00F90646">
        <w:rPr>
          <w:b/>
          <w:sz w:val="28"/>
          <w:szCs w:val="28"/>
        </w:rPr>
        <w:t xml:space="preserve"> </w:t>
      </w:r>
      <w:proofErr w:type="spellStart"/>
      <w:r w:rsidRPr="00F90646">
        <w:rPr>
          <w:b/>
          <w:sz w:val="28"/>
          <w:szCs w:val="28"/>
        </w:rPr>
        <w:t>that</w:t>
      </w:r>
      <w:proofErr w:type="spellEnd"/>
      <w:r w:rsidRPr="00F90646">
        <w:rPr>
          <w:b/>
          <w:sz w:val="28"/>
          <w:szCs w:val="28"/>
        </w:rPr>
        <w:t xml:space="preserve"> </w:t>
      </w:r>
      <w:proofErr w:type="spellStart"/>
      <w:r w:rsidRPr="00F90646">
        <w:rPr>
          <w:b/>
          <w:sz w:val="28"/>
          <w:szCs w:val="28"/>
        </w:rPr>
        <w:t>he</w:t>
      </w:r>
      <w:proofErr w:type="spellEnd"/>
      <w:r w:rsidRPr="00F90646">
        <w:rPr>
          <w:b/>
          <w:sz w:val="28"/>
          <w:szCs w:val="28"/>
        </w:rPr>
        <w:t xml:space="preserve"> </w:t>
      </w:r>
      <w:proofErr w:type="spellStart"/>
      <w:r w:rsidRPr="00F90646">
        <w:rPr>
          <w:b/>
          <w:sz w:val="28"/>
          <w:szCs w:val="28"/>
        </w:rPr>
        <w:t>should</w:t>
      </w:r>
      <w:proofErr w:type="spellEnd"/>
      <w:r w:rsidRPr="00F90646">
        <w:rPr>
          <w:b/>
          <w:sz w:val="28"/>
          <w:szCs w:val="28"/>
        </w:rPr>
        <w:t xml:space="preserve"> </w:t>
      </w:r>
      <w:proofErr w:type="spellStart"/>
      <w:r w:rsidRPr="00F90646">
        <w:rPr>
          <w:b/>
          <w:sz w:val="28"/>
          <w:szCs w:val="28"/>
        </w:rPr>
        <w:t>become</w:t>
      </w:r>
      <w:proofErr w:type="spellEnd"/>
      <w:r w:rsidRPr="00F90646">
        <w:rPr>
          <w:b/>
          <w:sz w:val="28"/>
          <w:szCs w:val="28"/>
        </w:rPr>
        <w:t xml:space="preserve"> a </w:t>
      </w:r>
      <w:proofErr w:type="spellStart"/>
      <w:r w:rsidRPr="00F90646">
        <w:rPr>
          <w:b/>
          <w:sz w:val="28"/>
          <w:szCs w:val="28"/>
        </w:rPr>
        <w:t>lawyer</w:t>
      </w:r>
      <w:proofErr w:type="spellEnd"/>
      <w:r w:rsidRPr="00F90646">
        <w:rPr>
          <w:b/>
          <w:sz w:val="28"/>
          <w:szCs w:val="28"/>
        </w:rPr>
        <w:t>.</w:t>
      </w:r>
      <w:hyperlink r:id="rId64" w:anchor="cite_note-41" w:history="1">
        <w:r w:rsidRPr="00F90646">
          <w:rPr>
            <w:rStyle w:val="Hyperlink"/>
            <w:b/>
            <w:sz w:val="28"/>
            <w:szCs w:val="28"/>
            <w:vertAlign w:val="superscript"/>
          </w:rPr>
          <w:t>[36]</w:t>
        </w:r>
      </w:hyperlink>
      <w:r w:rsidRPr="00F90646">
        <w:rPr>
          <w:b/>
          <w:sz w:val="28"/>
          <w:szCs w:val="28"/>
        </w:rPr>
        <w:t xml:space="preserve"> </w:t>
      </w:r>
      <w:proofErr w:type="spellStart"/>
      <w:r w:rsidRPr="00F90646">
        <w:rPr>
          <w:b/>
          <w:sz w:val="28"/>
          <w:szCs w:val="28"/>
        </w:rPr>
        <w:t>From</w:t>
      </w:r>
      <w:proofErr w:type="spellEnd"/>
      <w:r w:rsidRPr="00F90646">
        <w:rPr>
          <w:b/>
          <w:sz w:val="28"/>
          <w:szCs w:val="28"/>
        </w:rPr>
        <w:t xml:space="preserve"> </w:t>
      </w:r>
      <w:proofErr w:type="spellStart"/>
      <w:r w:rsidRPr="00F90646">
        <w:rPr>
          <w:b/>
          <w:sz w:val="28"/>
          <w:szCs w:val="28"/>
        </w:rPr>
        <w:t>there</w:t>
      </w:r>
      <w:proofErr w:type="spellEnd"/>
      <w:r w:rsidRPr="00F90646">
        <w:rPr>
          <w:b/>
          <w:sz w:val="28"/>
          <w:szCs w:val="28"/>
        </w:rPr>
        <w:t xml:space="preserve">, </w:t>
      </w:r>
      <w:proofErr w:type="spellStart"/>
      <w:r w:rsidRPr="00F90646">
        <w:rPr>
          <w:b/>
          <w:sz w:val="28"/>
          <w:szCs w:val="28"/>
        </w:rPr>
        <w:t>he</w:t>
      </w:r>
      <w:proofErr w:type="spellEnd"/>
      <w:r w:rsidRPr="00F90646">
        <w:rPr>
          <w:b/>
          <w:sz w:val="28"/>
          <w:szCs w:val="28"/>
        </w:rPr>
        <w:t xml:space="preserve"> </w:t>
      </w:r>
      <w:proofErr w:type="spellStart"/>
      <w:r w:rsidRPr="00F90646">
        <w:rPr>
          <w:b/>
          <w:sz w:val="28"/>
          <w:szCs w:val="28"/>
        </w:rPr>
        <w:t>moved</w:t>
      </w:r>
      <w:proofErr w:type="spellEnd"/>
      <w:r w:rsidRPr="00F90646">
        <w:rPr>
          <w:b/>
          <w:sz w:val="28"/>
          <w:szCs w:val="28"/>
        </w:rPr>
        <w:t xml:space="preserve"> </w:t>
      </w:r>
      <w:proofErr w:type="spellStart"/>
      <w:r w:rsidRPr="00F90646">
        <w:rPr>
          <w:b/>
          <w:sz w:val="28"/>
          <w:szCs w:val="28"/>
        </w:rPr>
        <w:t>to</w:t>
      </w:r>
      <w:proofErr w:type="spellEnd"/>
      <w:r w:rsidRPr="00F90646">
        <w:rPr>
          <w:b/>
          <w:sz w:val="28"/>
          <w:szCs w:val="28"/>
        </w:rPr>
        <w:t xml:space="preserve"> </w:t>
      </w:r>
      <w:proofErr w:type="spellStart"/>
      <w:r w:rsidRPr="00F90646">
        <w:rPr>
          <w:b/>
          <w:sz w:val="28"/>
          <w:szCs w:val="28"/>
        </w:rPr>
        <w:t>Paris</w:t>
      </w:r>
      <w:proofErr w:type="spellEnd"/>
      <w:r w:rsidRPr="00F90646">
        <w:rPr>
          <w:b/>
          <w:sz w:val="28"/>
          <w:szCs w:val="28"/>
        </w:rPr>
        <w:t xml:space="preserve">. </w:t>
      </w:r>
    </w:p>
    <w:p w:rsidR="00C97BE6" w:rsidRDefault="00C97BE6" w:rsidP="00C97BE6">
      <w:pPr>
        <w:pStyle w:val="NormalWeb"/>
        <w:spacing w:before="0" w:beforeAutospacing="0" w:after="0" w:afterAutospacing="0"/>
      </w:pPr>
      <w:r>
        <w:t xml:space="preserve">In </w:t>
      </w:r>
      <w:hyperlink r:id="rId65" w:tooltip="Discourse on the Method" w:history="1">
        <w:proofErr w:type="spellStart"/>
        <w:r>
          <w:rPr>
            <w:rStyle w:val="Hyperlink"/>
            <w:i/>
            <w:iCs/>
          </w:rPr>
          <w:t>Discourse</w:t>
        </w:r>
        <w:proofErr w:type="spellEnd"/>
        <w:r>
          <w:rPr>
            <w:rStyle w:val="Hyperlink"/>
            <w:i/>
            <w:iCs/>
          </w:rPr>
          <w:t xml:space="preserve"> on the </w:t>
        </w:r>
        <w:proofErr w:type="spellStart"/>
        <w:r>
          <w:rPr>
            <w:rStyle w:val="Hyperlink"/>
            <w:i/>
            <w:iCs/>
          </w:rPr>
          <w:t>Method</w:t>
        </w:r>
        <w:proofErr w:type="spellEnd"/>
      </w:hyperlink>
      <w:r>
        <w:t xml:space="preserve">, </w:t>
      </w:r>
      <w:proofErr w:type="spellStart"/>
      <w:r>
        <w:t>Descartes</w:t>
      </w:r>
      <w:proofErr w:type="spellEnd"/>
      <w:r>
        <w:t xml:space="preserve"> </w:t>
      </w:r>
      <w:proofErr w:type="spellStart"/>
      <w:r>
        <w:t>recalls</w:t>
      </w:r>
      <w:proofErr w:type="spellEnd"/>
      <w:r>
        <w:t>:</w:t>
      </w:r>
      <w:hyperlink r:id="rId66" w:anchor="cite_note-42" w:history="1">
        <w:r>
          <w:rPr>
            <w:rStyle w:val="Hyperlink"/>
            <w:vertAlign w:val="superscript"/>
          </w:rPr>
          <w:t>[37]</w:t>
        </w:r>
      </w:hyperlink>
      <w:r>
        <w:rPr>
          <w:vertAlign w:val="superscript"/>
        </w:rPr>
        <w:t>: 20–21 </w:t>
      </w:r>
      <w:r>
        <w:t xml:space="preserve"> </w:t>
      </w:r>
    </w:p>
    <w:p w:rsidR="00C97BE6" w:rsidRDefault="00C97BE6" w:rsidP="00C97BE6">
      <w:pPr>
        <w:rPr>
          <w:lang w:val="en-US"/>
        </w:rPr>
      </w:pPr>
    </w:p>
    <w:p w:rsidR="00C97BE6" w:rsidRDefault="00C97BE6" w:rsidP="00C97BE6">
      <w:pPr>
        <w:rPr>
          <w:vertAlign w:val="superscript"/>
        </w:rPr>
      </w:pPr>
      <w:r>
        <w:t>In accordance with his ambition to become a professional military officer in 1618, Descartes joined</w:t>
      </w:r>
      <w:r w:rsidRPr="00F90646">
        <w:rPr>
          <w:b/>
          <w:sz w:val="28"/>
          <w:szCs w:val="28"/>
        </w:rPr>
        <w:t xml:space="preserve">, as a </w:t>
      </w:r>
      <w:hyperlink r:id="rId67" w:tooltip="Mercenary" w:history="1">
        <w:r w:rsidRPr="00F90646">
          <w:rPr>
            <w:rStyle w:val="Hyperlink"/>
            <w:b/>
            <w:sz w:val="28"/>
            <w:szCs w:val="28"/>
          </w:rPr>
          <w:t>mercenary</w:t>
        </w:r>
      </w:hyperlink>
      <w:r w:rsidRPr="00F90646">
        <w:rPr>
          <w:b/>
          <w:sz w:val="28"/>
          <w:szCs w:val="28"/>
        </w:rPr>
        <w:t>,</w:t>
      </w:r>
      <w:r>
        <w:rPr>
          <w:b/>
          <w:sz w:val="28"/>
          <w:szCs w:val="28"/>
        </w:rPr>
        <w:t xml:space="preserve"> </w:t>
      </w:r>
      <w:r>
        <w:rPr>
          <w:b/>
          <w:sz w:val="28"/>
          <w:szCs w:val="28"/>
          <w:lang w:val="el-GR"/>
        </w:rPr>
        <w:t>(</w:t>
      </w:r>
      <w:proofErr w:type="spellStart"/>
      <w:r>
        <w:rPr>
          <w:b/>
          <w:sz w:val="28"/>
          <w:szCs w:val="28"/>
          <w:lang w:val="el-GR"/>
        </w:rPr>
        <w:t>μισθοφορος</w:t>
      </w:r>
      <w:proofErr w:type="spellEnd"/>
      <w:r>
        <w:rPr>
          <w:b/>
          <w:sz w:val="28"/>
          <w:szCs w:val="28"/>
          <w:lang w:val="el-GR"/>
        </w:rPr>
        <w:t xml:space="preserve">), </w:t>
      </w:r>
      <w:r w:rsidRPr="00F90646">
        <w:rPr>
          <w:b/>
          <w:sz w:val="28"/>
          <w:szCs w:val="28"/>
        </w:rPr>
        <w:t xml:space="preserve"> the </w:t>
      </w:r>
      <w:hyperlink r:id="rId68" w:tooltip="Protestant" w:history="1">
        <w:r w:rsidRPr="00F90646">
          <w:rPr>
            <w:rStyle w:val="Hyperlink"/>
            <w:b/>
            <w:sz w:val="28"/>
            <w:szCs w:val="28"/>
          </w:rPr>
          <w:t>Protestant</w:t>
        </w:r>
      </w:hyperlink>
      <w:r w:rsidRPr="00F90646">
        <w:rPr>
          <w:b/>
          <w:sz w:val="28"/>
          <w:szCs w:val="28"/>
        </w:rPr>
        <w:t xml:space="preserve"> </w:t>
      </w:r>
      <w:hyperlink r:id="rId69" w:tooltip="Dutch States Army" w:history="1">
        <w:r w:rsidRPr="00F90646">
          <w:rPr>
            <w:rStyle w:val="Hyperlink"/>
            <w:b/>
            <w:sz w:val="28"/>
            <w:szCs w:val="28"/>
          </w:rPr>
          <w:t>Dutch States Army</w:t>
        </w:r>
      </w:hyperlink>
      <w:r>
        <w:t xml:space="preserve"> in </w:t>
      </w:r>
      <w:hyperlink r:id="rId70" w:tooltip="Breda" w:history="1">
        <w:r>
          <w:rPr>
            <w:rStyle w:val="Hyperlink"/>
          </w:rPr>
          <w:t>Breda</w:t>
        </w:r>
      </w:hyperlink>
      <w:r>
        <w:t xml:space="preserve"> under the command of </w:t>
      </w:r>
      <w:hyperlink r:id="rId71" w:tooltip="Maurice of Nassau" w:history="1">
        <w:r>
          <w:rPr>
            <w:rStyle w:val="Hyperlink"/>
          </w:rPr>
          <w:t>Maurice of Nassau</w:t>
        </w:r>
      </w:hyperlink>
      <w:r>
        <w:t>,</w:t>
      </w:r>
      <w:hyperlink r:id="rId72" w:anchor="cite_note-:3-39" w:history="1">
        <w:r>
          <w:rPr>
            <w:rStyle w:val="Hyperlink"/>
            <w:vertAlign w:val="superscript"/>
          </w:rPr>
          <w:t>[34]</w:t>
        </w:r>
      </w:hyperlink>
      <w:r>
        <w:t xml:space="preserve"> and undertook a formal study of </w:t>
      </w:r>
      <w:hyperlink r:id="rId73" w:tooltip="Military engineering" w:history="1">
        <w:r>
          <w:rPr>
            <w:rStyle w:val="Hyperlink"/>
          </w:rPr>
          <w:t>military engineering</w:t>
        </w:r>
      </w:hyperlink>
      <w:r>
        <w:t xml:space="preserve">, as established by </w:t>
      </w:r>
      <w:hyperlink r:id="rId74" w:tooltip="Simon Stevin" w:history="1">
        <w:r>
          <w:rPr>
            <w:rStyle w:val="Hyperlink"/>
          </w:rPr>
          <w:t>Simon Stevin</w:t>
        </w:r>
      </w:hyperlink>
      <w:r>
        <w:t>.</w:t>
      </w:r>
      <w:hyperlink r:id="rId75" w:anchor="cite_note-:7-43" w:history="1">
        <w:r>
          <w:rPr>
            <w:rStyle w:val="Hyperlink"/>
            <w:vertAlign w:val="superscript"/>
          </w:rPr>
          <w:t>[38]</w:t>
        </w:r>
      </w:hyperlink>
      <w:r>
        <w:rPr>
          <w:vertAlign w:val="superscript"/>
        </w:rPr>
        <w:t>: 66</w:t>
      </w:r>
      <w:proofErr w:type="gramStart"/>
      <w:r>
        <w:rPr>
          <w:vertAlign w:val="superscript"/>
        </w:rPr>
        <w:t> </w:t>
      </w:r>
      <w:r>
        <w:t xml:space="preserve"> Descartes</w:t>
      </w:r>
      <w:proofErr w:type="gramEnd"/>
      <w:r>
        <w:t>, therefore, received much encouragement in Breda to advance his knowledge of mathematics.</w:t>
      </w:r>
      <w:hyperlink r:id="rId76" w:anchor="cite_note-:3-39" w:history="1">
        <w:r>
          <w:rPr>
            <w:rStyle w:val="Hyperlink"/>
            <w:vertAlign w:val="superscript"/>
          </w:rPr>
          <w:t>[34]</w:t>
        </w:r>
      </w:hyperlink>
    </w:p>
    <w:p w:rsidR="00C97BE6" w:rsidRDefault="00C97BE6" w:rsidP="00C97BE6">
      <w:pPr>
        <w:rPr>
          <w:vertAlign w:val="superscript"/>
        </w:rPr>
      </w:pPr>
    </w:p>
    <w:p w:rsidR="00C97BE6" w:rsidRDefault="00C97BE6" w:rsidP="00C97BE6">
      <w:pPr>
        <w:rPr>
          <w:vertAlign w:val="superscript"/>
        </w:rPr>
      </w:pPr>
      <w:r w:rsidRPr="00F90646">
        <w:rPr>
          <w:b/>
        </w:rPr>
        <w:lastRenderedPageBreak/>
        <w:t xml:space="preserve">While in the service of the </w:t>
      </w:r>
      <w:hyperlink r:id="rId77" w:tooltip="Catholic" w:history="1">
        <w:r w:rsidRPr="00F90646">
          <w:rPr>
            <w:b/>
            <w:color w:val="0000FF"/>
            <w:u w:val="single"/>
          </w:rPr>
          <w:t>Catholic</w:t>
        </w:r>
      </w:hyperlink>
      <w:r w:rsidRPr="00F90646">
        <w:rPr>
          <w:b/>
        </w:rPr>
        <w:t xml:space="preserve"> Duke </w:t>
      </w:r>
      <w:hyperlink r:id="rId78" w:tooltip="Maximilian I, Elector of Bavaria" w:history="1">
        <w:r w:rsidRPr="00F90646">
          <w:rPr>
            <w:b/>
            <w:color w:val="0000FF"/>
            <w:u w:val="single"/>
          </w:rPr>
          <w:t>Maximilian of Bavaria</w:t>
        </w:r>
      </w:hyperlink>
      <w:r w:rsidRPr="00F90646">
        <w:rPr>
          <w:b/>
        </w:rPr>
        <w:t xml:space="preserve"> from 1619,</w:t>
      </w:r>
      <w:hyperlink r:id="rId79" w:anchor="cite_note-46" w:history="1">
        <w:r w:rsidRPr="00F90646">
          <w:rPr>
            <w:b/>
            <w:color w:val="0000FF"/>
            <w:u w:val="single"/>
            <w:vertAlign w:val="superscript"/>
          </w:rPr>
          <w:t>[41]</w:t>
        </w:r>
      </w:hyperlink>
      <w:r w:rsidRPr="00306AAD">
        <w:t xml:space="preserve"> Descartes was present at the </w:t>
      </w:r>
      <w:hyperlink r:id="rId80" w:tooltip="Battle of the White Mountain" w:history="1">
        <w:r w:rsidRPr="00306AAD">
          <w:rPr>
            <w:color w:val="0000FF"/>
            <w:u w:val="single"/>
          </w:rPr>
          <w:t>Battle of the White Mountain</w:t>
        </w:r>
      </w:hyperlink>
      <w:r w:rsidRPr="00306AAD">
        <w:t xml:space="preserve"> near </w:t>
      </w:r>
      <w:hyperlink r:id="rId81" w:tooltip="Prague" w:history="1">
        <w:r w:rsidRPr="00306AAD">
          <w:rPr>
            <w:color w:val="0000FF"/>
            <w:u w:val="single"/>
          </w:rPr>
          <w:t>Prague</w:t>
        </w:r>
      </w:hyperlink>
      <w:r w:rsidRPr="00306AAD">
        <w:t>, in November 1620.</w:t>
      </w:r>
      <w:hyperlink r:id="rId82" w:anchor="cite_note-47" w:history="1">
        <w:r w:rsidRPr="00306AAD">
          <w:rPr>
            <w:color w:val="0000FF"/>
            <w:u w:val="single"/>
            <w:vertAlign w:val="superscript"/>
          </w:rPr>
          <w:t>[42</w:t>
        </w:r>
        <w:proofErr w:type="gramStart"/>
        <w:r w:rsidRPr="00306AAD">
          <w:rPr>
            <w:color w:val="0000FF"/>
            <w:u w:val="single"/>
            <w:vertAlign w:val="superscript"/>
          </w:rPr>
          <w:t>]</w:t>
        </w:r>
        <w:proofErr w:type="gramEnd"/>
      </w:hyperlink>
      <w:hyperlink r:id="rId83" w:anchor="cite_note-48" w:history="1">
        <w:r w:rsidRPr="00306AAD">
          <w:rPr>
            <w:color w:val="0000FF"/>
            <w:u w:val="single"/>
            <w:vertAlign w:val="superscript"/>
          </w:rPr>
          <w:t>[43]</w:t>
        </w:r>
      </w:hyperlink>
    </w:p>
    <w:p w:rsidR="00C97BE6" w:rsidRDefault="00C97BE6" w:rsidP="00C97BE6">
      <w:pPr>
        <w:rPr>
          <w:vertAlign w:val="superscript"/>
        </w:rPr>
      </w:pPr>
    </w:p>
    <w:p w:rsidR="00C97BE6" w:rsidRPr="001E2073" w:rsidRDefault="00C97BE6" w:rsidP="00C97BE6">
      <w:pPr>
        <w:pStyle w:val="Heading3"/>
        <w:keepLines/>
        <w:numPr>
          <w:ilvl w:val="2"/>
          <w:numId w:val="2"/>
        </w:numPr>
        <w:rPr>
          <w:lang w:val="en-US"/>
        </w:rPr>
      </w:pPr>
      <w:r>
        <w:rPr>
          <w:vertAlign w:val="superscript"/>
        </w:rPr>
        <w:tab/>
      </w:r>
      <w:r>
        <w:rPr>
          <w:vertAlign w:val="superscript"/>
        </w:rPr>
        <w:tab/>
      </w:r>
      <w:r>
        <w:rPr>
          <w:vertAlign w:val="superscript"/>
        </w:rPr>
        <w:tab/>
      </w:r>
      <w:r w:rsidRPr="001E2073">
        <w:rPr>
          <w:lang w:val="en-US"/>
        </w:rPr>
        <w:t>France</w:t>
      </w:r>
    </w:p>
    <w:p w:rsidR="00C97BE6" w:rsidRDefault="00C97BE6" w:rsidP="00C97BE6">
      <w:pPr>
        <w:rPr>
          <w:lang w:val="en-US"/>
        </w:rPr>
      </w:pPr>
      <w:r w:rsidRPr="001E2073">
        <w:rPr>
          <w:lang w:val="en-US"/>
        </w:rPr>
        <w:t xml:space="preserve">In 1620, Descartes left the army. He visited Basilica </w:t>
      </w:r>
      <w:proofErr w:type="spellStart"/>
      <w:r w:rsidRPr="001E2073">
        <w:rPr>
          <w:lang w:val="en-US"/>
        </w:rPr>
        <w:t>della</w:t>
      </w:r>
      <w:proofErr w:type="spellEnd"/>
      <w:r w:rsidRPr="001E2073">
        <w:rPr>
          <w:lang w:val="en-US"/>
        </w:rPr>
        <w:t xml:space="preserve"> Santa Casa in Loreto, then visited various countries before returning to France, and during the next few years, he spent time in Paris. It was there that he composed his first essay on method</w:t>
      </w:r>
      <w:r w:rsidRPr="00C21E3E">
        <w:rPr>
          <w:b/>
          <w:lang w:val="en-US"/>
        </w:rPr>
        <w:t xml:space="preserve">: </w:t>
      </w:r>
      <w:proofErr w:type="spellStart"/>
      <w:r w:rsidRPr="00C21E3E">
        <w:rPr>
          <w:b/>
          <w:lang w:val="en-US"/>
        </w:rPr>
        <w:t>Regulae</w:t>
      </w:r>
      <w:proofErr w:type="spellEnd"/>
      <w:r w:rsidRPr="00C21E3E">
        <w:rPr>
          <w:b/>
          <w:lang w:val="en-US"/>
        </w:rPr>
        <w:t xml:space="preserve"> </w:t>
      </w:r>
      <w:proofErr w:type="spellStart"/>
      <w:r w:rsidRPr="00C21E3E">
        <w:rPr>
          <w:b/>
          <w:lang w:val="en-US"/>
        </w:rPr>
        <w:t>ad</w:t>
      </w:r>
      <w:proofErr w:type="spellEnd"/>
      <w:r w:rsidRPr="00C21E3E">
        <w:rPr>
          <w:b/>
          <w:lang w:val="en-US"/>
        </w:rPr>
        <w:t xml:space="preserve"> </w:t>
      </w:r>
      <w:proofErr w:type="spellStart"/>
      <w:r w:rsidRPr="00C21E3E">
        <w:rPr>
          <w:b/>
          <w:lang w:val="en-US"/>
        </w:rPr>
        <w:t>Directionem</w:t>
      </w:r>
      <w:proofErr w:type="spellEnd"/>
      <w:r w:rsidRPr="00C21E3E">
        <w:rPr>
          <w:b/>
          <w:lang w:val="en-US"/>
        </w:rPr>
        <w:t xml:space="preserve"> </w:t>
      </w:r>
      <w:proofErr w:type="spellStart"/>
      <w:r w:rsidRPr="00C21E3E">
        <w:rPr>
          <w:b/>
          <w:lang w:val="en-US"/>
        </w:rPr>
        <w:t>Ingenii</w:t>
      </w:r>
      <w:proofErr w:type="spellEnd"/>
      <w:r w:rsidRPr="00C21E3E">
        <w:rPr>
          <w:b/>
          <w:lang w:val="en-US"/>
        </w:rPr>
        <w:t xml:space="preserve"> (Rules for the Direction of the Mind)</w:t>
      </w:r>
      <w:proofErr w:type="gramStart"/>
      <w:r w:rsidRPr="001E2073">
        <w:rPr>
          <w:lang w:val="en-US"/>
        </w:rPr>
        <w:t>.[</w:t>
      </w:r>
      <w:proofErr w:type="gramEnd"/>
      <w:r w:rsidRPr="001E2073">
        <w:rPr>
          <w:lang w:val="en-US"/>
        </w:rPr>
        <w:t xml:space="preserve">40] He arrived in La </w:t>
      </w:r>
      <w:proofErr w:type="spellStart"/>
      <w:r w:rsidRPr="001E2073">
        <w:rPr>
          <w:lang w:val="en-US"/>
        </w:rPr>
        <w:t>Haye</w:t>
      </w:r>
      <w:proofErr w:type="spellEnd"/>
      <w:r w:rsidRPr="001E2073">
        <w:rPr>
          <w:lang w:val="en-US"/>
        </w:rPr>
        <w:t xml:space="preserve"> in 1623, </w:t>
      </w:r>
      <w:r w:rsidRPr="001E2073">
        <w:rPr>
          <w:b/>
          <w:lang w:val="en-US"/>
        </w:rPr>
        <w:t>selling all of his property to invest in bonds, which provided a comfortable income for the rest of his life</w:t>
      </w:r>
      <w:r w:rsidRPr="001E2073">
        <w:rPr>
          <w:lang w:val="en-US"/>
        </w:rPr>
        <w:t xml:space="preserve">.[38]: 132 [49]: 94  Descartes was present at </w:t>
      </w:r>
      <w:r w:rsidRPr="001E2073">
        <w:rPr>
          <w:b/>
          <w:lang w:val="en-US"/>
        </w:rPr>
        <w:t>the siege of La Rochelle by Cardinal Richelieu in 1627</w:t>
      </w:r>
      <w:r w:rsidRPr="001E2073">
        <w:rPr>
          <w:lang w:val="en-US"/>
        </w:rPr>
        <w:t>.[49]: </w:t>
      </w:r>
    </w:p>
    <w:p w:rsidR="00C97BE6" w:rsidRDefault="00C97BE6" w:rsidP="00C97BE6">
      <w:pPr>
        <w:rPr>
          <w:lang w:val="en-US"/>
        </w:rPr>
      </w:pPr>
      <w:r>
        <w:rPr>
          <w:lang w:val="en-US"/>
        </w:rPr>
        <w:t xml:space="preserve">SGP. FERMAT, d ARTANIAN. </w:t>
      </w:r>
    </w:p>
    <w:p w:rsidR="00C97BE6" w:rsidRDefault="00C97BE6" w:rsidP="00C97BE6">
      <w:pPr>
        <w:rPr>
          <w:lang w:val="en-US"/>
        </w:rPr>
      </w:pPr>
    </w:p>
    <w:p w:rsidR="00C97BE6" w:rsidRDefault="00C97BE6" w:rsidP="00C97BE6">
      <w:pPr>
        <w:pStyle w:val="Heading3"/>
        <w:keepLines/>
        <w:numPr>
          <w:ilvl w:val="2"/>
          <w:numId w:val="2"/>
        </w:numPr>
        <w:ind w:left="0" w:firstLine="0"/>
        <w:rPr>
          <w:sz w:val="24"/>
        </w:rPr>
      </w:pPr>
      <w:r>
        <w:rPr>
          <w:rStyle w:val="mw-headline"/>
        </w:rPr>
        <w:t>Netherlands</w:t>
      </w:r>
    </w:p>
    <w:p w:rsidR="00C97BE6" w:rsidRPr="001175BD" w:rsidRDefault="00C97BE6" w:rsidP="00C97BE6">
      <w:pPr>
        <w:pStyle w:val="NormalWeb"/>
        <w:spacing w:before="0" w:beforeAutospacing="0" w:after="0" w:afterAutospacing="0"/>
        <w:rPr>
          <w:b/>
        </w:rPr>
      </w:pPr>
      <w:proofErr w:type="spellStart"/>
      <w:r w:rsidRPr="001175BD">
        <w:rPr>
          <w:b/>
        </w:rPr>
        <w:t>Descartes</w:t>
      </w:r>
      <w:proofErr w:type="spellEnd"/>
      <w:r w:rsidRPr="001175BD">
        <w:rPr>
          <w:b/>
        </w:rPr>
        <w:t xml:space="preserve"> </w:t>
      </w:r>
      <w:proofErr w:type="spellStart"/>
      <w:r w:rsidRPr="001175BD">
        <w:rPr>
          <w:b/>
        </w:rPr>
        <w:t>returned</w:t>
      </w:r>
      <w:proofErr w:type="spellEnd"/>
      <w:r w:rsidRPr="001175BD">
        <w:rPr>
          <w:b/>
        </w:rPr>
        <w:t xml:space="preserve"> </w:t>
      </w:r>
      <w:proofErr w:type="spellStart"/>
      <w:r w:rsidRPr="001175BD">
        <w:rPr>
          <w:b/>
        </w:rPr>
        <w:t>to</w:t>
      </w:r>
      <w:proofErr w:type="spellEnd"/>
      <w:r w:rsidRPr="001175BD">
        <w:rPr>
          <w:b/>
        </w:rPr>
        <w:t xml:space="preserve"> the </w:t>
      </w:r>
      <w:hyperlink r:id="rId84" w:tooltip="Dutch Republic" w:history="1">
        <w:proofErr w:type="spellStart"/>
        <w:r w:rsidRPr="001175BD">
          <w:rPr>
            <w:rStyle w:val="Hyperlink"/>
            <w:b/>
          </w:rPr>
          <w:t>Dutch</w:t>
        </w:r>
        <w:proofErr w:type="spellEnd"/>
        <w:r w:rsidRPr="001175BD">
          <w:rPr>
            <w:rStyle w:val="Hyperlink"/>
            <w:b/>
          </w:rPr>
          <w:t xml:space="preserve"> </w:t>
        </w:r>
        <w:proofErr w:type="spellStart"/>
        <w:r w:rsidRPr="001175BD">
          <w:rPr>
            <w:rStyle w:val="Hyperlink"/>
            <w:b/>
          </w:rPr>
          <w:t>Republic</w:t>
        </w:r>
        <w:proofErr w:type="spellEnd"/>
      </w:hyperlink>
      <w:r w:rsidRPr="001175BD">
        <w:rPr>
          <w:b/>
        </w:rPr>
        <w:t xml:space="preserve"> in 1628.</w:t>
      </w:r>
      <w:hyperlink r:id="rId85" w:anchor="cite_note-:4-50" w:history="1">
        <w:r w:rsidRPr="001175BD">
          <w:rPr>
            <w:rStyle w:val="Hyperlink"/>
            <w:b/>
            <w:vertAlign w:val="superscript"/>
          </w:rPr>
          <w:t>[45]</w:t>
        </w:r>
      </w:hyperlink>
      <w:r w:rsidRPr="001175BD">
        <w:rPr>
          <w:b/>
        </w:rPr>
        <w:t xml:space="preserve"> In </w:t>
      </w:r>
      <w:proofErr w:type="spellStart"/>
      <w:r w:rsidRPr="001175BD">
        <w:rPr>
          <w:b/>
        </w:rPr>
        <w:t>April</w:t>
      </w:r>
      <w:proofErr w:type="spellEnd"/>
      <w:r w:rsidRPr="001175BD">
        <w:rPr>
          <w:b/>
        </w:rPr>
        <w:t xml:space="preserve"> 1629, </w:t>
      </w:r>
      <w:proofErr w:type="spellStart"/>
      <w:r w:rsidRPr="001175BD">
        <w:rPr>
          <w:b/>
        </w:rPr>
        <w:t>he</w:t>
      </w:r>
      <w:proofErr w:type="spellEnd"/>
      <w:r w:rsidRPr="001175BD">
        <w:rPr>
          <w:b/>
        </w:rPr>
        <w:t xml:space="preserve"> </w:t>
      </w:r>
      <w:proofErr w:type="spellStart"/>
      <w:r w:rsidRPr="001175BD">
        <w:rPr>
          <w:b/>
        </w:rPr>
        <w:t>joined</w:t>
      </w:r>
      <w:proofErr w:type="spellEnd"/>
      <w:r w:rsidRPr="001175BD">
        <w:rPr>
          <w:b/>
        </w:rPr>
        <w:t xml:space="preserve"> the </w:t>
      </w:r>
      <w:hyperlink r:id="rId86" w:tooltip="University of Franeker" w:history="1">
        <w:proofErr w:type="spellStart"/>
        <w:r w:rsidRPr="001175BD">
          <w:rPr>
            <w:rStyle w:val="Hyperlink"/>
            <w:b/>
          </w:rPr>
          <w:t>University</w:t>
        </w:r>
        <w:proofErr w:type="spellEnd"/>
        <w:r w:rsidRPr="001175BD">
          <w:rPr>
            <w:rStyle w:val="Hyperlink"/>
            <w:b/>
          </w:rPr>
          <w:t xml:space="preserve"> of </w:t>
        </w:r>
        <w:proofErr w:type="spellStart"/>
        <w:r w:rsidRPr="001175BD">
          <w:rPr>
            <w:rStyle w:val="Hyperlink"/>
            <w:b/>
          </w:rPr>
          <w:t>Franeker</w:t>
        </w:r>
        <w:proofErr w:type="spellEnd"/>
      </w:hyperlink>
      <w:r w:rsidRPr="001175BD">
        <w:rPr>
          <w:b/>
        </w:rPr>
        <w:t xml:space="preserve">, </w:t>
      </w:r>
      <w:proofErr w:type="spellStart"/>
      <w:r w:rsidRPr="001175BD">
        <w:rPr>
          <w:b/>
        </w:rPr>
        <w:t>studying</w:t>
      </w:r>
      <w:proofErr w:type="spellEnd"/>
      <w:r w:rsidRPr="001175BD">
        <w:rPr>
          <w:b/>
        </w:rPr>
        <w:t xml:space="preserve"> </w:t>
      </w:r>
      <w:proofErr w:type="spellStart"/>
      <w:r w:rsidRPr="001175BD">
        <w:rPr>
          <w:b/>
        </w:rPr>
        <w:t>under</w:t>
      </w:r>
      <w:proofErr w:type="spellEnd"/>
      <w:r w:rsidRPr="001175BD">
        <w:rPr>
          <w:b/>
        </w:rPr>
        <w:t xml:space="preserve"> </w:t>
      </w:r>
      <w:hyperlink r:id="rId87" w:tooltip="Adriaan Metius" w:history="1">
        <w:proofErr w:type="spellStart"/>
        <w:r w:rsidRPr="001175BD">
          <w:rPr>
            <w:rStyle w:val="Hyperlink"/>
            <w:b/>
          </w:rPr>
          <w:t>Adriaan</w:t>
        </w:r>
        <w:proofErr w:type="spellEnd"/>
        <w:r w:rsidRPr="001175BD">
          <w:rPr>
            <w:rStyle w:val="Hyperlink"/>
            <w:b/>
          </w:rPr>
          <w:t xml:space="preserve"> </w:t>
        </w:r>
        <w:proofErr w:type="spellStart"/>
        <w:r w:rsidRPr="001175BD">
          <w:rPr>
            <w:rStyle w:val="Hyperlink"/>
            <w:b/>
          </w:rPr>
          <w:t>Metius</w:t>
        </w:r>
        <w:proofErr w:type="spellEnd"/>
      </w:hyperlink>
      <w:r>
        <w:t xml:space="preserve">, </w:t>
      </w:r>
      <w:proofErr w:type="spellStart"/>
      <w:r>
        <w:t>either</w:t>
      </w:r>
      <w:proofErr w:type="spellEnd"/>
      <w:r>
        <w:t xml:space="preserve"> </w:t>
      </w:r>
      <w:proofErr w:type="spellStart"/>
      <w:r>
        <w:t>living</w:t>
      </w:r>
      <w:proofErr w:type="spellEnd"/>
      <w:r>
        <w:t xml:space="preserve"> </w:t>
      </w:r>
      <w:proofErr w:type="spellStart"/>
      <w:r>
        <w:t>with</w:t>
      </w:r>
      <w:proofErr w:type="spellEnd"/>
      <w:r>
        <w:t xml:space="preserve"> a </w:t>
      </w:r>
      <w:proofErr w:type="spellStart"/>
      <w:r>
        <w:t>Catholic</w:t>
      </w:r>
      <w:proofErr w:type="spellEnd"/>
      <w:r>
        <w:t xml:space="preserve"> </w:t>
      </w:r>
      <w:proofErr w:type="spellStart"/>
      <w:r>
        <w:t>family</w:t>
      </w:r>
      <w:proofErr w:type="spellEnd"/>
      <w:r>
        <w:t xml:space="preserve"> </w:t>
      </w:r>
      <w:proofErr w:type="spellStart"/>
      <w:r>
        <w:t>or</w:t>
      </w:r>
      <w:proofErr w:type="spellEnd"/>
      <w:r>
        <w:t xml:space="preserve"> </w:t>
      </w:r>
      <w:proofErr w:type="spellStart"/>
      <w:r>
        <w:t>renting</w:t>
      </w:r>
      <w:proofErr w:type="spellEnd"/>
      <w:r>
        <w:t xml:space="preserve"> the </w:t>
      </w:r>
      <w:hyperlink r:id="rId88" w:tooltip="Sjaerdemaslot" w:history="1">
        <w:proofErr w:type="spellStart"/>
        <w:r>
          <w:rPr>
            <w:rStyle w:val="Hyperlink"/>
          </w:rPr>
          <w:t>Sjaerdemaslot</w:t>
        </w:r>
        <w:proofErr w:type="spellEnd"/>
      </w:hyperlink>
      <w:r>
        <w:t xml:space="preserve">. The </w:t>
      </w:r>
      <w:proofErr w:type="spellStart"/>
      <w:r>
        <w:t>next</w:t>
      </w:r>
      <w:proofErr w:type="spellEnd"/>
      <w:r>
        <w:t xml:space="preserve"> </w:t>
      </w:r>
      <w:proofErr w:type="spellStart"/>
      <w:r>
        <w:t>year</w:t>
      </w:r>
      <w:proofErr w:type="spellEnd"/>
      <w:r>
        <w:t xml:space="preserve">, </w:t>
      </w:r>
      <w:proofErr w:type="spellStart"/>
      <w:r>
        <w:t>under</w:t>
      </w:r>
      <w:proofErr w:type="spellEnd"/>
      <w:r>
        <w:t xml:space="preserve"> the </w:t>
      </w:r>
      <w:proofErr w:type="spellStart"/>
      <w:r>
        <w:t>name</w:t>
      </w:r>
      <w:proofErr w:type="spellEnd"/>
      <w:r>
        <w:t xml:space="preserve"> "</w:t>
      </w:r>
      <w:proofErr w:type="spellStart"/>
      <w:r>
        <w:t>Poitevin</w:t>
      </w:r>
      <w:proofErr w:type="spellEnd"/>
      <w:r>
        <w:t xml:space="preserve">", </w:t>
      </w:r>
      <w:proofErr w:type="spellStart"/>
      <w:r>
        <w:t>he</w:t>
      </w:r>
      <w:proofErr w:type="spellEnd"/>
      <w:r>
        <w:t xml:space="preserve"> </w:t>
      </w:r>
      <w:proofErr w:type="spellStart"/>
      <w:r>
        <w:t>enrolled</w:t>
      </w:r>
      <w:proofErr w:type="spellEnd"/>
      <w:r>
        <w:t xml:space="preserve"> </w:t>
      </w:r>
      <w:proofErr w:type="spellStart"/>
      <w:r>
        <w:t>at</w:t>
      </w:r>
      <w:proofErr w:type="spellEnd"/>
      <w:r>
        <w:t xml:space="preserve"> </w:t>
      </w:r>
      <w:hyperlink r:id="rId89" w:tooltip="Leiden University" w:history="1">
        <w:r>
          <w:rPr>
            <w:rStyle w:val="Hyperlink"/>
          </w:rPr>
          <w:t xml:space="preserve">Leiden </w:t>
        </w:r>
        <w:proofErr w:type="spellStart"/>
        <w:r>
          <w:rPr>
            <w:rStyle w:val="Hyperlink"/>
          </w:rPr>
          <w:t>University</w:t>
        </w:r>
        <w:proofErr w:type="spellEnd"/>
      </w:hyperlink>
      <w:r>
        <w:t xml:space="preserve">, </w:t>
      </w:r>
      <w:proofErr w:type="spellStart"/>
      <w:r>
        <w:t>which</w:t>
      </w:r>
      <w:proofErr w:type="spellEnd"/>
      <w:r>
        <w:t xml:space="preserve"> </w:t>
      </w:r>
      <w:proofErr w:type="spellStart"/>
      <w:r>
        <w:t>at</w:t>
      </w:r>
      <w:proofErr w:type="spellEnd"/>
      <w:r>
        <w:t xml:space="preserve"> the </w:t>
      </w:r>
      <w:proofErr w:type="spellStart"/>
      <w:r>
        <w:t>time</w:t>
      </w:r>
      <w:proofErr w:type="spellEnd"/>
      <w:r>
        <w:t xml:space="preserve"> </w:t>
      </w:r>
      <w:proofErr w:type="spellStart"/>
      <w:r>
        <w:t>was</w:t>
      </w:r>
      <w:proofErr w:type="spellEnd"/>
      <w:r>
        <w:t xml:space="preserve"> a </w:t>
      </w:r>
      <w:proofErr w:type="spellStart"/>
      <w:r>
        <w:t>Protestant</w:t>
      </w:r>
      <w:proofErr w:type="spellEnd"/>
      <w:r>
        <w:t xml:space="preserve"> </w:t>
      </w:r>
      <w:proofErr w:type="spellStart"/>
      <w:r>
        <w:t>University</w:t>
      </w:r>
      <w:proofErr w:type="spellEnd"/>
      <w:r>
        <w:t>.</w:t>
      </w:r>
      <w:hyperlink r:id="rId90" w:anchor="cite_note-57" w:history="1">
        <w:r>
          <w:rPr>
            <w:rStyle w:val="Hyperlink"/>
            <w:vertAlign w:val="superscript"/>
          </w:rPr>
          <w:t>[52]</w:t>
        </w:r>
      </w:hyperlink>
      <w:r>
        <w:t xml:space="preserve"> </w:t>
      </w:r>
      <w:proofErr w:type="spellStart"/>
      <w:r>
        <w:t>He</w:t>
      </w:r>
      <w:proofErr w:type="spellEnd"/>
      <w:r>
        <w:t xml:space="preserve"> </w:t>
      </w:r>
      <w:proofErr w:type="spellStart"/>
      <w:r>
        <w:t>studied</w:t>
      </w:r>
      <w:proofErr w:type="spellEnd"/>
      <w:r>
        <w:t xml:space="preserve"> </w:t>
      </w:r>
      <w:proofErr w:type="spellStart"/>
      <w:r>
        <w:t>both</w:t>
      </w:r>
      <w:proofErr w:type="spellEnd"/>
      <w:r>
        <w:t xml:space="preserve"> </w:t>
      </w:r>
      <w:proofErr w:type="spellStart"/>
      <w:r>
        <w:t>mathematics</w:t>
      </w:r>
      <w:proofErr w:type="spellEnd"/>
      <w:r>
        <w:t xml:space="preserve"> </w:t>
      </w:r>
      <w:proofErr w:type="spellStart"/>
      <w:r>
        <w:t>with</w:t>
      </w:r>
      <w:proofErr w:type="spellEnd"/>
      <w:r>
        <w:t xml:space="preserve"> </w:t>
      </w:r>
      <w:hyperlink r:id="rId91" w:tooltip="Jacobus Golius" w:history="1">
        <w:proofErr w:type="spellStart"/>
        <w:r>
          <w:rPr>
            <w:rStyle w:val="Hyperlink"/>
          </w:rPr>
          <w:t>Jacobus</w:t>
        </w:r>
        <w:proofErr w:type="spellEnd"/>
        <w:r>
          <w:rPr>
            <w:rStyle w:val="Hyperlink"/>
          </w:rPr>
          <w:t xml:space="preserve"> </w:t>
        </w:r>
        <w:proofErr w:type="spellStart"/>
        <w:r>
          <w:rPr>
            <w:rStyle w:val="Hyperlink"/>
          </w:rPr>
          <w:t>Golius</w:t>
        </w:r>
        <w:proofErr w:type="spellEnd"/>
      </w:hyperlink>
      <w:r>
        <w:t xml:space="preserve">, </w:t>
      </w:r>
      <w:proofErr w:type="spellStart"/>
      <w:r>
        <w:t>who</w:t>
      </w:r>
      <w:proofErr w:type="spellEnd"/>
      <w:r>
        <w:t xml:space="preserve"> </w:t>
      </w:r>
      <w:proofErr w:type="spellStart"/>
      <w:r>
        <w:t>confronted</w:t>
      </w:r>
      <w:proofErr w:type="spellEnd"/>
      <w:r>
        <w:t xml:space="preserve"> </w:t>
      </w:r>
      <w:proofErr w:type="spellStart"/>
      <w:r>
        <w:t>him</w:t>
      </w:r>
      <w:proofErr w:type="spellEnd"/>
      <w:r>
        <w:t xml:space="preserve"> </w:t>
      </w:r>
      <w:proofErr w:type="spellStart"/>
      <w:r>
        <w:t>with</w:t>
      </w:r>
      <w:proofErr w:type="spellEnd"/>
      <w:r>
        <w:t xml:space="preserve"> </w:t>
      </w:r>
      <w:hyperlink r:id="rId92" w:tooltip="Pappus's hexagon theorem" w:history="1">
        <w:proofErr w:type="spellStart"/>
        <w:r>
          <w:rPr>
            <w:rStyle w:val="Hyperlink"/>
          </w:rPr>
          <w:t>Pappus's</w:t>
        </w:r>
        <w:proofErr w:type="spellEnd"/>
        <w:r>
          <w:rPr>
            <w:rStyle w:val="Hyperlink"/>
          </w:rPr>
          <w:t xml:space="preserve"> </w:t>
        </w:r>
        <w:proofErr w:type="spellStart"/>
        <w:r>
          <w:rPr>
            <w:rStyle w:val="Hyperlink"/>
          </w:rPr>
          <w:t>hexagon</w:t>
        </w:r>
        <w:proofErr w:type="spellEnd"/>
        <w:r>
          <w:rPr>
            <w:rStyle w:val="Hyperlink"/>
          </w:rPr>
          <w:t xml:space="preserve"> </w:t>
        </w:r>
        <w:proofErr w:type="spellStart"/>
        <w:r>
          <w:rPr>
            <w:rStyle w:val="Hyperlink"/>
          </w:rPr>
          <w:t>theorem</w:t>
        </w:r>
        <w:proofErr w:type="spellEnd"/>
      </w:hyperlink>
      <w:r>
        <w:t xml:space="preserve">, and </w:t>
      </w:r>
      <w:hyperlink r:id="rId93" w:tooltip="Astronomy" w:history="1">
        <w:proofErr w:type="spellStart"/>
        <w:r>
          <w:rPr>
            <w:rStyle w:val="Hyperlink"/>
          </w:rPr>
          <w:t>astronomy</w:t>
        </w:r>
        <w:proofErr w:type="spellEnd"/>
      </w:hyperlink>
      <w:r>
        <w:t xml:space="preserve"> </w:t>
      </w:r>
      <w:proofErr w:type="spellStart"/>
      <w:r>
        <w:t>with</w:t>
      </w:r>
      <w:proofErr w:type="spellEnd"/>
      <w:r>
        <w:t xml:space="preserve"> </w:t>
      </w:r>
      <w:hyperlink r:id="rId94" w:tooltip="Martin van den Hove" w:history="1">
        <w:r>
          <w:rPr>
            <w:rStyle w:val="Hyperlink"/>
          </w:rPr>
          <w:t xml:space="preserve">Martin </w:t>
        </w:r>
        <w:proofErr w:type="spellStart"/>
        <w:r>
          <w:rPr>
            <w:rStyle w:val="Hyperlink"/>
          </w:rPr>
          <w:t>Hortensius</w:t>
        </w:r>
        <w:proofErr w:type="spellEnd"/>
      </w:hyperlink>
      <w:r>
        <w:t>.</w:t>
      </w:r>
      <w:hyperlink r:id="rId95" w:anchor="cite_note-58" w:history="1">
        <w:r>
          <w:rPr>
            <w:rStyle w:val="Hyperlink"/>
            <w:vertAlign w:val="superscript"/>
          </w:rPr>
          <w:t>[53]</w:t>
        </w:r>
      </w:hyperlink>
      <w:r>
        <w:t xml:space="preserve"> In </w:t>
      </w:r>
      <w:proofErr w:type="spellStart"/>
      <w:r>
        <w:t>October</w:t>
      </w:r>
      <w:proofErr w:type="spellEnd"/>
      <w:r>
        <w:t xml:space="preserve"> 1630, </w:t>
      </w:r>
      <w:proofErr w:type="spellStart"/>
      <w:r>
        <w:t>he</w:t>
      </w:r>
      <w:proofErr w:type="spellEnd"/>
      <w:r>
        <w:t xml:space="preserve"> </w:t>
      </w:r>
      <w:proofErr w:type="spellStart"/>
      <w:r>
        <w:t>had</w:t>
      </w:r>
      <w:proofErr w:type="spellEnd"/>
      <w:r>
        <w:t xml:space="preserve"> a </w:t>
      </w:r>
      <w:proofErr w:type="spellStart"/>
      <w:r>
        <w:t>falling-out</w:t>
      </w:r>
      <w:proofErr w:type="spellEnd"/>
      <w:r>
        <w:t xml:space="preserve"> </w:t>
      </w:r>
      <w:proofErr w:type="spellStart"/>
      <w:r>
        <w:t>with</w:t>
      </w:r>
      <w:proofErr w:type="spellEnd"/>
      <w:r>
        <w:t xml:space="preserve"> </w:t>
      </w:r>
      <w:proofErr w:type="spellStart"/>
      <w:r>
        <w:t>Beeckman</w:t>
      </w:r>
      <w:proofErr w:type="spellEnd"/>
      <w:r>
        <w:t xml:space="preserve">, </w:t>
      </w:r>
      <w:proofErr w:type="spellStart"/>
      <w:r>
        <w:t>whom</w:t>
      </w:r>
      <w:proofErr w:type="spellEnd"/>
      <w:r>
        <w:t xml:space="preserve"> </w:t>
      </w:r>
      <w:proofErr w:type="spellStart"/>
      <w:r>
        <w:t>he</w:t>
      </w:r>
      <w:proofErr w:type="spellEnd"/>
      <w:r>
        <w:t xml:space="preserve"> </w:t>
      </w:r>
      <w:proofErr w:type="spellStart"/>
      <w:r>
        <w:t>accused</w:t>
      </w:r>
      <w:proofErr w:type="spellEnd"/>
      <w:r>
        <w:t xml:space="preserve"> of </w:t>
      </w:r>
      <w:proofErr w:type="spellStart"/>
      <w:r>
        <w:t>plagiarizing</w:t>
      </w:r>
      <w:proofErr w:type="spellEnd"/>
      <w:r>
        <w:t xml:space="preserve"> </w:t>
      </w:r>
      <w:proofErr w:type="spellStart"/>
      <w:r>
        <w:t>some</w:t>
      </w:r>
      <w:proofErr w:type="spellEnd"/>
      <w:r>
        <w:t xml:space="preserve"> of </w:t>
      </w:r>
      <w:proofErr w:type="spellStart"/>
      <w:r>
        <w:t>his</w:t>
      </w:r>
      <w:proofErr w:type="spellEnd"/>
      <w:r>
        <w:t xml:space="preserve"> </w:t>
      </w:r>
      <w:proofErr w:type="spellStart"/>
      <w:r>
        <w:t>ideas</w:t>
      </w:r>
      <w:proofErr w:type="spellEnd"/>
      <w:r>
        <w:t xml:space="preserve">. </w:t>
      </w:r>
      <w:r w:rsidRPr="001175BD">
        <w:rPr>
          <w:b/>
        </w:rPr>
        <w:t xml:space="preserve">In </w:t>
      </w:r>
      <w:proofErr w:type="spellStart"/>
      <w:r w:rsidRPr="001175BD">
        <w:rPr>
          <w:b/>
        </w:rPr>
        <w:t>Amsterdam</w:t>
      </w:r>
      <w:proofErr w:type="spellEnd"/>
      <w:r w:rsidRPr="001175BD">
        <w:rPr>
          <w:b/>
        </w:rPr>
        <w:t xml:space="preserve">, </w:t>
      </w:r>
      <w:proofErr w:type="spellStart"/>
      <w:r w:rsidRPr="001175BD">
        <w:rPr>
          <w:b/>
        </w:rPr>
        <w:t>he</w:t>
      </w:r>
      <w:proofErr w:type="spellEnd"/>
      <w:r w:rsidRPr="001175BD">
        <w:rPr>
          <w:b/>
        </w:rPr>
        <w:t xml:space="preserve"> </w:t>
      </w:r>
      <w:proofErr w:type="spellStart"/>
      <w:r w:rsidRPr="001175BD">
        <w:rPr>
          <w:b/>
        </w:rPr>
        <w:t>had</w:t>
      </w:r>
      <w:proofErr w:type="spellEnd"/>
      <w:r w:rsidRPr="001175BD">
        <w:rPr>
          <w:b/>
        </w:rPr>
        <w:t xml:space="preserve"> a </w:t>
      </w:r>
      <w:proofErr w:type="spellStart"/>
      <w:r w:rsidRPr="001175BD">
        <w:rPr>
          <w:b/>
        </w:rPr>
        <w:t>relationship</w:t>
      </w:r>
      <w:proofErr w:type="spellEnd"/>
      <w:r w:rsidRPr="001175BD">
        <w:rPr>
          <w:b/>
        </w:rPr>
        <w:t xml:space="preserve"> </w:t>
      </w:r>
      <w:proofErr w:type="spellStart"/>
      <w:r w:rsidRPr="001175BD">
        <w:rPr>
          <w:b/>
        </w:rPr>
        <w:t>with</w:t>
      </w:r>
      <w:proofErr w:type="spellEnd"/>
      <w:r w:rsidRPr="001175BD">
        <w:rPr>
          <w:b/>
        </w:rPr>
        <w:t xml:space="preserve"> a </w:t>
      </w:r>
      <w:proofErr w:type="spellStart"/>
      <w:r w:rsidRPr="001175BD">
        <w:rPr>
          <w:b/>
        </w:rPr>
        <w:t>servant</w:t>
      </w:r>
      <w:proofErr w:type="spellEnd"/>
      <w:r w:rsidRPr="001175BD">
        <w:rPr>
          <w:b/>
        </w:rPr>
        <w:t xml:space="preserve"> </w:t>
      </w:r>
      <w:proofErr w:type="spellStart"/>
      <w:r w:rsidRPr="001175BD">
        <w:rPr>
          <w:b/>
        </w:rPr>
        <w:t>girl</w:t>
      </w:r>
      <w:proofErr w:type="spellEnd"/>
      <w:r w:rsidRPr="001175BD">
        <w:rPr>
          <w:b/>
        </w:rPr>
        <w:t xml:space="preserve">, </w:t>
      </w:r>
      <w:proofErr w:type="spellStart"/>
      <w:r w:rsidRPr="001175BD">
        <w:rPr>
          <w:b/>
        </w:rPr>
        <w:t>Helena</w:t>
      </w:r>
      <w:proofErr w:type="spellEnd"/>
      <w:r w:rsidRPr="001175BD">
        <w:rPr>
          <w:b/>
        </w:rPr>
        <w:t xml:space="preserve"> </w:t>
      </w:r>
      <w:proofErr w:type="spellStart"/>
      <w:r w:rsidRPr="001175BD">
        <w:rPr>
          <w:b/>
        </w:rPr>
        <w:t>Jans</w:t>
      </w:r>
      <w:proofErr w:type="spellEnd"/>
      <w:r w:rsidRPr="001175BD">
        <w:rPr>
          <w:b/>
        </w:rPr>
        <w:t xml:space="preserve"> </w:t>
      </w:r>
      <w:proofErr w:type="spellStart"/>
      <w:r w:rsidRPr="001175BD">
        <w:rPr>
          <w:b/>
        </w:rPr>
        <w:t>van</w:t>
      </w:r>
      <w:proofErr w:type="spellEnd"/>
      <w:r w:rsidRPr="001175BD">
        <w:rPr>
          <w:b/>
        </w:rPr>
        <w:t xml:space="preserve"> </w:t>
      </w:r>
      <w:proofErr w:type="spellStart"/>
      <w:r w:rsidRPr="001175BD">
        <w:rPr>
          <w:b/>
        </w:rPr>
        <w:t>der</w:t>
      </w:r>
      <w:proofErr w:type="spellEnd"/>
      <w:r w:rsidRPr="001175BD">
        <w:rPr>
          <w:b/>
        </w:rPr>
        <w:t xml:space="preserve"> </w:t>
      </w:r>
      <w:proofErr w:type="spellStart"/>
      <w:r w:rsidRPr="001175BD">
        <w:rPr>
          <w:b/>
        </w:rPr>
        <w:t>Strom</w:t>
      </w:r>
      <w:proofErr w:type="spellEnd"/>
      <w:r w:rsidRPr="001175BD">
        <w:rPr>
          <w:b/>
        </w:rPr>
        <w:t xml:space="preserve">, </w:t>
      </w:r>
      <w:proofErr w:type="spellStart"/>
      <w:r w:rsidRPr="001175BD">
        <w:rPr>
          <w:b/>
        </w:rPr>
        <w:t>with</w:t>
      </w:r>
      <w:proofErr w:type="spellEnd"/>
      <w:r w:rsidRPr="001175BD">
        <w:rPr>
          <w:b/>
        </w:rPr>
        <w:t xml:space="preserve"> </w:t>
      </w:r>
      <w:proofErr w:type="spellStart"/>
      <w:r w:rsidRPr="001175BD">
        <w:rPr>
          <w:b/>
        </w:rPr>
        <w:t>whom</w:t>
      </w:r>
      <w:proofErr w:type="spellEnd"/>
      <w:r w:rsidRPr="001175BD">
        <w:rPr>
          <w:b/>
        </w:rPr>
        <w:t xml:space="preserve"> </w:t>
      </w:r>
      <w:proofErr w:type="spellStart"/>
      <w:r w:rsidRPr="001175BD">
        <w:rPr>
          <w:b/>
        </w:rPr>
        <w:t>he</w:t>
      </w:r>
      <w:proofErr w:type="spellEnd"/>
      <w:r w:rsidRPr="001175BD">
        <w:rPr>
          <w:b/>
        </w:rPr>
        <w:t xml:space="preserve"> </w:t>
      </w:r>
      <w:proofErr w:type="spellStart"/>
      <w:r w:rsidRPr="001175BD">
        <w:rPr>
          <w:b/>
        </w:rPr>
        <w:t>had</w:t>
      </w:r>
      <w:proofErr w:type="spellEnd"/>
      <w:r w:rsidRPr="001175BD">
        <w:rPr>
          <w:b/>
        </w:rPr>
        <w:t xml:space="preserve"> a </w:t>
      </w:r>
      <w:proofErr w:type="spellStart"/>
      <w:r w:rsidRPr="001175BD">
        <w:rPr>
          <w:b/>
        </w:rPr>
        <w:t>daughter</w:t>
      </w:r>
      <w:proofErr w:type="spellEnd"/>
      <w:r w:rsidRPr="001175BD">
        <w:rPr>
          <w:b/>
        </w:rPr>
        <w:t xml:space="preserve">, </w:t>
      </w:r>
      <w:hyperlink r:id="rId96" w:tooltip="Francine Descartes" w:history="1">
        <w:proofErr w:type="spellStart"/>
        <w:r w:rsidRPr="001175BD">
          <w:rPr>
            <w:rStyle w:val="Hyperlink"/>
            <w:b/>
          </w:rPr>
          <w:t>Francine</w:t>
        </w:r>
        <w:proofErr w:type="spellEnd"/>
      </w:hyperlink>
      <w:r w:rsidRPr="001175BD">
        <w:rPr>
          <w:b/>
        </w:rPr>
        <w:t xml:space="preserve">, </w:t>
      </w:r>
      <w:proofErr w:type="spellStart"/>
      <w:r w:rsidRPr="001175BD">
        <w:rPr>
          <w:b/>
        </w:rPr>
        <w:t>who</w:t>
      </w:r>
      <w:proofErr w:type="spellEnd"/>
      <w:r w:rsidRPr="001175BD">
        <w:rPr>
          <w:b/>
        </w:rPr>
        <w:t xml:space="preserve"> </w:t>
      </w:r>
      <w:proofErr w:type="spellStart"/>
      <w:r w:rsidRPr="001175BD">
        <w:rPr>
          <w:b/>
        </w:rPr>
        <w:t>was</w:t>
      </w:r>
      <w:proofErr w:type="spellEnd"/>
      <w:r w:rsidRPr="001175BD">
        <w:rPr>
          <w:b/>
        </w:rPr>
        <w:t xml:space="preserve"> </w:t>
      </w:r>
      <w:proofErr w:type="spellStart"/>
      <w:r w:rsidRPr="001175BD">
        <w:rPr>
          <w:b/>
        </w:rPr>
        <w:t>born</w:t>
      </w:r>
      <w:proofErr w:type="spellEnd"/>
      <w:r w:rsidRPr="001175BD">
        <w:rPr>
          <w:b/>
        </w:rPr>
        <w:t xml:space="preserve"> in 1635 in </w:t>
      </w:r>
      <w:hyperlink r:id="rId97" w:tooltip="Deventer" w:history="1">
        <w:proofErr w:type="spellStart"/>
        <w:r w:rsidRPr="001175BD">
          <w:rPr>
            <w:rStyle w:val="Hyperlink"/>
            <w:b/>
          </w:rPr>
          <w:t>Deventer</w:t>
        </w:r>
        <w:proofErr w:type="spellEnd"/>
      </w:hyperlink>
      <w:r w:rsidRPr="001175BD">
        <w:rPr>
          <w:b/>
        </w:rPr>
        <w:t xml:space="preserve">. </w:t>
      </w:r>
      <w:proofErr w:type="spellStart"/>
      <w:r w:rsidRPr="001175BD">
        <w:rPr>
          <w:b/>
        </w:rPr>
        <w:t>She</w:t>
      </w:r>
      <w:proofErr w:type="spellEnd"/>
      <w:r w:rsidRPr="001175BD">
        <w:rPr>
          <w:b/>
        </w:rPr>
        <w:t xml:space="preserve"> </w:t>
      </w:r>
      <w:proofErr w:type="spellStart"/>
      <w:r w:rsidRPr="001175BD">
        <w:rPr>
          <w:b/>
        </w:rPr>
        <w:t>was</w:t>
      </w:r>
      <w:proofErr w:type="spellEnd"/>
      <w:r w:rsidRPr="001175BD">
        <w:rPr>
          <w:b/>
        </w:rPr>
        <w:t xml:space="preserve"> </w:t>
      </w:r>
      <w:proofErr w:type="spellStart"/>
      <w:r w:rsidRPr="001175BD">
        <w:rPr>
          <w:b/>
        </w:rPr>
        <w:t>baptized</w:t>
      </w:r>
      <w:proofErr w:type="spellEnd"/>
      <w:r w:rsidRPr="001175BD">
        <w:rPr>
          <w:b/>
        </w:rPr>
        <w:t xml:space="preserve"> a </w:t>
      </w:r>
      <w:proofErr w:type="spellStart"/>
      <w:r w:rsidRPr="001175BD">
        <w:rPr>
          <w:b/>
        </w:rPr>
        <w:t>Protestant</w:t>
      </w:r>
      <w:proofErr w:type="spellEnd"/>
      <w:r w:rsidR="0033052B">
        <w:rPr>
          <w:rStyle w:val="Hyperlink"/>
          <w:b/>
          <w:vertAlign w:val="superscript"/>
        </w:rPr>
        <w:fldChar w:fldCharType="begin"/>
      </w:r>
      <w:r w:rsidR="0033052B">
        <w:rPr>
          <w:rStyle w:val="Hyperlink"/>
          <w:b/>
          <w:vertAlign w:val="superscript"/>
        </w:rPr>
        <w:instrText xml:space="preserve"> HYPERLINK "https://en.wikipedia.org/wiki/Ren%C3%A9_Descartes" \l "cite_note-59" </w:instrText>
      </w:r>
      <w:r w:rsidR="0033052B">
        <w:rPr>
          <w:rStyle w:val="Hyperlink"/>
          <w:b/>
          <w:vertAlign w:val="superscript"/>
        </w:rPr>
        <w:fldChar w:fldCharType="separate"/>
      </w:r>
      <w:r w:rsidRPr="001175BD">
        <w:rPr>
          <w:rStyle w:val="Hyperlink"/>
          <w:b/>
          <w:vertAlign w:val="superscript"/>
        </w:rPr>
        <w:t>[54]</w:t>
      </w:r>
      <w:r w:rsidR="0033052B">
        <w:rPr>
          <w:rStyle w:val="Hyperlink"/>
          <w:b/>
          <w:vertAlign w:val="superscript"/>
        </w:rPr>
        <w:fldChar w:fldCharType="end"/>
      </w:r>
      <w:hyperlink r:id="rId98" w:anchor="cite_note-60" w:history="1">
        <w:r w:rsidRPr="001175BD">
          <w:rPr>
            <w:rStyle w:val="Hyperlink"/>
            <w:b/>
            <w:vertAlign w:val="superscript"/>
          </w:rPr>
          <w:t>[55]</w:t>
        </w:r>
      </w:hyperlink>
      <w:r w:rsidRPr="001175BD">
        <w:rPr>
          <w:b/>
        </w:rPr>
        <w:t xml:space="preserve"> and </w:t>
      </w:r>
      <w:proofErr w:type="spellStart"/>
      <w:r w:rsidRPr="001175BD">
        <w:rPr>
          <w:b/>
        </w:rPr>
        <w:t>died</w:t>
      </w:r>
      <w:proofErr w:type="spellEnd"/>
      <w:r w:rsidRPr="001175BD">
        <w:rPr>
          <w:b/>
        </w:rPr>
        <w:t xml:space="preserve"> of </w:t>
      </w:r>
      <w:proofErr w:type="spellStart"/>
      <w:r w:rsidRPr="001175BD">
        <w:rPr>
          <w:b/>
        </w:rPr>
        <w:t>scarlet</w:t>
      </w:r>
      <w:proofErr w:type="spellEnd"/>
      <w:r w:rsidRPr="001175BD">
        <w:rPr>
          <w:b/>
        </w:rPr>
        <w:t xml:space="preserve"> </w:t>
      </w:r>
      <w:proofErr w:type="spellStart"/>
      <w:r w:rsidRPr="001175BD">
        <w:rPr>
          <w:b/>
        </w:rPr>
        <w:t>fever</w:t>
      </w:r>
      <w:proofErr w:type="spellEnd"/>
      <w:r w:rsidRPr="001175BD">
        <w:rPr>
          <w:b/>
        </w:rPr>
        <w:t xml:space="preserve"> </w:t>
      </w:r>
      <w:proofErr w:type="spellStart"/>
      <w:r w:rsidRPr="001175BD">
        <w:rPr>
          <w:b/>
        </w:rPr>
        <w:t>at</w:t>
      </w:r>
      <w:proofErr w:type="spellEnd"/>
      <w:r w:rsidRPr="001175BD">
        <w:rPr>
          <w:b/>
        </w:rPr>
        <w:t xml:space="preserve"> the </w:t>
      </w:r>
      <w:proofErr w:type="spellStart"/>
      <w:r w:rsidRPr="001175BD">
        <w:rPr>
          <w:b/>
        </w:rPr>
        <w:t>age</w:t>
      </w:r>
      <w:proofErr w:type="spellEnd"/>
      <w:r w:rsidRPr="001175BD">
        <w:rPr>
          <w:b/>
        </w:rPr>
        <w:t xml:space="preserve"> of 5. </w:t>
      </w:r>
    </w:p>
    <w:p w:rsidR="00C97BE6" w:rsidRDefault="00C97BE6" w:rsidP="00C97BE6">
      <w:pPr>
        <w:rPr>
          <w:lang w:val="en-US"/>
        </w:rPr>
      </w:pPr>
    </w:p>
    <w:p w:rsidR="00C97BE6" w:rsidRPr="00E427FB" w:rsidRDefault="00C97BE6" w:rsidP="00C97BE6">
      <w:pPr>
        <w:rPr>
          <w:sz w:val="28"/>
          <w:szCs w:val="28"/>
        </w:rPr>
      </w:pPr>
      <w:r w:rsidRPr="00956E8B">
        <w:rPr>
          <w:b/>
        </w:rPr>
        <w:t>Despite frequent moves</w:t>
      </w:r>
      <w:proofErr w:type="gramStart"/>
      <w:r w:rsidRPr="00956E8B">
        <w:rPr>
          <w:b/>
        </w:rPr>
        <w:t>,</w:t>
      </w:r>
      <w:proofErr w:type="gramEnd"/>
      <w:r>
        <w:rPr>
          <w:b/>
          <w:color w:val="0000FF"/>
          <w:u w:val="single"/>
          <w:vertAlign w:val="superscript"/>
        </w:rPr>
        <w:fldChar w:fldCharType="begin"/>
      </w:r>
      <w:r>
        <w:rPr>
          <w:b/>
          <w:color w:val="0000FF"/>
          <w:u w:val="single"/>
          <w:vertAlign w:val="superscript"/>
        </w:rPr>
        <w:instrText xml:space="preserve"> HYPERLINK "https://en.wikipedia.org/wiki/Ren%C3%A9_Descartes" \l "cite_note-65" </w:instrText>
      </w:r>
      <w:r>
        <w:rPr>
          <w:b/>
          <w:color w:val="0000FF"/>
          <w:u w:val="single"/>
          <w:vertAlign w:val="superscript"/>
        </w:rPr>
        <w:fldChar w:fldCharType="separate"/>
      </w:r>
      <w:r w:rsidRPr="00956E8B">
        <w:rPr>
          <w:b/>
          <w:color w:val="0000FF"/>
          <w:u w:val="single"/>
          <w:vertAlign w:val="superscript"/>
        </w:rPr>
        <w:t>[note 6]</w:t>
      </w:r>
      <w:r>
        <w:rPr>
          <w:b/>
          <w:color w:val="0000FF"/>
          <w:u w:val="single"/>
          <w:vertAlign w:val="superscript"/>
        </w:rPr>
        <w:fldChar w:fldCharType="end"/>
      </w:r>
      <w:r w:rsidRPr="00956E8B">
        <w:rPr>
          <w:b/>
        </w:rPr>
        <w:t xml:space="preserve"> he wrote all of his major work during his 20-plus years in the Netherlands, initiating a revolution in mathematics and philosophy</w:t>
      </w:r>
      <w:r w:rsidRPr="001175BD">
        <w:t>.</w:t>
      </w:r>
      <w:hyperlink r:id="rId99" w:anchor="cite_note-66" w:history="1">
        <w:r w:rsidRPr="001175BD">
          <w:rPr>
            <w:color w:val="0000FF"/>
            <w:u w:val="single"/>
            <w:vertAlign w:val="superscript"/>
          </w:rPr>
          <w:t>[</w:t>
        </w:r>
        <w:proofErr w:type="gramStart"/>
        <w:r w:rsidRPr="001175BD">
          <w:rPr>
            <w:color w:val="0000FF"/>
            <w:u w:val="single"/>
            <w:vertAlign w:val="superscript"/>
          </w:rPr>
          <w:t>note</w:t>
        </w:r>
        <w:proofErr w:type="gramEnd"/>
        <w:r w:rsidRPr="001175BD">
          <w:rPr>
            <w:color w:val="0000FF"/>
            <w:u w:val="single"/>
            <w:vertAlign w:val="superscript"/>
          </w:rPr>
          <w:t xml:space="preserve"> 7]</w:t>
        </w:r>
      </w:hyperlink>
      <w:r w:rsidRPr="001175BD">
        <w:t xml:space="preserve"> In 1633, Galileo was condemned by the </w:t>
      </w:r>
      <w:hyperlink r:id="rId100" w:tooltip="Italian Inquisition" w:history="1">
        <w:r w:rsidRPr="001175BD">
          <w:rPr>
            <w:color w:val="0000FF"/>
            <w:u w:val="single"/>
          </w:rPr>
          <w:t>Italian Inquisition</w:t>
        </w:r>
      </w:hyperlink>
      <w:r w:rsidRPr="001175BD">
        <w:t xml:space="preserve">, and Descartes abandoned plans to publish </w:t>
      </w:r>
      <w:hyperlink r:id="rId101" w:tooltip="The World (Descartes)" w:history="1">
        <w:r w:rsidRPr="001175BD">
          <w:rPr>
            <w:i/>
            <w:iCs/>
            <w:color w:val="0000FF"/>
            <w:u w:val="single"/>
          </w:rPr>
          <w:t>Treatise on the World</w:t>
        </w:r>
      </w:hyperlink>
      <w:r w:rsidRPr="001175BD">
        <w:t>, his work of the previous four years</w:t>
      </w:r>
      <w:r w:rsidRPr="00E427FB">
        <w:rPr>
          <w:sz w:val="28"/>
          <w:szCs w:val="28"/>
        </w:rPr>
        <w:t xml:space="preserve">. </w:t>
      </w:r>
      <w:r w:rsidRPr="00E427FB">
        <w:rPr>
          <w:b/>
          <w:sz w:val="28"/>
          <w:szCs w:val="28"/>
        </w:rPr>
        <w:t>Nevertheless, in 1637, he published parts of this work in three essays:</w:t>
      </w:r>
      <w:hyperlink r:id="rId102" w:anchor="cite_note-:5-67" w:history="1">
        <w:r w:rsidRPr="00E427FB">
          <w:rPr>
            <w:b/>
            <w:color w:val="0000FF"/>
            <w:sz w:val="28"/>
            <w:szCs w:val="28"/>
            <w:u w:val="single"/>
            <w:vertAlign w:val="superscript"/>
          </w:rPr>
          <w:t>[60]</w:t>
        </w:r>
      </w:hyperlink>
      <w:r w:rsidRPr="00E427FB">
        <w:rPr>
          <w:b/>
          <w:sz w:val="28"/>
          <w:szCs w:val="28"/>
        </w:rPr>
        <w:t xml:space="preserve"> "Les </w:t>
      </w:r>
      <w:proofErr w:type="spellStart"/>
      <w:r w:rsidRPr="00E427FB">
        <w:rPr>
          <w:b/>
          <w:sz w:val="28"/>
          <w:szCs w:val="28"/>
        </w:rPr>
        <w:t>Météores</w:t>
      </w:r>
      <w:proofErr w:type="spellEnd"/>
      <w:r w:rsidRPr="00E427FB">
        <w:rPr>
          <w:b/>
          <w:sz w:val="28"/>
          <w:szCs w:val="28"/>
        </w:rPr>
        <w:t>" (The Meteors), "</w:t>
      </w:r>
      <w:hyperlink r:id="rId103" w:tooltip="Dioptrique" w:history="1">
        <w:r w:rsidRPr="00E427FB">
          <w:rPr>
            <w:b/>
            <w:color w:val="0000FF"/>
            <w:sz w:val="28"/>
            <w:szCs w:val="28"/>
            <w:u w:val="single"/>
          </w:rPr>
          <w:t xml:space="preserve">La </w:t>
        </w:r>
        <w:proofErr w:type="spellStart"/>
        <w:r w:rsidRPr="00E427FB">
          <w:rPr>
            <w:b/>
            <w:color w:val="0000FF"/>
            <w:sz w:val="28"/>
            <w:szCs w:val="28"/>
            <w:u w:val="single"/>
          </w:rPr>
          <w:t>Dioptrique</w:t>
        </w:r>
        <w:proofErr w:type="spellEnd"/>
      </w:hyperlink>
      <w:r w:rsidRPr="00E427FB">
        <w:rPr>
          <w:b/>
          <w:sz w:val="28"/>
          <w:szCs w:val="28"/>
        </w:rPr>
        <w:t>" (</w:t>
      </w:r>
      <w:proofErr w:type="spellStart"/>
      <w:r w:rsidRPr="00E427FB">
        <w:rPr>
          <w:b/>
          <w:sz w:val="28"/>
          <w:szCs w:val="28"/>
        </w:rPr>
        <w:t>Dioptrics</w:t>
      </w:r>
      <w:proofErr w:type="spellEnd"/>
      <w:r w:rsidRPr="00E427FB">
        <w:rPr>
          <w:b/>
          <w:sz w:val="28"/>
          <w:szCs w:val="28"/>
        </w:rPr>
        <w:t xml:space="preserve">) and </w:t>
      </w:r>
      <w:hyperlink r:id="rId104" w:tooltip="La Géométrie" w:history="1">
        <w:r w:rsidRPr="00E427FB">
          <w:rPr>
            <w:b/>
            <w:i/>
            <w:iCs/>
            <w:color w:val="0000FF"/>
            <w:sz w:val="28"/>
            <w:szCs w:val="28"/>
            <w:u w:val="single"/>
          </w:rPr>
          <w:t xml:space="preserve">La </w:t>
        </w:r>
        <w:proofErr w:type="spellStart"/>
        <w:r w:rsidRPr="00E427FB">
          <w:rPr>
            <w:b/>
            <w:i/>
            <w:iCs/>
            <w:color w:val="0000FF"/>
            <w:sz w:val="28"/>
            <w:szCs w:val="28"/>
            <w:u w:val="single"/>
          </w:rPr>
          <w:t>Géométrie</w:t>
        </w:r>
        <w:proofErr w:type="spellEnd"/>
      </w:hyperlink>
      <w:r w:rsidRPr="00E427FB">
        <w:rPr>
          <w:b/>
          <w:sz w:val="28"/>
          <w:szCs w:val="28"/>
        </w:rPr>
        <w:t xml:space="preserve"> (</w:t>
      </w:r>
      <w:r w:rsidRPr="00E427FB">
        <w:rPr>
          <w:b/>
          <w:i/>
          <w:iCs/>
          <w:sz w:val="28"/>
          <w:szCs w:val="28"/>
        </w:rPr>
        <w:t>Geometry</w:t>
      </w:r>
      <w:r w:rsidRPr="00E427FB">
        <w:rPr>
          <w:b/>
          <w:sz w:val="28"/>
          <w:szCs w:val="28"/>
        </w:rPr>
        <w:t xml:space="preserve">), preceded by an introduction, his famous </w:t>
      </w:r>
      <w:proofErr w:type="spellStart"/>
      <w:r w:rsidRPr="00E427FB">
        <w:rPr>
          <w:b/>
          <w:i/>
          <w:iCs/>
          <w:sz w:val="28"/>
          <w:szCs w:val="28"/>
        </w:rPr>
        <w:t>Discours</w:t>
      </w:r>
      <w:proofErr w:type="spellEnd"/>
      <w:r w:rsidRPr="00E427FB">
        <w:rPr>
          <w:b/>
          <w:i/>
          <w:iCs/>
          <w:sz w:val="28"/>
          <w:szCs w:val="28"/>
        </w:rPr>
        <w:t xml:space="preserve"> de la </w:t>
      </w:r>
      <w:proofErr w:type="spellStart"/>
      <w:r w:rsidRPr="00E427FB">
        <w:rPr>
          <w:b/>
          <w:i/>
          <w:iCs/>
          <w:sz w:val="28"/>
          <w:szCs w:val="28"/>
        </w:rPr>
        <w:t>méthode</w:t>
      </w:r>
      <w:proofErr w:type="spellEnd"/>
      <w:r w:rsidRPr="00E427FB">
        <w:rPr>
          <w:b/>
          <w:sz w:val="28"/>
          <w:szCs w:val="28"/>
        </w:rPr>
        <w:t xml:space="preserve"> (</w:t>
      </w:r>
      <w:hyperlink r:id="rId105" w:tooltip="Discourse on the Method" w:history="1">
        <w:r w:rsidRPr="00E427FB">
          <w:rPr>
            <w:b/>
            <w:i/>
            <w:iCs/>
            <w:color w:val="0000FF"/>
            <w:sz w:val="28"/>
            <w:szCs w:val="28"/>
            <w:u w:val="single"/>
          </w:rPr>
          <w:t>Discourse on the Method</w:t>
        </w:r>
      </w:hyperlink>
      <w:r w:rsidRPr="00E427FB">
        <w:rPr>
          <w:b/>
          <w:sz w:val="28"/>
          <w:szCs w:val="28"/>
        </w:rPr>
        <w:t>).</w:t>
      </w:r>
      <w:hyperlink r:id="rId106" w:anchor="cite_note-:5-67" w:history="1">
        <w:r w:rsidRPr="00E427FB">
          <w:rPr>
            <w:b/>
            <w:color w:val="0000FF"/>
            <w:sz w:val="28"/>
            <w:szCs w:val="28"/>
            <w:u w:val="single"/>
            <w:vertAlign w:val="superscript"/>
          </w:rPr>
          <w:t>[60]</w:t>
        </w:r>
      </w:hyperlink>
      <w:r w:rsidRPr="00E427FB">
        <w:rPr>
          <w:sz w:val="28"/>
          <w:szCs w:val="28"/>
        </w:rPr>
        <w:t xml:space="preserve"> </w:t>
      </w:r>
    </w:p>
    <w:p w:rsidR="00C97BE6" w:rsidRDefault="00C97BE6" w:rsidP="00C97BE6">
      <w:pPr>
        <w:rPr>
          <w:vertAlign w:val="superscript"/>
        </w:rPr>
      </w:pPr>
      <w:r w:rsidRPr="001175BD">
        <w:t>In it, Descartes lays out four rules of thought, meant to ensure that our knowledge rests upon a firm foundation</w:t>
      </w:r>
      <w:proofErr w:type="gramStart"/>
      <w:r w:rsidRPr="001175BD">
        <w:t>:</w:t>
      </w:r>
      <w:proofErr w:type="gramEnd"/>
      <w:r>
        <w:rPr>
          <w:color w:val="0000FF"/>
          <w:u w:val="single"/>
          <w:vertAlign w:val="superscript"/>
        </w:rPr>
        <w:fldChar w:fldCharType="begin"/>
      </w:r>
      <w:r>
        <w:rPr>
          <w:color w:val="0000FF"/>
          <w:u w:val="single"/>
          <w:vertAlign w:val="superscript"/>
        </w:rPr>
        <w:instrText xml:space="preserve"> HYPERLINK "https://en.wikipedia.org/wiki/Ren%C3%A9_Descartes" \l "cite_note-68" </w:instrText>
      </w:r>
      <w:r>
        <w:rPr>
          <w:color w:val="0000FF"/>
          <w:u w:val="single"/>
          <w:vertAlign w:val="superscript"/>
        </w:rPr>
        <w:fldChar w:fldCharType="separate"/>
      </w:r>
      <w:r w:rsidRPr="001175BD">
        <w:rPr>
          <w:color w:val="0000FF"/>
          <w:u w:val="single"/>
          <w:vertAlign w:val="superscript"/>
        </w:rPr>
        <w:t>[61]</w:t>
      </w:r>
      <w:r>
        <w:rPr>
          <w:color w:val="0000FF"/>
          <w:u w:val="single"/>
          <w:vertAlign w:val="superscript"/>
        </w:rPr>
        <w:fldChar w:fldCharType="end"/>
      </w:r>
    </w:p>
    <w:p w:rsidR="00C97BE6" w:rsidRDefault="00C97BE6" w:rsidP="00C97BE6">
      <w:pPr>
        <w:rPr>
          <w:vertAlign w:val="superscript"/>
        </w:rPr>
      </w:pPr>
    </w:p>
    <w:p w:rsidR="00C97BE6" w:rsidRDefault="00C97BE6" w:rsidP="00C97BE6">
      <w:pPr>
        <w:rPr>
          <w:vertAlign w:val="superscript"/>
        </w:rPr>
      </w:pPr>
      <w:r w:rsidRPr="0059372B">
        <w:rPr>
          <w:color w:val="FF0000"/>
        </w:rPr>
        <w:t xml:space="preserve">In </w:t>
      </w:r>
      <w:r w:rsidRPr="0059372B">
        <w:rPr>
          <w:i/>
          <w:iCs/>
          <w:color w:val="FF0000"/>
        </w:rPr>
        <w:t xml:space="preserve">La </w:t>
      </w:r>
      <w:proofErr w:type="spellStart"/>
      <w:r w:rsidRPr="0059372B">
        <w:rPr>
          <w:i/>
          <w:iCs/>
          <w:color w:val="FF0000"/>
        </w:rPr>
        <w:t>Géométrie</w:t>
      </w:r>
      <w:proofErr w:type="spellEnd"/>
      <w:r w:rsidRPr="0059372B">
        <w:rPr>
          <w:color w:val="FF0000"/>
        </w:rPr>
        <w:t xml:space="preserve">, Descartes exploited the discoveries he made with </w:t>
      </w:r>
      <w:hyperlink r:id="rId107" w:tooltip="Pierre de Fermat" w:history="1">
        <w:r w:rsidRPr="0059372B">
          <w:rPr>
            <w:rStyle w:val="Hyperlink"/>
            <w:color w:val="FF0000"/>
          </w:rPr>
          <w:t>Pierre de Fermat</w:t>
        </w:r>
      </w:hyperlink>
      <w:r w:rsidRPr="0059372B">
        <w:rPr>
          <w:color w:val="FF0000"/>
        </w:rPr>
        <w:t>. This later became known as Cartesian Geometry</w:t>
      </w:r>
      <w:r>
        <w:t>.</w:t>
      </w:r>
      <w:hyperlink r:id="rId108" w:anchor="cite_note-:6-69" w:history="1">
        <w:r>
          <w:rPr>
            <w:rStyle w:val="Hyperlink"/>
            <w:vertAlign w:val="superscript"/>
          </w:rPr>
          <w:t>[62]</w:t>
        </w:r>
      </w:hyperlink>
    </w:p>
    <w:p w:rsidR="00C97BE6" w:rsidRPr="00B07811" w:rsidRDefault="00C97BE6" w:rsidP="00C97BE6">
      <w:pPr>
        <w:rPr>
          <w:sz w:val="36"/>
          <w:szCs w:val="36"/>
          <w:vertAlign w:val="superscript"/>
        </w:rPr>
      </w:pPr>
      <w:r w:rsidRPr="00B07811">
        <w:rPr>
          <w:sz w:val="36"/>
          <w:szCs w:val="36"/>
          <w:vertAlign w:val="superscript"/>
        </w:rPr>
        <w:tab/>
        <w:t>https://www.britannica.com/biography/Pierre-de-Fermat</w:t>
      </w:r>
    </w:p>
    <w:p w:rsidR="00C97BE6" w:rsidRDefault="00C97BE6" w:rsidP="00C97BE6">
      <w:pPr>
        <w:rPr>
          <w:lang w:val="en-US"/>
        </w:rPr>
      </w:pPr>
      <w:r w:rsidRPr="00B07811">
        <w:rPr>
          <w:lang w:val="en-US"/>
        </w:rPr>
        <w:t xml:space="preserve">Because Fermat’s Introduction to Loci was published posthumously in 1679, the exploitation of their discovery, initiated in Descartes’s </w:t>
      </w:r>
      <w:proofErr w:type="spellStart"/>
      <w:r w:rsidRPr="00B07811">
        <w:rPr>
          <w:lang w:val="en-US"/>
        </w:rPr>
        <w:t>Géométrie</w:t>
      </w:r>
      <w:proofErr w:type="spellEnd"/>
      <w:r w:rsidRPr="00B07811">
        <w:rPr>
          <w:lang w:val="en-US"/>
        </w:rPr>
        <w:t xml:space="preserve"> of 1637, has since been known as Cartesian geometry.</w:t>
      </w:r>
    </w:p>
    <w:p w:rsidR="00C97BE6" w:rsidRDefault="00C97BE6" w:rsidP="00C97BE6">
      <w:pPr>
        <w:rPr>
          <w:lang w:val="en-US"/>
        </w:rPr>
      </w:pPr>
      <w:r w:rsidRPr="00E427FB">
        <w:rPr>
          <w:b/>
          <w:lang w:val="en-US"/>
        </w:rPr>
        <w:t xml:space="preserve">SGP </w:t>
      </w:r>
      <w:proofErr w:type="spellStart"/>
      <w:r w:rsidRPr="00E427FB">
        <w:rPr>
          <w:b/>
          <w:lang w:val="en-US"/>
        </w:rPr>
        <w:t>MahoneyMathematicalCareer</w:t>
      </w:r>
      <w:proofErr w:type="spellEnd"/>
      <w:r w:rsidRPr="00E427FB">
        <w:rPr>
          <w:b/>
          <w:lang w:val="en-US"/>
        </w:rPr>
        <w:t>, FERMAT 1636, DESCARTES 1637</w:t>
      </w:r>
      <w:r>
        <w:rPr>
          <w:lang w:val="en-US"/>
        </w:rPr>
        <w:t xml:space="preserve">. </w:t>
      </w:r>
    </w:p>
    <w:p w:rsidR="00C97BE6" w:rsidRDefault="00C97BE6" w:rsidP="00C97BE6">
      <w:pPr>
        <w:rPr>
          <w:lang w:val="en-US"/>
        </w:rPr>
      </w:pPr>
      <w:r>
        <w:rPr>
          <w:lang w:val="en-US"/>
        </w:rPr>
        <w:tab/>
      </w:r>
      <w:hyperlink r:id="rId109" w:history="1">
        <w:r w:rsidRPr="00730D24">
          <w:rPr>
            <w:rStyle w:val="Hyperlink"/>
            <w:lang w:val="en-US"/>
          </w:rPr>
          <w:t>https://en.wikipedia.org/wiki/Frans_van_Schooten</w:t>
        </w:r>
      </w:hyperlink>
      <w:r>
        <w:rPr>
          <w:lang w:val="en-US"/>
        </w:rPr>
        <w:t xml:space="preserve">, </w:t>
      </w:r>
    </w:p>
    <w:p w:rsidR="00C97BE6" w:rsidRDefault="00C97BE6" w:rsidP="00C97BE6">
      <w:r>
        <w:lastRenderedPageBreak/>
        <w:t xml:space="preserve">Van </w:t>
      </w:r>
      <w:proofErr w:type="spellStart"/>
      <w:r>
        <w:t>Schooten's</w:t>
      </w:r>
      <w:proofErr w:type="spellEnd"/>
      <w:r>
        <w:t xml:space="preserve"> 1649 Latin translation of and commentary on Descartes' </w:t>
      </w:r>
      <w:proofErr w:type="spellStart"/>
      <w:r>
        <w:rPr>
          <w:i/>
          <w:iCs/>
        </w:rPr>
        <w:t>Géométrie</w:t>
      </w:r>
      <w:proofErr w:type="spellEnd"/>
      <w:r>
        <w:t xml:space="preserve"> was valuable in that it made the work comprehensible to the broader mathematical community, and thus was responsible for the spread of analytic geometry to the world.</w:t>
      </w:r>
    </w:p>
    <w:p w:rsidR="00C97BE6" w:rsidRDefault="00C97BE6" w:rsidP="00C97BE6"/>
    <w:p w:rsidR="00C97BE6" w:rsidRPr="008D6611" w:rsidRDefault="00C97BE6" w:rsidP="00C97BE6">
      <w:pPr>
        <w:pStyle w:val="Heading3"/>
        <w:keepLines/>
        <w:numPr>
          <w:ilvl w:val="2"/>
          <w:numId w:val="4"/>
        </w:numPr>
        <w:ind w:left="0" w:firstLine="0"/>
        <w:rPr>
          <w:sz w:val="27"/>
          <w:szCs w:val="27"/>
        </w:rPr>
      </w:pPr>
      <w:proofErr w:type="spellStart"/>
      <w:r>
        <w:rPr>
          <w:rStyle w:val="mw-headline"/>
        </w:rPr>
        <w:t>Death</w:t>
      </w:r>
      <w:proofErr w:type="spellEnd"/>
    </w:p>
    <w:p w:rsidR="00C97BE6" w:rsidRDefault="00C97BE6" w:rsidP="00C97BE6">
      <w:pPr>
        <w:pStyle w:val="NormalWeb"/>
        <w:spacing w:before="0" w:beforeAutospacing="0" w:after="0" w:afterAutospacing="0"/>
      </w:pPr>
      <w:proofErr w:type="spellStart"/>
      <w:r w:rsidRPr="008D6611">
        <w:rPr>
          <w:b/>
        </w:rPr>
        <w:t>Descartes</w:t>
      </w:r>
      <w:proofErr w:type="spellEnd"/>
      <w:r w:rsidRPr="008D6611">
        <w:rPr>
          <w:b/>
        </w:rPr>
        <w:t xml:space="preserve"> </w:t>
      </w:r>
      <w:proofErr w:type="spellStart"/>
      <w:r w:rsidRPr="008D6611">
        <w:rPr>
          <w:b/>
        </w:rPr>
        <w:t>arranged</w:t>
      </w:r>
      <w:proofErr w:type="spellEnd"/>
      <w:r w:rsidRPr="008D6611">
        <w:rPr>
          <w:b/>
        </w:rPr>
        <w:t xml:space="preserve"> </w:t>
      </w:r>
      <w:proofErr w:type="spellStart"/>
      <w:r w:rsidRPr="008D6611">
        <w:rPr>
          <w:b/>
        </w:rPr>
        <w:t>to</w:t>
      </w:r>
      <w:proofErr w:type="spellEnd"/>
      <w:r w:rsidRPr="008D6611">
        <w:rPr>
          <w:b/>
        </w:rPr>
        <w:t xml:space="preserve"> </w:t>
      </w:r>
      <w:proofErr w:type="spellStart"/>
      <w:r w:rsidRPr="008D6611">
        <w:rPr>
          <w:b/>
        </w:rPr>
        <w:t>give</w:t>
      </w:r>
      <w:proofErr w:type="spellEnd"/>
      <w:r w:rsidRPr="008D6611">
        <w:rPr>
          <w:b/>
        </w:rPr>
        <w:t xml:space="preserve"> </w:t>
      </w:r>
      <w:proofErr w:type="spellStart"/>
      <w:r w:rsidRPr="008D6611">
        <w:rPr>
          <w:b/>
        </w:rPr>
        <w:t>lessons</w:t>
      </w:r>
      <w:proofErr w:type="spellEnd"/>
      <w:r w:rsidRPr="008D6611">
        <w:rPr>
          <w:b/>
        </w:rPr>
        <w:t xml:space="preserve"> </w:t>
      </w:r>
      <w:proofErr w:type="spellStart"/>
      <w:r w:rsidRPr="008D6611">
        <w:rPr>
          <w:b/>
        </w:rPr>
        <w:t>to</w:t>
      </w:r>
      <w:proofErr w:type="spellEnd"/>
      <w:r w:rsidRPr="008D6611">
        <w:rPr>
          <w:b/>
        </w:rPr>
        <w:t xml:space="preserve"> </w:t>
      </w:r>
      <w:proofErr w:type="spellStart"/>
      <w:r w:rsidRPr="008D6611">
        <w:rPr>
          <w:b/>
        </w:rPr>
        <w:t>Queen</w:t>
      </w:r>
      <w:proofErr w:type="spellEnd"/>
      <w:r w:rsidRPr="008D6611">
        <w:rPr>
          <w:b/>
        </w:rPr>
        <w:t xml:space="preserve"> </w:t>
      </w:r>
      <w:proofErr w:type="spellStart"/>
      <w:r w:rsidRPr="008D6611">
        <w:rPr>
          <w:b/>
        </w:rPr>
        <w:t>Christina</w:t>
      </w:r>
      <w:proofErr w:type="spellEnd"/>
      <w:r w:rsidRPr="008D6611">
        <w:rPr>
          <w:b/>
        </w:rPr>
        <w:t xml:space="preserve"> </w:t>
      </w:r>
      <w:proofErr w:type="spellStart"/>
      <w:r w:rsidRPr="008D6611">
        <w:rPr>
          <w:b/>
        </w:rPr>
        <w:t>after</w:t>
      </w:r>
      <w:proofErr w:type="spellEnd"/>
      <w:r w:rsidRPr="008D6611">
        <w:rPr>
          <w:b/>
        </w:rPr>
        <w:t xml:space="preserve"> </w:t>
      </w:r>
      <w:proofErr w:type="spellStart"/>
      <w:r w:rsidRPr="008D6611">
        <w:rPr>
          <w:b/>
        </w:rPr>
        <w:t>her</w:t>
      </w:r>
      <w:proofErr w:type="spellEnd"/>
      <w:r w:rsidRPr="008D6611">
        <w:rPr>
          <w:b/>
        </w:rPr>
        <w:t xml:space="preserve"> </w:t>
      </w:r>
      <w:proofErr w:type="spellStart"/>
      <w:r w:rsidRPr="008D6611">
        <w:rPr>
          <w:b/>
        </w:rPr>
        <w:t>birthday</w:t>
      </w:r>
      <w:proofErr w:type="spellEnd"/>
      <w:r>
        <w:t xml:space="preserve">, </w:t>
      </w:r>
      <w:proofErr w:type="spellStart"/>
      <w:r>
        <w:t>three</w:t>
      </w:r>
      <w:proofErr w:type="spellEnd"/>
      <w:r>
        <w:t xml:space="preserve"> </w:t>
      </w:r>
      <w:proofErr w:type="spellStart"/>
      <w:r>
        <w:t>times</w:t>
      </w:r>
      <w:proofErr w:type="spellEnd"/>
      <w:r>
        <w:t xml:space="preserve"> a </w:t>
      </w:r>
      <w:proofErr w:type="spellStart"/>
      <w:r>
        <w:t>week</w:t>
      </w:r>
      <w:proofErr w:type="spellEnd"/>
      <w:r>
        <w:t xml:space="preserve"> </w:t>
      </w:r>
      <w:proofErr w:type="spellStart"/>
      <w:r>
        <w:t>at</w:t>
      </w:r>
      <w:proofErr w:type="spellEnd"/>
      <w:r>
        <w:t xml:space="preserve"> 5 </w:t>
      </w:r>
      <w:proofErr w:type="spellStart"/>
      <w:r>
        <w:t>am</w:t>
      </w:r>
      <w:proofErr w:type="spellEnd"/>
      <w:r>
        <w:t xml:space="preserve">, in </w:t>
      </w:r>
      <w:proofErr w:type="spellStart"/>
      <w:r>
        <w:t>her</w:t>
      </w:r>
      <w:proofErr w:type="spellEnd"/>
      <w:r>
        <w:t xml:space="preserve"> </w:t>
      </w:r>
      <w:proofErr w:type="spellStart"/>
      <w:r>
        <w:t>cold</w:t>
      </w:r>
      <w:proofErr w:type="spellEnd"/>
      <w:r>
        <w:t xml:space="preserve"> and </w:t>
      </w:r>
      <w:proofErr w:type="spellStart"/>
      <w:r>
        <w:t>draughty</w:t>
      </w:r>
      <w:proofErr w:type="spellEnd"/>
      <w:r>
        <w:t xml:space="preserve"> </w:t>
      </w:r>
      <w:proofErr w:type="spellStart"/>
      <w:r>
        <w:t>castle</w:t>
      </w:r>
      <w:proofErr w:type="spellEnd"/>
      <w:r>
        <w:t xml:space="preserve">. </w:t>
      </w:r>
      <w:proofErr w:type="spellStart"/>
      <w:r>
        <w:t>However</w:t>
      </w:r>
      <w:proofErr w:type="spellEnd"/>
      <w:r>
        <w:t xml:space="preserve">, </w:t>
      </w:r>
      <w:proofErr w:type="spellStart"/>
      <w:r>
        <w:t>by</w:t>
      </w:r>
      <w:proofErr w:type="spellEnd"/>
      <w:r>
        <w:t xml:space="preserve"> 15 </w:t>
      </w:r>
      <w:proofErr w:type="spellStart"/>
      <w:r>
        <w:t>January</w:t>
      </w:r>
      <w:proofErr w:type="spellEnd"/>
      <w:r>
        <w:t xml:space="preserve"> 1650 the </w:t>
      </w:r>
      <w:proofErr w:type="spellStart"/>
      <w:r>
        <w:t>Queen</w:t>
      </w:r>
      <w:proofErr w:type="spellEnd"/>
      <w:r>
        <w:t xml:space="preserve"> </w:t>
      </w:r>
      <w:proofErr w:type="spellStart"/>
      <w:r>
        <w:t>actually</w:t>
      </w:r>
      <w:proofErr w:type="spellEnd"/>
      <w:r>
        <w:t xml:space="preserve"> </w:t>
      </w:r>
      <w:proofErr w:type="spellStart"/>
      <w:r>
        <w:t>met</w:t>
      </w:r>
      <w:proofErr w:type="spellEnd"/>
      <w:r>
        <w:t xml:space="preserve"> </w:t>
      </w:r>
      <w:proofErr w:type="spellStart"/>
      <w:r>
        <w:t>with</w:t>
      </w:r>
      <w:proofErr w:type="spellEnd"/>
      <w:r>
        <w:t xml:space="preserve"> </w:t>
      </w:r>
      <w:proofErr w:type="spellStart"/>
      <w:r>
        <w:t>Descartes</w:t>
      </w:r>
      <w:proofErr w:type="spellEnd"/>
      <w:r>
        <w:t xml:space="preserve"> </w:t>
      </w:r>
      <w:proofErr w:type="spellStart"/>
      <w:r>
        <w:t>only</w:t>
      </w:r>
      <w:proofErr w:type="spellEnd"/>
      <w:r>
        <w:t xml:space="preserve"> </w:t>
      </w:r>
      <w:proofErr w:type="spellStart"/>
      <w:r>
        <w:t>four</w:t>
      </w:r>
      <w:proofErr w:type="spellEnd"/>
      <w:r>
        <w:t xml:space="preserve"> </w:t>
      </w:r>
      <w:proofErr w:type="spellStart"/>
      <w:r>
        <w:t>or</w:t>
      </w:r>
      <w:proofErr w:type="spellEnd"/>
      <w:r>
        <w:t xml:space="preserve"> </w:t>
      </w:r>
      <w:proofErr w:type="spellStart"/>
      <w:r>
        <w:t>five</w:t>
      </w:r>
      <w:proofErr w:type="spellEnd"/>
      <w:r>
        <w:t xml:space="preserve"> </w:t>
      </w:r>
      <w:proofErr w:type="spellStart"/>
      <w:r>
        <w:t>times</w:t>
      </w:r>
      <w:proofErr w:type="spellEnd"/>
      <w:r>
        <w:t>.</w:t>
      </w:r>
      <w:hyperlink r:id="rId110" w:anchor="cite_note-Åkerman_1991-79" w:history="1">
        <w:r>
          <w:rPr>
            <w:rStyle w:val="Hyperlink"/>
            <w:vertAlign w:val="superscript"/>
          </w:rPr>
          <w:t>[72]</w:t>
        </w:r>
      </w:hyperlink>
      <w:r>
        <w:t xml:space="preserve"> </w:t>
      </w:r>
      <w:proofErr w:type="spellStart"/>
      <w:r>
        <w:t>It</w:t>
      </w:r>
      <w:proofErr w:type="spellEnd"/>
      <w:r>
        <w:t xml:space="preserve"> </w:t>
      </w:r>
      <w:proofErr w:type="spellStart"/>
      <w:r>
        <w:t>soon</w:t>
      </w:r>
      <w:proofErr w:type="spellEnd"/>
      <w:r>
        <w:t xml:space="preserve"> </w:t>
      </w:r>
      <w:proofErr w:type="spellStart"/>
      <w:r>
        <w:t>became</w:t>
      </w:r>
      <w:proofErr w:type="spellEnd"/>
      <w:r>
        <w:t xml:space="preserve"> </w:t>
      </w:r>
      <w:proofErr w:type="spellStart"/>
      <w:r>
        <w:t>clear</w:t>
      </w:r>
      <w:proofErr w:type="spellEnd"/>
      <w:r>
        <w:t xml:space="preserve"> </w:t>
      </w:r>
      <w:proofErr w:type="spellStart"/>
      <w:r>
        <w:t>they</w:t>
      </w:r>
      <w:proofErr w:type="spellEnd"/>
      <w:r>
        <w:t xml:space="preserve"> </w:t>
      </w:r>
      <w:proofErr w:type="spellStart"/>
      <w:r>
        <w:t>did</w:t>
      </w:r>
      <w:proofErr w:type="spellEnd"/>
      <w:r>
        <w:t xml:space="preserve"> </w:t>
      </w:r>
      <w:proofErr w:type="spellStart"/>
      <w:r>
        <w:t>not</w:t>
      </w:r>
      <w:proofErr w:type="spellEnd"/>
      <w:r>
        <w:t xml:space="preserve"> </w:t>
      </w:r>
      <w:proofErr w:type="spellStart"/>
      <w:r>
        <w:t>like</w:t>
      </w:r>
      <w:proofErr w:type="spellEnd"/>
      <w:r>
        <w:t xml:space="preserve"> </w:t>
      </w:r>
      <w:proofErr w:type="spellStart"/>
      <w:r>
        <w:t>each</w:t>
      </w:r>
      <w:proofErr w:type="spellEnd"/>
      <w:r>
        <w:t xml:space="preserve"> </w:t>
      </w:r>
      <w:proofErr w:type="spellStart"/>
      <w:r>
        <w:t>other</w:t>
      </w:r>
      <w:proofErr w:type="spellEnd"/>
      <w:r>
        <w:t xml:space="preserve">; </w:t>
      </w:r>
      <w:proofErr w:type="spellStart"/>
      <w:r>
        <w:t>she</w:t>
      </w:r>
      <w:proofErr w:type="spellEnd"/>
      <w:r>
        <w:t xml:space="preserve"> </w:t>
      </w:r>
      <w:proofErr w:type="spellStart"/>
      <w:r>
        <w:t>did</w:t>
      </w:r>
      <w:proofErr w:type="spellEnd"/>
      <w:r>
        <w:t xml:space="preserve"> </w:t>
      </w:r>
      <w:proofErr w:type="spellStart"/>
      <w:r>
        <w:t>not</w:t>
      </w:r>
      <w:proofErr w:type="spellEnd"/>
      <w:r>
        <w:t xml:space="preserve"> </w:t>
      </w:r>
      <w:proofErr w:type="spellStart"/>
      <w:r>
        <w:t>care</w:t>
      </w:r>
      <w:proofErr w:type="spellEnd"/>
      <w:r>
        <w:t xml:space="preserve"> for </w:t>
      </w:r>
      <w:proofErr w:type="spellStart"/>
      <w:r>
        <w:t>his</w:t>
      </w:r>
      <w:proofErr w:type="spellEnd"/>
      <w:r>
        <w:t xml:space="preserve"> </w:t>
      </w:r>
      <w:hyperlink r:id="rId111" w:anchor="Descartes_and_the_mechanical_philosophy" w:tooltip="Mechanical philosophy" w:history="1">
        <w:proofErr w:type="spellStart"/>
        <w:r>
          <w:rPr>
            <w:rStyle w:val="Hyperlink"/>
          </w:rPr>
          <w:t>mechanical</w:t>
        </w:r>
        <w:proofErr w:type="spellEnd"/>
        <w:r>
          <w:rPr>
            <w:rStyle w:val="Hyperlink"/>
          </w:rPr>
          <w:t xml:space="preserve"> </w:t>
        </w:r>
        <w:proofErr w:type="spellStart"/>
        <w:r>
          <w:rPr>
            <w:rStyle w:val="Hyperlink"/>
          </w:rPr>
          <w:t>philosophy</w:t>
        </w:r>
        <w:proofErr w:type="spellEnd"/>
      </w:hyperlink>
      <w:r>
        <w:t xml:space="preserve">, </w:t>
      </w:r>
      <w:proofErr w:type="spellStart"/>
      <w:r>
        <w:t>nor</w:t>
      </w:r>
      <w:proofErr w:type="spellEnd"/>
      <w:r>
        <w:t xml:space="preserve"> </w:t>
      </w:r>
      <w:proofErr w:type="spellStart"/>
      <w:r>
        <w:t>did</w:t>
      </w:r>
      <w:proofErr w:type="spellEnd"/>
      <w:r>
        <w:t xml:space="preserve"> </w:t>
      </w:r>
      <w:proofErr w:type="spellStart"/>
      <w:r>
        <w:t>he</w:t>
      </w:r>
      <w:proofErr w:type="spellEnd"/>
      <w:r>
        <w:t xml:space="preserve"> </w:t>
      </w:r>
      <w:proofErr w:type="spellStart"/>
      <w:r>
        <w:t>share</w:t>
      </w:r>
      <w:proofErr w:type="spellEnd"/>
      <w:r>
        <w:t xml:space="preserve"> </w:t>
      </w:r>
      <w:proofErr w:type="spellStart"/>
      <w:r>
        <w:t>her</w:t>
      </w:r>
      <w:proofErr w:type="spellEnd"/>
      <w:r>
        <w:t xml:space="preserve"> </w:t>
      </w:r>
      <w:proofErr w:type="spellStart"/>
      <w:r>
        <w:t>interest</w:t>
      </w:r>
      <w:proofErr w:type="spellEnd"/>
      <w:r>
        <w:t xml:space="preserve"> in </w:t>
      </w:r>
      <w:hyperlink r:id="rId112" w:tooltip="Ancient Greek language" w:history="1">
        <w:proofErr w:type="spellStart"/>
        <w:r>
          <w:rPr>
            <w:rStyle w:val="Hyperlink"/>
          </w:rPr>
          <w:t>Ancient</w:t>
        </w:r>
        <w:proofErr w:type="spellEnd"/>
        <w:r>
          <w:rPr>
            <w:rStyle w:val="Hyperlink"/>
          </w:rPr>
          <w:t xml:space="preserve"> Greek </w:t>
        </w:r>
        <w:proofErr w:type="spellStart"/>
        <w:r>
          <w:rPr>
            <w:rStyle w:val="Hyperlink"/>
          </w:rPr>
          <w:t>language</w:t>
        </w:r>
        <w:proofErr w:type="spellEnd"/>
      </w:hyperlink>
      <w:r>
        <w:t xml:space="preserve"> and </w:t>
      </w:r>
      <w:hyperlink r:id="rId113" w:tooltip="Ancient Greek literature" w:history="1">
        <w:proofErr w:type="spellStart"/>
        <w:r>
          <w:rPr>
            <w:rStyle w:val="Hyperlink"/>
          </w:rPr>
          <w:t>literature</w:t>
        </w:r>
        <w:proofErr w:type="spellEnd"/>
      </w:hyperlink>
      <w:r>
        <w:t>.</w:t>
      </w:r>
      <w:hyperlink r:id="rId114" w:anchor="cite_note-Åkerman_1991-79" w:history="1">
        <w:r>
          <w:rPr>
            <w:rStyle w:val="Hyperlink"/>
            <w:vertAlign w:val="superscript"/>
          </w:rPr>
          <w:t>[72]</w:t>
        </w:r>
      </w:hyperlink>
      <w:r>
        <w:t xml:space="preserve"> On 1 </w:t>
      </w:r>
      <w:proofErr w:type="spellStart"/>
      <w:r>
        <w:t>February</w:t>
      </w:r>
      <w:proofErr w:type="spellEnd"/>
      <w:r>
        <w:t xml:space="preserve"> 1650, </w:t>
      </w:r>
      <w:proofErr w:type="spellStart"/>
      <w:r>
        <w:t>he</w:t>
      </w:r>
      <w:proofErr w:type="spellEnd"/>
      <w:r>
        <w:t xml:space="preserve"> </w:t>
      </w:r>
      <w:proofErr w:type="spellStart"/>
      <w:r>
        <w:t>contracted</w:t>
      </w:r>
      <w:proofErr w:type="spellEnd"/>
      <w:r>
        <w:t xml:space="preserve"> </w:t>
      </w:r>
      <w:hyperlink r:id="rId115" w:tooltip="Pneumonia" w:history="1">
        <w:proofErr w:type="spellStart"/>
        <w:r>
          <w:rPr>
            <w:rStyle w:val="Hyperlink"/>
          </w:rPr>
          <w:t>pneumonia</w:t>
        </w:r>
        <w:proofErr w:type="spellEnd"/>
      </w:hyperlink>
      <w:r>
        <w:t xml:space="preserve"> and </w:t>
      </w:r>
      <w:proofErr w:type="spellStart"/>
      <w:r>
        <w:t>died</w:t>
      </w:r>
      <w:proofErr w:type="spellEnd"/>
      <w:r>
        <w:t xml:space="preserve"> on 11 </w:t>
      </w:r>
      <w:proofErr w:type="spellStart"/>
      <w:r>
        <w:t>February</w:t>
      </w:r>
      <w:proofErr w:type="spellEnd"/>
      <w:r>
        <w:t xml:space="preserve"> </w:t>
      </w:r>
      <w:proofErr w:type="spellStart"/>
      <w:r>
        <w:t>at</w:t>
      </w:r>
      <w:proofErr w:type="spellEnd"/>
      <w:r>
        <w:t xml:space="preserve"> </w:t>
      </w:r>
      <w:proofErr w:type="spellStart"/>
      <w:r>
        <w:t>Chanut</w:t>
      </w:r>
      <w:proofErr w:type="spellEnd"/>
      <w:r>
        <w:t>.</w:t>
      </w:r>
      <w:hyperlink r:id="rId116" w:anchor="cite_note-83" w:history="1">
        <w:r>
          <w:rPr>
            <w:rStyle w:val="Hyperlink"/>
            <w:vertAlign w:val="superscript"/>
          </w:rPr>
          <w:t>[76]</w:t>
        </w:r>
      </w:hyperlink>
      <w:r>
        <w:t xml:space="preserve"> </w:t>
      </w:r>
    </w:p>
    <w:p w:rsidR="00C97BE6" w:rsidRDefault="00C97BE6" w:rsidP="00C97BE6">
      <w:pPr>
        <w:pStyle w:val="NormalWeb"/>
        <w:spacing w:before="0" w:beforeAutospacing="0" w:after="0" w:afterAutospacing="0"/>
      </w:pPr>
      <w:proofErr w:type="spellStart"/>
      <w:r>
        <w:t>As</w:t>
      </w:r>
      <w:proofErr w:type="spellEnd"/>
      <w:r>
        <w:t xml:space="preserve"> a </w:t>
      </w:r>
      <w:proofErr w:type="spellStart"/>
      <w:r>
        <w:t>Catholic</w:t>
      </w:r>
      <w:proofErr w:type="spellEnd"/>
      <w:r w:rsidR="0033052B">
        <w:rPr>
          <w:rStyle w:val="Hyperlink"/>
          <w:vertAlign w:val="superscript"/>
        </w:rPr>
        <w:fldChar w:fldCharType="begin"/>
      </w:r>
      <w:r w:rsidR="0033052B">
        <w:rPr>
          <w:rStyle w:val="Hyperlink"/>
          <w:vertAlign w:val="superscript"/>
        </w:rPr>
        <w:instrText xml:space="preserve"> HYPERLINK "https://en.wikipedia.org/wiki/Ren%C3%A9_Descartes" \l "cite_note-books.google.be-91" </w:instrText>
      </w:r>
      <w:r w:rsidR="0033052B">
        <w:rPr>
          <w:rStyle w:val="Hyperlink"/>
          <w:vertAlign w:val="superscript"/>
        </w:rPr>
        <w:fldChar w:fldCharType="separate"/>
      </w:r>
      <w:r>
        <w:rPr>
          <w:rStyle w:val="Hyperlink"/>
          <w:vertAlign w:val="superscript"/>
        </w:rPr>
        <w:t>[84]</w:t>
      </w:r>
      <w:r w:rsidR="0033052B">
        <w:rPr>
          <w:rStyle w:val="Hyperlink"/>
          <w:vertAlign w:val="superscript"/>
        </w:rPr>
        <w:fldChar w:fldCharType="end"/>
      </w:r>
      <w:hyperlink r:id="rId117" w:anchor="cite_note-KrR-5EKLSQMC_p._207-92" w:history="1">
        <w:r>
          <w:rPr>
            <w:rStyle w:val="Hyperlink"/>
            <w:vertAlign w:val="superscript"/>
          </w:rPr>
          <w:t>[85]</w:t>
        </w:r>
      </w:hyperlink>
      <w:hyperlink r:id="rId118" w:anchor="cite_note-Gh_BAAAQBAJ_p._107-93" w:history="1">
        <w:r>
          <w:rPr>
            <w:rStyle w:val="Hyperlink"/>
            <w:vertAlign w:val="superscript"/>
          </w:rPr>
          <w:t>[86]</w:t>
        </w:r>
      </w:hyperlink>
      <w:r>
        <w:t xml:space="preserve"> in a </w:t>
      </w:r>
      <w:proofErr w:type="spellStart"/>
      <w:r>
        <w:t>Protestant</w:t>
      </w:r>
      <w:proofErr w:type="spellEnd"/>
      <w:r>
        <w:t xml:space="preserve"> </w:t>
      </w:r>
      <w:proofErr w:type="spellStart"/>
      <w:r>
        <w:t>nation</w:t>
      </w:r>
      <w:proofErr w:type="spellEnd"/>
      <w:r>
        <w:t xml:space="preserve">, </w:t>
      </w:r>
      <w:proofErr w:type="spellStart"/>
      <w:r>
        <w:t>he</w:t>
      </w:r>
      <w:proofErr w:type="spellEnd"/>
      <w:r>
        <w:t xml:space="preserve"> </w:t>
      </w:r>
      <w:proofErr w:type="spellStart"/>
      <w:r>
        <w:t>was</w:t>
      </w:r>
      <w:proofErr w:type="spellEnd"/>
      <w:r>
        <w:t xml:space="preserve"> </w:t>
      </w:r>
      <w:proofErr w:type="spellStart"/>
      <w:r>
        <w:t>interred</w:t>
      </w:r>
      <w:proofErr w:type="spellEnd"/>
      <w:r>
        <w:t xml:space="preserve"> in a </w:t>
      </w:r>
      <w:proofErr w:type="spellStart"/>
      <w:r>
        <w:t>graveyard</w:t>
      </w:r>
      <w:proofErr w:type="spellEnd"/>
      <w:r>
        <w:t xml:space="preserve"> </w:t>
      </w:r>
      <w:proofErr w:type="spellStart"/>
      <w:r>
        <w:t>used</w:t>
      </w:r>
      <w:proofErr w:type="spellEnd"/>
      <w:r>
        <w:t xml:space="preserve"> </w:t>
      </w:r>
      <w:proofErr w:type="spellStart"/>
      <w:r>
        <w:t>mainly</w:t>
      </w:r>
      <w:proofErr w:type="spellEnd"/>
      <w:r>
        <w:t xml:space="preserve"> for </w:t>
      </w:r>
      <w:proofErr w:type="spellStart"/>
      <w:r>
        <w:t>orphans</w:t>
      </w:r>
      <w:proofErr w:type="spellEnd"/>
      <w:r>
        <w:t xml:space="preserve"> in </w:t>
      </w:r>
      <w:hyperlink r:id="rId119" w:tooltip="Adolf Fredrik Church" w:history="1">
        <w:proofErr w:type="spellStart"/>
        <w:r>
          <w:rPr>
            <w:rStyle w:val="Hyperlink"/>
          </w:rPr>
          <w:t>Adolf</w:t>
        </w:r>
        <w:proofErr w:type="spellEnd"/>
        <w:r>
          <w:rPr>
            <w:rStyle w:val="Hyperlink"/>
          </w:rPr>
          <w:t xml:space="preserve"> </w:t>
        </w:r>
        <w:proofErr w:type="spellStart"/>
        <w:r>
          <w:rPr>
            <w:rStyle w:val="Hyperlink"/>
          </w:rPr>
          <w:t>Fredriks</w:t>
        </w:r>
        <w:proofErr w:type="spellEnd"/>
        <w:r>
          <w:rPr>
            <w:rStyle w:val="Hyperlink"/>
          </w:rPr>
          <w:t xml:space="preserve"> </w:t>
        </w:r>
        <w:proofErr w:type="spellStart"/>
        <w:r>
          <w:rPr>
            <w:rStyle w:val="Hyperlink"/>
          </w:rPr>
          <w:t>kyrka</w:t>
        </w:r>
        <w:proofErr w:type="spellEnd"/>
      </w:hyperlink>
      <w:r>
        <w:t xml:space="preserve"> in </w:t>
      </w:r>
      <w:proofErr w:type="spellStart"/>
      <w:r>
        <w:t>Stockholm</w:t>
      </w:r>
      <w:proofErr w:type="spellEnd"/>
      <w:r>
        <w:t xml:space="preserve">. </w:t>
      </w:r>
      <w:proofErr w:type="spellStart"/>
      <w:r>
        <w:t>His</w:t>
      </w:r>
      <w:proofErr w:type="spellEnd"/>
      <w:r>
        <w:t xml:space="preserve"> </w:t>
      </w:r>
      <w:proofErr w:type="spellStart"/>
      <w:r>
        <w:t>manuscripts</w:t>
      </w:r>
      <w:proofErr w:type="spellEnd"/>
      <w:r>
        <w:t xml:space="preserve"> </w:t>
      </w:r>
      <w:proofErr w:type="spellStart"/>
      <w:r>
        <w:t>came</w:t>
      </w:r>
      <w:proofErr w:type="spellEnd"/>
      <w:r>
        <w:t xml:space="preserve"> </w:t>
      </w:r>
      <w:proofErr w:type="spellStart"/>
      <w:r>
        <w:t>into</w:t>
      </w:r>
      <w:proofErr w:type="spellEnd"/>
      <w:r>
        <w:t xml:space="preserve"> the </w:t>
      </w:r>
      <w:proofErr w:type="spellStart"/>
      <w:r>
        <w:t>possession</w:t>
      </w:r>
      <w:proofErr w:type="spellEnd"/>
      <w:r>
        <w:t xml:space="preserve"> of </w:t>
      </w:r>
      <w:hyperlink r:id="rId120" w:tooltip="Claude Clerselier" w:history="1">
        <w:proofErr w:type="spellStart"/>
        <w:r>
          <w:rPr>
            <w:rStyle w:val="Hyperlink"/>
          </w:rPr>
          <w:t>Claude</w:t>
        </w:r>
        <w:proofErr w:type="spellEnd"/>
        <w:r>
          <w:rPr>
            <w:rStyle w:val="Hyperlink"/>
          </w:rPr>
          <w:t xml:space="preserve"> </w:t>
        </w:r>
        <w:proofErr w:type="spellStart"/>
        <w:r>
          <w:rPr>
            <w:rStyle w:val="Hyperlink"/>
          </w:rPr>
          <w:t>Clerselier</w:t>
        </w:r>
        <w:proofErr w:type="spellEnd"/>
      </w:hyperlink>
      <w:r>
        <w:t xml:space="preserve">, </w:t>
      </w:r>
      <w:proofErr w:type="spellStart"/>
      <w:r>
        <w:t>Chanut's</w:t>
      </w:r>
      <w:proofErr w:type="spellEnd"/>
      <w:r>
        <w:t xml:space="preserve"> </w:t>
      </w:r>
      <w:proofErr w:type="spellStart"/>
      <w:r>
        <w:t>brother</w:t>
      </w:r>
      <w:proofErr w:type="spellEnd"/>
      <w:r>
        <w:t>-in-</w:t>
      </w:r>
      <w:proofErr w:type="spellStart"/>
      <w:r>
        <w:t>law</w:t>
      </w:r>
      <w:proofErr w:type="spellEnd"/>
      <w:r>
        <w:t xml:space="preserve">, and "a </w:t>
      </w:r>
      <w:proofErr w:type="spellStart"/>
      <w:r>
        <w:t>devout</w:t>
      </w:r>
      <w:proofErr w:type="spellEnd"/>
      <w:r>
        <w:t xml:space="preserve"> </w:t>
      </w:r>
      <w:proofErr w:type="spellStart"/>
      <w:r>
        <w:t>Catholic</w:t>
      </w:r>
      <w:proofErr w:type="spellEnd"/>
      <w:r>
        <w:t xml:space="preserve"> </w:t>
      </w:r>
      <w:proofErr w:type="spellStart"/>
      <w:r>
        <w:t>who</w:t>
      </w:r>
      <w:proofErr w:type="spellEnd"/>
      <w:r>
        <w:t xml:space="preserve"> </w:t>
      </w:r>
      <w:proofErr w:type="spellStart"/>
      <w:r>
        <w:t>has</w:t>
      </w:r>
      <w:proofErr w:type="spellEnd"/>
      <w:r>
        <w:t xml:space="preserve"> </w:t>
      </w:r>
      <w:proofErr w:type="spellStart"/>
      <w:r>
        <w:t>begun</w:t>
      </w:r>
      <w:proofErr w:type="spellEnd"/>
      <w:r>
        <w:t xml:space="preserve"> the </w:t>
      </w:r>
      <w:proofErr w:type="spellStart"/>
      <w:r>
        <w:t>process</w:t>
      </w:r>
      <w:proofErr w:type="spellEnd"/>
      <w:r>
        <w:t xml:space="preserve"> of </w:t>
      </w:r>
      <w:proofErr w:type="spellStart"/>
      <w:r>
        <w:t>turning</w:t>
      </w:r>
      <w:proofErr w:type="spellEnd"/>
      <w:r>
        <w:t xml:space="preserve"> </w:t>
      </w:r>
      <w:proofErr w:type="spellStart"/>
      <w:r>
        <w:t>Descartes</w:t>
      </w:r>
      <w:proofErr w:type="spellEnd"/>
      <w:r>
        <w:t xml:space="preserve"> </w:t>
      </w:r>
      <w:proofErr w:type="spellStart"/>
      <w:r>
        <w:t>into</w:t>
      </w:r>
      <w:proofErr w:type="spellEnd"/>
      <w:r>
        <w:t xml:space="preserve"> a </w:t>
      </w:r>
      <w:proofErr w:type="spellStart"/>
      <w:r>
        <w:t>saint</w:t>
      </w:r>
      <w:proofErr w:type="spellEnd"/>
      <w:r>
        <w:t xml:space="preserve"> </w:t>
      </w:r>
      <w:proofErr w:type="spellStart"/>
      <w:r>
        <w:t>by</w:t>
      </w:r>
      <w:proofErr w:type="spellEnd"/>
      <w:r>
        <w:t xml:space="preserve"> </w:t>
      </w:r>
      <w:proofErr w:type="spellStart"/>
      <w:r>
        <w:t>cutting</w:t>
      </w:r>
      <w:proofErr w:type="spellEnd"/>
      <w:r>
        <w:t xml:space="preserve">, </w:t>
      </w:r>
      <w:proofErr w:type="spellStart"/>
      <w:r>
        <w:t>adding</w:t>
      </w:r>
      <w:proofErr w:type="spellEnd"/>
      <w:r>
        <w:t xml:space="preserve"> and </w:t>
      </w:r>
      <w:proofErr w:type="spellStart"/>
      <w:r>
        <w:t>publishing</w:t>
      </w:r>
      <w:proofErr w:type="spellEnd"/>
      <w:r>
        <w:t xml:space="preserve"> </w:t>
      </w:r>
      <w:proofErr w:type="spellStart"/>
      <w:r>
        <w:t>his</w:t>
      </w:r>
      <w:proofErr w:type="spellEnd"/>
      <w:r>
        <w:t xml:space="preserve"> </w:t>
      </w:r>
      <w:proofErr w:type="spellStart"/>
      <w:r>
        <w:t>letters</w:t>
      </w:r>
      <w:proofErr w:type="spellEnd"/>
      <w:r>
        <w:t xml:space="preserve"> </w:t>
      </w:r>
      <w:proofErr w:type="spellStart"/>
      <w:r>
        <w:t>selectively</w:t>
      </w:r>
      <w:proofErr w:type="spellEnd"/>
      <w:r>
        <w:t>."</w:t>
      </w:r>
      <w:hyperlink r:id="rId121" w:anchor="cite_note-94" w:history="1">
        <w:r>
          <w:rPr>
            <w:rStyle w:val="Hyperlink"/>
            <w:vertAlign w:val="superscript"/>
          </w:rPr>
          <w:t>[87]</w:t>
        </w:r>
      </w:hyperlink>
      <w:hyperlink r:id="rId122" w:anchor="cite_note-95" w:history="1">
        <w:r>
          <w:rPr>
            <w:rStyle w:val="Hyperlink"/>
            <w:vertAlign w:val="superscript"/>
          </w:rPr>
          <w:t>[88]</w:t>
        </w:r>
      </w:hyperlink>
      <w:r>
        <w:rPr>
          <w:vertAlign w:val="superscript"/>
        </w:rPr>
        <w:t>: 137–154</w:t>
      </w:r>
      <w:r w:rsidRPr="00E427FB">
        <w:rPr>
          <w:b/>
          <w:sz w:val="28"/>
          <w:szCs w:val="28"/>
          <w:vertAlign w:val="superscript"/>
        </w:rPr>
        <w:t> </w:t>
      </w:r>
      <w:r w:rsidRPr="00E427FB">
        <w:rPr>
          <w:b/>
          <w:sz w:val="28"/>
          <w:szCs w:val="28"/>
        </w:rPr>
        <w:t xml:space="preserve"> In 1663, the </w:t>
      </w:r>
      <w:hyperlink r:id="rId123" w:tooltip="Pope Alexander VII" w:history="1">
        <w:proofErr w:type="spellStart"/>
        <w:r w:rsidRPr="00E427FB">
          <w:rPr>
            <w:rStyle w:val="Hyperlink"/>
            <w:b/>
            <w:sz w:val="28"/>
            <w:szCs w:val="28"/>
          </w:rPr>
          <w:t>Pope</w:t>
        </w:r>
        <w:proofErr w:type="spellEnd"/>
      </w:hyperlink>
      <w:r w:rsidRPr="00E427FB">
        <w:rPr>
          <w:b/>
          <w:sz w:val="28"/>
          <w:szCs w:val="28"/>
        </w:rPr>
        <w:t xml:space="preserve"> </w:t>
      </w:r>
      <w:proofErr w:type="spellStart"/>
      <w:r w:rsidRPr="00E427FB">
        <w:rPr>
          <w:b/>
          <w:sz w:val="28"/>
          <w:szCs w:val="28"/>
        </w:rPr>
        <w:t>placed</w:t>
      </w:r>
      <w:proofErr w:type="spellEnd"/>
      <w:r w:rsidRPr="00E427FB">
        <w:rPr>
          <w:b/>
          <w:sz w:val="28"/>
          <w:szCs w:val="28"/>
        </w:rPr>
        <w:t xml:space="preserve"> </w:t>
      </w:r>
      <w:proofErr w:type="spellStart"/>
      <w:r w:rsidRPr="00E427FB">
        <w:rPr>
          <w:b/>
          <w:sz w:val="28"/>
          <w:szCs w:val="28"/>
        </w:rPr>
        <w:t>Descartes</w:t>
      </w:r>
      <w:proofErr w:type="spellEnd"/>
      <w:r w:rsidRPr="00E427FB">
        <w:rPr>
          <w:b/>
          <w:sz w:val="28"/>
          <w:szCs w:val="28"/>
        </w:rPr>
        <w:t xml:space="preserve">' </w:t>
      </w:r>
      <w:proofErr w:type="spellStart"/>
      <w:r w:rsidRPr="00E427FB">
        <w:rPr>
          <w:b/>
          <w:sz w:val="28"/>
          <w:szCs w:val="28"/>
        </w:rPr>
        <w:t>works</w:t>
      </w:r>
      <w:proofErr w:type="spellEnd"/>
      <w:r w:rsidRPr="00E427FB">
        <w:rPr>
          <w:b/>
          <w:sz w:val="28"/>
          <w:szCs w:val="28"/>
        </w:rPr>
        <w:t xml:space="preserve"> on the </w:t>
      </w:r>
      <w:hyperlink r:id="rId124" w:tooltip="Index Librorum Prohibitorum" w:history="1">
        <w:proofErr w:type="spellStart"/>
        <w:r w:rsidRPr="00E427FB">
          <w:rPr>
            <w:rStyle w:val="Hyperlink"/>
            <w:b/>
            <w:i/>
            <w:iCs/>
            <w:sz w:val="28"/>
            <w:szCs w:val="28"/>
          </w:rPr>
          <w:t>Index</w:t>
        </w:r>
        <w:proofErr w:type="spellEnd"/>
        <w:r w:rsidRPr="00E427FB">
          <w:rPr>
            <w:rStyle w:val="Hyperlink"/>
            <w:b/>
            <w:i/>
            <w:iCs/>
            <w:sz w:val="28"/>
            <w:szCs w:val="28"/>
          </w:rPr>
          <w:t xml:space="preserve"> of </w:t>
        </w:r>
        <w:proofErr w:type="spellStart"/>
        <w:r w:rsidRPr="00E427FB">
          <w:rPr>
            <w:rStyle w:val="Hyperlink"/>
            <w:b/>
            <w:i/>
            <w:iCs/>
            <w:sz w:val="28"/>
            <w:szCs w:val="28"/>
          </w:rPr>
          <w:t>Prohibited</w:t>
        </w:r>
        <w:proofErr w:type="spellEnd"/>
        <w:r w:rsidRPr="00E427FB">
          <w:rPr>
            <w:rStyle w:val="Hyperlink"/>
            <w:b/>
            <w:i/>
            <w:iCs/>
            <w:sz w:val="28"/>
            <w:szCs w:val="28"/>
          </w:rPr>
          <w:t xml:space="preserve"> </w:t>
        </w:r>
        <w:proofErr w:type="spellStart"/>
        <w:r w:rsidRPr="00E427FB">
          <w:rPr>
            <w:rStyle w:val="Hyperlink"/>
            <w:b/>
            <w:i/>
            <w:iCs/>
            <w:sz w:val="28"/>
            <w:szCs w:val="28"/>
          </w:rPr>
          <w:t>Books</w:t>
        </w:r>
        <w:proofErr w:type="spellEnd"/>
      </w:hyperlink>
      <w:r w:rsidRPr="00E427FB">
        <w:rPr>
          <w:b/>
          <w:sz w:val="28"/>
          <w:szCs w:val="28"/>
        </w:rPr>
        <w:t>. I</w:t>
      </w:r>
      <w:r w:rsidRPr="00E427FB">
        <w:rPr>
          <w:sz w:val="28"/>
          <w:szCs w:val="28"/>
        </w:rPr>
        <w:t>n</w:t>
      </w:r>
      <w:r>
        <w:t xml:space="preserve"> 1666, </w:t>
      </w:r>
      <w:proofErr w:type="spellStart"/>
      <w:r>
        <w:t>sixteen</w:t>
      </w:r>
      <w:proofErr w:type="spellEnd"/>
      <w:r>
        <w:t xml:space="preserve"> </w:t>
      </w:r>
      <w:proofErr w:type="spellStart"/>
      <w:r>
        <w:t>years</w:t>
      </w:r>
      <w:proofErr w:type="spellEnd"/>
      <w:r>
        <w:t xml:space="preserve"> </w:t>
      </w:r>
      <w:proofErr w:type="spellStart"/>
      <w:r>
        <w:t>after</w:t>
      </w:r>
      <w:proofErr w:type="spellEnd"/>
      <w:r>
        <w:t xml:space="preserve"> </w:t>
      </w:r>
      <w:proofErr w:type="spellStart"/>
      <w:r>
        <w:t>his</w:t>
      </w:r>
      <w:proofErr w:type="spellEnd"/>
      <w:r>
        <w:t xml:space="preserve"> </w:t>
      </w:r>
      <w:proofErr w:type="spellStart"/>
      <w:r>
        <w:t>death</w:t>
      </w:r>
      <w:proofErr w:type="spellEnd"/>
      <w:r>
        <w:t xml:space="preserve">, </w:t>
      </w:r>
      <w:proofErr w:type="spellStart"/>
      <w:r>
        <w:t>his</w:t>
      </w:r>
      <w:proofErr w:type="spellEnd"/>
      <w:r>
        <w:t xml:space="preserve"> </w:t>
      </w:r>
      <w:proofErr w:type="spellStart"/>
      <w:r>
        <w:t>remains</w:t>
      </w:r>
      <w:proofErr w:type="spellEnd"/>
      <w:r>
        <w:t xml:space="preserve"> </w:t>
      </w:r>
      <w:proofErr w:type="spellStart"/>
      <w:r>
        <w:t>were</w:t>
      </w:r>
      <w:proofErr w:type="spellEnd"/>
      <w:r>
        <w:t xml:space="preserve"> </w:t>
      </w:r>
      <w:proofErr w:type="spellStart"/>
      <w:r>
        <w:t>taken</w:t>
      </w:r>
      <w:proofErr w:type="spellEnd"/>
      <w:r>
        <w:t xml:space="preserve"> </w:t>
      </w:r>
      <w:proofErr w:type="spellStart"/>
      <w:r>
        <w:t>to</w:t>
      </w:r>
      <w:proofErr w:type="spellEnd"/>
      <w:r>
        <w:t xml:space="preserve"> </w:t>
      </w:r>
      <w:proofErr w:type="spellStart"/>
      <w:r>
        <w:t>France</w:t>
      </w:r>
      <w:proofErr w:type="spellEnd"/>
      <w:r>
        <w:t xml:space="preserve"> and </w:t>
      </w:r>
      <w:proofErr w:type="spellStart"/>
      <w:r>
        <w:t>buried</w:t>
      </w:r>
      <w:proofErr w:type="spellEnd"/>
      <w:r>
        <w:t xml:space="preserve"> in </w:t>
      </w:r>
      <w:hyperlink r:id="rId125" w:tooltip="Saint-Étienne-du-Mont" w:history="1">
        <w:proofErr w:type="spellStart"/>
        <w:r>
          <w:rPr>
            <w:rStyle w:val="Hyperlink"/>
          </w:rPr>
          <w:t>Saint-Étienne-du-Mont</w:t>
        </w:r>
        <w:proofErr w:type="spellEnd"/>
      </w:hyperlink>
      <w:r>
        <w:t xml:space="preserve">. </w:t>
      </w:r>
      <w:r w:rsidRPr="00956E8B">
        <w:rPr>
          <w:b/>
        </w:rPr>
        <w:t>In 1671</w:t>
      </w:r>
      <w:r w:rsidRPr="00E427FB">
        <w:rPr>
          <w:b/>
          <w:sz w:val="28"/>
          <w:szCs w:val="28"/>
        </w:rPr>
        <w:t xml:space="preserve">, </w:t>
      </w:r>
      <w:hyperlink r:id="rId126" w:tooltip="Louis XIV" w:history="1">
        <w:proofErr w:type="spellStart"/>
        <w:r w:rsidRPr="00E427FB">
          <w:rPr>
            <w:rStyle w:val="Hyperlink"/>
            <w:b/>
            <w:sz w:val="28"/>
            <w:szCs w:val="28"/>
          </w:rPr>
          <w:t>Louis</w:t>
        </w:r>
        <w:proofErr w:type="spellEnd"/>
        <w:r w:rsidRPr="00E427FB">
          <w:rPr>
            <w:rStyle w:val="Hyperlink"/>
            <w:b/>
            <w:sz w:val="28"/>
            <w:szCs w:val="28"/>
          </w:rPr>
          <w:t xml:space="preserve"> XIV</w:t>
        </w:r>
      </w:hyperlink>
      <w:r w:rsidRPr="00E427FB">
        <w:rPr>
          <w:b/>
          <w:sz w:val="28"/>
          <w:szCs w:val="28"/>
        </w:rPr>
        <w:t xml:space="preserve"> </w:t>
      </w:r>
      <w:proofErr w:type="spellStart"/>
      <w:r w:rsidRPr="00E427FB">
        <w:rPr>
          <w:b/>
          <w:sz w:val="28"/>
          <w:szCs w:val="28"/>
        </w:rPr>
        <w:t>prohibited</w:t>
      </w:r>
      <w:proofErr w:type="spellEnd"/>
      <w:r w:rsidRPr="00E427FB">
        <w:rPr>
          <w:b/>
          <w:sz w:val="28"/>
          <w:szCs w:val="28"/>
        </w:rPr>
        <w:t xml:space="preserve"> </w:t>
      </w:r>
      <w:proofErr w:type="spellStart"/>
      <w:r w:rsidRPr="00E427FB">
        <w:rPr>
          <w:b/>
          <w:sz w:val="28"/>
          <w:szCs w:val="28"/>
        </w:rPr>
        <w:t>all</w:t>
      </w:r>
      <w:proofErr w:type="spellEnd"/>
      <w:r w:rsidRPr="00E427FB">
        <w:rPr>
          <w:b/>
          <w:sz w:val="28"/>
          <w:szCs w:val="28"/>
        </w:rPr>
        <w:t xml:space="preserve"> </w:t>
      </w:r>
      <w:proofErr w:type="spellStart"/>
      <w:r w:rsidRPr="00E427FB">
        <w:rPr>
          <w:b/>
          <w:sz w:val="28"/>
          <w:szCs w:val="28"/>
        </w:rPr>
        <w:t>lectures</w:t>
      </w:r>
      <w:proofErr w:type="spellEnd"/>
      <w:r w:rsidRPr="00E427FB">
        <w:rPr>
          <w:b/>
          <w:sz w:val="28"/>
          <w:szCs w:val="28"/>
        </w:rPr>
        <w:t xml:space="preserve"> in </w:t>
      </w:r>
      <w:hyperlink r:id="rId127" w:tooltip="Cartesianism" w:history="1">
        <w:proofErr w:type="spellStart"/>
        <w:r w:rsidRPr="00E427FB">
          <w:rPr>
            <w:rStyle w:val="Hyperlink"/>
            <w:b/>
            <w:sz w:val="28"/>
            <w:szCs w:val="28"/>
          </w:rPr>
          <w:t>Cartesianism</w:t>
        </w:r>
        <w:proofErr w:type="spellEnd"/>
      </w:hyperlink>
      <w:r w:rsidRPr="00956E8B">
        <w:rPr>
          <w:b/>
        </w:rPr>
        <w:t>.</w:t>
      </w:r>
      <w:r>
        <w:t xml:space="preserve"> </w:t>
      </w:r>
      <w:proofErr w:type="spellStart"/>
      <w:r>
        <w:t>Although</w:t>
      </w:r>
      <w:proofErr w:type="spellEnd"/>
      <w:r>
        <w:t xml:space="preserve"> the </w:t>
      </w:r>
      <w:hyperlink r:id="rId128" w:tooltip="National Convention" w:history="1">
        <w:proofErr w:type="spellStart"/>
        <w:r>
          <w:rPr>
            <w:rStyle w:val="Hyperlink"/>
          </w:rPr>
          <w:t>National</w:t>
        </w:r>
        <w:proofErr w:type="spellEnd"/>
        <w:r>
          <w:rPr>
            <w:rStyle w:val="Hyperlink"/>
          </w:rPr>
          <w:t xml:space="preserve"> Convention</w:t>
        </w:r>
      </w:hyperlink>
      <w:r>
        <w:t xml:space="preserve"> in 1792 </w:t>
      </w:r>
      <w:proofErr w:type="spellStart"/>
      <w:r>
        <w:t>had</w:t>
      </w:r>
      <w:proofErr w:type="spellEnd"/>
      <w:r>
        <w:t xml:space="preserve"> </w:t>
      </w:r>
      <w:proofErr w:type="spellStart"/>
      <w:r>
        <w:t>planned</w:t>
      </w:r>
      <w:proofErr w:type="spellEnd"/>
      <w:r>
        <w:t xml:space="preserve"> </w:t>
      </w:r>
      <w:proofErr w:type="spellStart"/>
      <w:r>
        <w:t>to</w:t>
      </w:r>
      <w:proofErr w:type="spellEnd"/>
      <w:r>
        <w:t xml:space="preserve"> </w:t>
      </w:r>
      <w:proofErr w:type="spellStart"/>
      <w:r>
        <w:t>transfer</w:t>
      </w:r>
      <w:proofErr w:type="spellEnd"/>
      <w:r>
        <w:t xml:space="preserve"> </w:t>
      </w:r>
      <w:proofErr w:type="spellStart"/>
      <w:r>
        <w:t>his</w:t>
      </w:r>
      <w:proofErr w:type="spellEnd"/>
      <w:r>
        <w:t xml:space="preserve"> </w:t>
      </w:r>
      <w:proofErr w:type="spellStart"/>
      <w:r>
        <w:t>remains</w:t>
      </w:r>
      <w:proofErr w:type="spellEnd"/>
      <w:r>
        <w:t xml:space="preserve"> </w:t>
      </w:r>
      <w:proofErr w:type="spellStart"/>
      <w:r>
        <w:t>to</w:t>
      </w:r>
      <w:proofErr w:type="spellEnd"/>
      <w:r>
        <w:t xml:space="preserve"> the </w:t>
      </w:r>
      <w:hyperlink r:id="rId129" w:tooltip="Panthéon" w:history="1">
        <w:proofErr w:type="spellStart"/>
        <w:r>
          <w:rPr>
            <w:rStyle w:val="Hyperlink"/>
          </w:rPr>
          <w:t>Panthéon</w:t>
        </w:r>
        <w:proofErr w:type="spellEnd"/>
      </w:hyperlink>
      <w:r>
        <w:t xml:space="preserve">, </w:t>
      </w:r>
      <w:proofErr w:type="spellStart"/>
      <w:r>
        <w:t>he</w:t>
      </w:r>
      <w:proofErr w:type="spellEnd"/>
      <w:r>
        <w:t xml:space="preserve"> </w:t>
      </w:r>
      <w:proofErr w:type="spellStart"/>
      <w:r>
        <w:t>was</w:t>
      </w:r>
      <w:proofErr w:type="spellEnd"/>
      <w:r>
        <w:t xml:space="preserve"> </w:t>
      </w:r>
      <w:proofErr w:type="spellStart"/>
      <w:r>
        <w:t>reburied</w:t>
      </w:r>
      <w:proofErr w:type="spellEnd"/>
      <w:r>
        <w:t xml:space="preserve"> in the </w:t>
      </w:r>
      <w:hyperlink r:id="rId130" w:tooltip="Abbey of Saint-Germain-des-Prés" w:history="1">
        <w:proofErr w:type="spellStart"/>
        <w:r>
          <w:rPr>
            <w:rStyle w:val="Hyperlink"/>
          </w:rPr>
          <w:t>Abbey</w:t>
        </w:r>
        <w:proofErr w:type="spellEnd"/>
        <w:r>
          <w:rPr>
            <w:rStyle w:val="Hyperlink"/>
          </w:rPr>
          <w:t xml:space="preserve"> of </w:t>
        </w:r>
        <w:proofErr w:type="spellStart"/>
        <w:r>
          <w:rPr>
            <w:rStyle w:val="Hyperlink"/>
          </w:rPr>
          <w:t>Saint</w:t>
        </w:r>
        <w:proofErr w:type="spellEnd"/>
        <w:r>
          <w:rPr>
            <w:rStyle w:val="Hyperlink"/>
          </w:rPr>
          <w:t>-</w:t>
        </w:r>
        <w:proofErr w:type="spellStart"/>
        <w:r>
          <w:rPr>
            <w:rStyle w:val="Hyperlink"/>
          </w:rPr>
          <w:t>Germain</w:t>
        </w:r>
        <w:proofErr w:type="spellEnd"/>
        <w:r>
          <w:rPr>
            <w:rStyle w:val="Hyperlink"/>
          </w:rPr>
          <w:t>-des-</w:t>
        </w:r>
        <w:proofErr w:type="spellStart"/>
        <w:r>
          <w:rPr>
            <w:rStyle w:val="Hyperlink"/>
          </w:rPr>
          <w:t>Prés</w:t>
        </w:r>
        <w:proofErr w:type="spellEnd"/>
      </w:hyperlink>
      <w:r>
        <w:t xml:space="preserve"> in 1819, </w:t>
      </w:r>
      <w:proofErr w:type="spellStart"/>
      <w:r>
        <w:t>missing</w:t>
      </w:r>
      <w:proofErr w:type="spellEnd"/>
      <w:r>
        <w:t xml:space="preserve"> a </w:t>
      </w:r>
      <w:proofErr w:type="spellStart"/>
      <w:r>
        <w:t>finger</w:t>
      </w:r>
      <w:proofErr w:type="spellEnd"/>
      <w:r>
        <w:t xml:space="preserve"> and the </w:t>
      </w:r>
      <w:proofErr w:type="spellStart"/>
      <w:r>
        <w:t>skull</w:t>
      </w:r>
      <w:proofErr w:type="spellEnd"/>
      <w:r>
        <w:t>.</w:t>
      </w:r>
      <w:hyperlink r:id="rId131" w:anchor="cite_note-96" w:history="1">
        <w:r>
          <w:rPr>
            <w:rStyle w:val="Hyperlink"/>
            <w:vertAlign w:val="superscript"/>
          </w:rPr>
          <w:t>[</w:t>
        </w:r>
        <w:proofErr w:type="spellStart"/>
        <w:r>
          <w:rPr>
            <w:rStyle w:val="Hyperlink"/>
            <w:vertAlign w:val="superscript"/>
          </w:rPr>
          <w:t>note</w:t>
        </w:r>
        <w:proofErr w:type="spellEnd"/>
        <w:r>
          <w:rPr>
            <w:rStyle w:val="Hyperlink"/>
            <w:vertAlign w:val="superscript"/>
          </w:rPr>
          <w:t xml:space="preserve"> 8]</w:t>
        </w:r>
      </w:hyperlink>
      <w:r>
        <w:t xml:space="preserve"> </w:t>
      </w:r>
      <w:proofErr w:type="spellStart"/>
      <w:r>
        <w:t>His</w:t>
      </w:r>
      <w:proofErr w:type="spellEnd"/>
      <w:r>
        <w:t xml:space="preserve"> </w:t>
      </w:r>
      <w:proofErr w:type="spellStart"/>
      <w:r>
        <w:t>skull</w:t>
      </w:r>
      <w:proofErr w:type="spellEnd"/>
      <w:r>
        <w:t xml:space="preserve"> </w:t>
      </w:r>
      <w:proofErr w:type="spellStart"/>
      <w:r>
        <w:t>is</w:t>
      </w:r>
      <w:proofErr w:type="spellEnd"/>
      <w:r>
        <w:t xml:space="preserve"> on </w:t>
      </w:r>
      <w:proofErr w:type="spellStart"/>
      <w:r>
        <w:t>display</w:t>
      </w:r>
      <w:proofErr w:type="spellEnd"/>
      <w:r>
        <w:t xml:space="preserve"> in the </w:t>
      </w:r>
      <w:hyperlink r:id="rId132" w:tooltip="Musée de l'Homme" w:history="1">
        <w:proofErr w:type="spellStart"/>
        <w:r>
          <w:rPr>
            <w:rStyle w:val="Hyperlink"/>
          </w:rPr>
          <w:t>Musée</w:t>
        </w:r>
        <w:proofErr w:type="spellEnd"/>
        <w:r>
          <w:rPr>
            <w:rStyle w:val="Hyperlink"/>
          </w:rPr>
          <w:t xml:space="preserve"> de </w:t>
        </w:r>
        <w:proofErr w:type="spellStart"/>
        <w:r>
          <w:rPr>
            <w:rStyle w:val="Hyperlink"/>
          </w:rPr>
          <w:t>l'Homme</w:t>
        </w:r>
        <w:proofErr w:type="spellEnd"/>
      </w:hyperlink>
      <w:r>
        <w:t xml:space="preserve"> in </w:t>
      </w:r>
      <w:proofErr w:type="spellStart"/>
      <w:r>
        <w:t>Paris</w:t>
      </w:r>
      <w:proofErr w:type="spellEnd"/>
      <w:r>
        <w:t>.</w:t>
      </w:r>
      <w:hyperlink r:id="rId133" w:anchor="cite_note-97" w:history="1">
        <w:r>
          <w:rPr>
            <w:rStyle w:val="Hyperlink"/>
            <w:vertAlign w:val="superscript"/>
          </w:rPr>
          <w:t>[89]</w:t>
        </w:r>
      </w:hyperlink>
    </w:p>
    <w:p w:rsidR="00C97BE6" w:rsidRDefault="00C97BE6" w:rsidP="00C97BE6">
      <w:pPr>
        <w:rPr>
          <w:lang w:val="en-US"/>
        </w:rPr>
      </w:pPr>
    </w:p>
    <w:p w:rsidR="00C97BE6" w:rsidRDefault="00C97BE6" w:rsidP="00C97BE6">
      <w:pPr>
        <w:rPr>
          <w:lang w:val="en-US"/>
        </w:rPr>
      </w:pPr>
    </w:p>
    <w:p w:rsidR="00C97BE6" w:rsidRDefault="00C97BE6" w:rsidP="00C97BE6">
      <w:pPr>
        <w:rPr>
          <w:lang w:val="en-US"/>
        </w:rPr>
      </w:pPr>
      <w:r>
        <w:rPr>
          <w:lang w:val="en-US"/>
        </w:rPr>
        <w:tab/>
      </w:r>
      <w:r>
        <w:rPr>
          <w:lang w:val="en-US"/>
        </w:rPr>
        <w:tab/>
      </w:r>
      <w:r>
        <w:rPr>
          <w:lang w:val="en-US"/>
        </w:rPr>
        <w:tab/>
      </w:r>
      <w:r>
        <w:rPr>
          <w:lang w:val="en-US"/>
        </w:rPr>
        <w:tab/>
      </w:r>
    </w:p>
    <w:p w:rsidR="00C97BE6" w:rsidRDefault="00C97BE6" w:rsidP="00C97BE6">
      <w:pPr>
        <w:pStyle w:val="Heading2"/>
        <w:numPr>
          <w:ilvl w:val="1"/>
          <w:numId w:val="2"/>
        </w:numPr>
        <w:rPr>
          <w:lang w:val="el-GR"/>
        </w:rPr>
      </w:pPr>
      <w:r>
        <w:rPr>
          <w:lang w:val="en-US"/>
        </w:rPr>
        <w:tab/>
      </w:r>
      <w:r>
        <w:rPr>
          <w:lang w:val="en-US"/>
        </w:rPr>
        <w:tab/>
      </w:r>
      <w:r>
        <w:rPr>
          <w:lang w:val="en-US"/>
        </w:rPr>
        <w:tab/>
      </w:r>
      <w:r>
        <w:rPr>
          <w:lang w:val="en-US"/>
        </w:rPr>
        <w:tab/>
        <w:t>[</w:t>
      </w:r>
      <w:r>
        <w:rPr>
          <w:lang w:val="el-GR"/>
        </w:rPr>
        <w:t xml:space="preserve">ΑΝΑΛΥΤΙΚΗ ΓΕΩΜΕΤΡΙΑ του ΛΥΚΕΙΟΥ,  </w:t>
      </w:r>
    </w:p>
    <w:p w:rsidR="00C97BE6" w:rsidRDefault="00C97BE6" w:rsidP="00C97BE6">
      <w:pPr>
        <w:rPr>
          <w:lang w:val="el-GR"/>
        </w:rPr>
      </w:pPr>
      <w:r>
        <w:rPr>
          <w:lang w:val="el-GR"/>
        </w:rPr>
        <w:tab/>
      </w:r>
    </w:p>
    <w:p w:rsidR="00C97BE6" w:rsidRPr="00BF7590" w:rsidRDefault="00C97BE6" w:rsidP="00C97BE6">
      <w:pPr>
        <w:rPr>
          <w:lang w:val="el-GR"/>
        </w:rPr>
      </w:pPr>
      <w:r>
        <w:rPr>
          <w:lang w:val="el-GR"/>
        </w:rPr>
        <w:tab/>
      </w:r>
    </w:p>
    <w:p w:rsidR="00C97BE6" w:rsidRDefault="00C97BE6" w:rsidP="00C97BE6">
      <w:pPr>
        <w:rPr>
          <w:lang w:val="en-US"/>
        </w:rPr>
      </w:pPr>
      <w:r>
        <w:rPr>
          <w:lang w:val="en-US"/>
        </w:rPr>
        <w:tab/>
      </w:r>
      <w:r>
        <w:rPr>
          <w:lang w:val="en-US"/>
        </w:rPr>
        <w:tab/>
      </w:r>
      <w:r>
        <w:rPr>
          <w:lang w:val="en-US"/>
        </w:rPr>
        <w:tab/>
      </w:r>
      <w:r>
        <w:rPr>
          <w:lang w:val="en-US"/>
        </w:rPr>
        <w:tab/>
      </w:r>
    </w:p>
    <w:p w:rsidR="00C97BE6" w:rsidRPr="00F775CC" w:rsidRDefault="00C97BE6" w:rsidP="00C97BE6">
      <w:pPr>
        <w:pStyle w:val="Heading3"/>
        <w:keepLines/>
        <w:numPr>
          <w:ilvl w:val="2"/>
          <w:numId w:val="2"/>
        </w:numPr>
      </w:pPr>
      <w:r>
        <w:rPr>
          <w:lang w:val="en-US"/>
        </w:rPr>
        <w:tab/>
      </w:r>
      <w:r>
        <w:rPr>
          <w:lang w:val="en-US"/>
        </w:rPr>
        <w:tab/>
      </w:r>
      <w:r>
        <w:rPr>
          <w:lang w:val="en-US"/>
        </w:rPr>
        <w:tab/>
      </w:r>
      <w:r w:rsidRPr="00F14596">
        <w:rPr>
          <w:lang w:val="en-US"/>
        </w:rPr>
        <w:t>ΜΑΘΗΜΑΤΙΚΑ</w:t>
      </w:r>
      <w:r>
        <w:rPr>
          <w:lang w:val="en-US"/>
        </w:rPr>
        <w:t xml:space="preserve"> </w:t>
      </w:r>
      <w:r w:rsidRPr="00F14596">
        <w:rPr>
          <w:lang w:val="en-US"/>
        </w:rPr>
        <w:t>Β΄ ΤΑΞΗ ΓΕΝΙΚΟΥ ΛΥΚΕΙΟΥ</w:t>
      </w:r>
      <w:r>
        <w:rPr>
          <w:lang w:val="en-US"/>
        </w:rPr>
        <w:t xml:space="preserve"> </w:t>
      </w:r>
      <w:proofErr w:type="spellStart"/>
      <w:r w:rsidRPr="00F14596">
        <w:rPr>
          <w:lang w:val="en-US"/>
        </w:rPr>
        <w:t>Ομάδ</w:t>
      </w:r>
      <w:proofErr w:type="spellEnd"/>
      <w:r w:rsidRPr="00F14596">
        <w:rPr>
          <w:lang w:val="en-US"/>
        </w:rPr>
        <w:t xml:space="preserve">α </w:t>
      </w:r>
      <w:proofErr w:type="spellStart"/>
      <w:r w:rsidRPr="00F14596">
        <w:rPr>
          <w:lang w:val="en-US"/>
        </w:rPr>
        <w:t>Προσ</w:t>
      </w:r>
      <w:proofErr w:type="spellEnd"/>
      <w:r w:rsidRPr="00F14596">
        <w:rPr>
          <w:lang w:val="en-US"/>
        </w:rPr>
        <w:t>ανατολισμού</w:t>
      </w:r>
      <w:r>
        <w:rPr>
          <w:lang w:val="en-US"/>
        </w:rPr>
        <w:t xml:space="preserve"> </w:t>
      </w:r>
      <w:proofErr w:type="spellStart"/>
      <w:r w:rsidRPr="00F14596">
        <w:rPr>
          <w:lang w:val="en-US"/>
        </w:rPr>
        <w:t>Θετικών</w:t>
      </w:r>
      <w:proofErr w:type="spellEnd"/>
      <w:r w:rsidRPr="00F14596">
        <w:rPr>
          <w:lang w:val="en-US"/>
        </w:rPr>
        <w:t xml:space="preserve"> Σπ</w:t>
      </w:r>
      <w:proofErr w:type="spellStart"/>
      <w:r w:rsidRPr="00F14596">
        <w:rPr>
          <w:lang w:val="en-US"/>
        </w:rPr>
        <w:t>ουδών</w:t>
      </w:r>
      <w:proofErr w:type="spellEnd"/>
    </w:p>
    <w:p w:rsidR="00C97BE6" w:rsidRDefault="00C97BE6" w:rsidP="00C97BE6">
      <w:pPr>
        <w:rPr>
          <w:rFonts w:ascii="ArialMT" w:eastAsiaTheme="minorHAnsi" w:hAnsi="ArialMT" w:cs="ArialMT"/>
          <w:sz w:val="18"/>
          <w:szCs w:val="18"/>
          <w:lang w:val="el-GR"/>
        </w:rPr>
      </w:pPr>
      <w:r>
        <w:rPr>
          <w:lang w:val="en-US"/>
        </w:rPr>
        <w:tab/>
      </w:r>
      <w:r>
        <w:rPr>
          <w:rFonts w:ascii="ArialMT" w:eastAsiaTheme="minorHAnsi" w:hAnsi="ArialMT" w:cs="ArialMT"/>
          <w:sz w:val="18"/>
          <w:szCs w:val="18"/>
          <w:lang w:val="el-GR"/>
        </w:rPr>
        <w:t>Κωδικός Βιβλίου: 0-22-0168</w:t>
      </w:r>
      <w:r>
        <w:rPr>
          <w:rFonts w:asciiTheme="minorHAnsi" w:eastAsiaTheme="minorHAnsi" w:hAnsiTheme="minorHAnsi" w:cs="ArialMT"/>
          <w:sz w:val="18"/>
          <w:szCs w:val="18"/>
          <w:lang w:val="en-US"/>
        </w:rPr>
        <w:t xml:space="preserve">, </w:t>
      </w:r>
      <w:r>
        <w:rPr>
          <w:rFonts w:ascii="ArialMT" w:eastAsiaTheme="minorHAnsi" w:hAnsi="ArialMT" w:cs="ArialMT"/>
          <w:sz w:val="18"/>
          <w:szCs w:val="18"/>
          <w:lang w:val="el-GR"/>
        </w:rPr>
        <w:t>ISBN 978-960-06-2423-6</w:t>
      </w:r>
    </w:p>
    <w:p w:rsidR="00C97BE6" w:rsidRDefault="00C97BE6" w:rsidP="00C97BE6">
      <w:pPr>
        <w:rPr>
          <w:rFonts w:ascii="ArialMT" w:eastAsiaTheme="minorHAnsi" w:hAnsi="ArialMT" w:cs="ArialMT"/>
          <w:sz w:val="18"/>
          <w:szCs w:val="18"/>
          <w:lang w:val="el-GR"/>
        </w:rPr>
      </w:pPr>
      <w:proofErr w:type="spellStart"/>
      <w:r>
        <w:rPr>
          <w:rFonts w:ascii="ArialMT" w:eastAsiaTheme="minorHAnsi" w:hAnsi="ArialMT" w:cs="ArialMT"/>
          <w:sz w:val="18"/>
          <w:szCs w:val="18"/>
          <w:lang w:val="el-GR"/>
        </w:rPr>
        <w:t>Αρχειο</w:t>
      </w:r>
      <w:proofErr w:type="spellEnd"/>
      <w:r>
        <w:rPr>
          <w:rFonts w:ascii="ArialMT" w:eastAsiaTheme="minorHAnsi" w:hAnsi="ArialMT" w:cs="ArialMT"/>
          <w:sz w:val="18"/>
          <w:szCs w:val="18"/>
          <w:lang w:val="el-GR"/>
        </w:rPr>
        <w:t xml:space="preserve"> </w:t>
      </w:r>
      <w:r w:rsidRPr="00A21822">
        <w:rPr>
          <w:rFonts w:ascii="ArialMT" w:eastAsiaTheme="minorHAnsi" w:hAnsi="ArialMT" w:cs="ArialMT"/>
          <w:sz w:val="18"/>
          <w:szCs w:val="18"/>
          <w:lang w:val="el-GR"/>
        </w:rPr>
        <w:t>MathBLykeiouBMAnalytGeom.pdf</w:t>
      </w:r>
      <w:r>
        <w:rPr>
          <w:rFonts w:ascii="ArialMT" w:eastAsiaTheme="minorHAnsi" w:hAnsi="ArialMT" w:cs="ArialMT"/>
          <w:sz w:val="18"/>
          <w:szCs w:val="18"/>
          <w:lang w:val="el-GR"/>
        </w:rPr>
        <w:t xml:space="preserve">, </w:t>
      </w:r>
    </w:p>
    <w:p w:rsidR="00C97BE6" w:rsidRPr="00BD220F" w:rsidRDefault="00C97BE6" w:rsidP="00C97BE6">
      <w:pPr>
        <w:rPr>
          <w:lang w:val="el-GR"/>
        </w:rPr>
      </w:pPr>
      <w:r>
        <w:rPr>
          <w:lang w:val="en-US"/>
        </w:rPr>
        <w:tab/>
      </w:r>
      <w:r>
        <w:rPr>
          <w:lang w:val="en-US"/>
        </w:rPr>
        <w:tab/>
      </w:r>
      <w:r>
        <w:rPr>
          <w:lang w:val="en-US"/>
        </w:rPr>
        <w:tab/>
      </w:r>
      <w:proofErr w:type="spellStart"/>
      <w:r>
        <w:rPr>
          <w:lang w:val="el-GR"/>
        </w:rPr>
        <w:t>Σελ</w:t>
      </w:r>
      <w:proofErr w:type="spellEnd"/>
      <w:r>
        <w:rPr>
          <w:lang w:val="el-GR"/>
        </w:rPr>
        <w:t xml:space="preserve"> 30, </w:t>
      </w:r>
    </w:p>
    <w:p w:rsidR="00C97BE6" w:rsidRPr="00F14596" w:rsidRDefault="00C97BE6" w:rsidP="00C97BE6">
      <w:pPr>
        <w:rPr>
          <w:lang w:val="en-US"/>
        </w:rPr>
      </w:pPr>
      <w:r>
        <w:rPr>
          <w:noProof/>
          <w:lang w:val="el-GR" w:eastAsia="el-GR"/>
        </w:rPr>
        <w:lastRenderedPageBreak/>
        <w:drawing>
          <wp:inline distT="0" distB="0" distL="0" distR="0" wp14:anchorId="637D1AAA" wp14:editId="5174C8E5">
            <wp:extent cx="5274310" cy="5483860"/>
            <wp:effectExtent l="0" t="0" r="2540" b="254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5274310" cy="5483860"/>
                    </a:xfrm>
                    <a:prstGeom prst="rect">
                      <a:avLst/>
                    </a:prstGeom>
                  </pic:spPr>
                </pic:pic>
              </a:graphicData>
            </a:graphic>
          </wp:inline>
        </w:drawing>
      </w:r>
    </w:p>
    <w:p w:rsidR="00C97BE6" w:rsidRPr="00F14596" w:rsidRDefault="00C97BE6" w:rsidP="00C97BE6">
      <w:pPr>
        <w:rPr>
          <w:lang w:val="en-US"/>
        </w:rPr>
      </w:pPr>
    </w:p>
    <w:p w:rsidR="00C97BE6" w:rsidRDefault="00C97BE6" w:rsidP="00C97BE6">
      <w:pPr>
        <w:rPr>
          <w:lang w:val="el-GR"/>
        </w:rPr>
      </w:pPr>
      <w:r>
        <w:rPr>
          <w:lang w:val="en-US"/>
        </w:rPr>
        <w:tab/>
      </w:r>
      <w:r>
        <w:rPr>
          <w:lang w:val="en-US"/>
        </w:rPr>
        <w:tab/>
      </w:r>
      <w:r>
        <w:rPr>
          <w:lang w:val="en-US"/>
        </w:rPr>
        <w:tab/>
      </w:r>
      <w:r>
        <w:rPr>
          <w:lang w:val="el-GR"/>
        </w:rPr>
        <w:t>Σελ. 33</w:t>
      </w:r>
    </w:p>
    <w:p w:rsidR="00C97BE6" w:rsidRPr="00BD220F" w:rsidRDefault="00C97BE6" w:rsidP="00C97BE6">
      <w:pPr>
        <w:rPr>
          <w:lang w:val="el-GR"/>
        </w:rPr>
      </w:pPr>
      <w:r>
        <w:rPr>
          <w:noProof/>
          <w:lang w:val="el-GR" w:eastAsia="el-GR"/>
        </w:rPr>
        <w:lastRenderedPageBreak/>
        <w:drawing>
          <wp:inline distT="0" distB="0" distL="0" distR="0" wp14:anchorId="084BCA91" wp14:editId="5EA6DA31">
            <wp:extent cx="5274310" cy="3740785"/>
            <wp:effectExtent l="0" t="0" r="254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5"/>
                    <a:stretch>
                      <a:fillRect/>
                    </a:stretch>
                  </pic:blipFill>
                  <pic:spPr>
                    <a:xfrm>
                      <a:off x="0" y="0"/>
                      <a:ext cx="5274310" cy="3740785"/>
                    </a:xfrm>
                    <a:prstGeom prst="rect">
                      <a:avLst/>
                    </a:prstGeom>
                  </pic:spPr>
                </pic:pic>
              </a:graphicData>
            </a:graphic>
          </wp:inline>
        </w:drawing>
      </w:r>
    </w:p>
    <w:p w:rsidR="00C97BE6" w:rsidRPr="00BD220F" w:rsidRDefault="00C97BE6" w:rsidP="00C97BE6">
      <w:pPr>
        <w:rPr>
          <w:lang w:val="el-GR"/>
        </w:rPr>
      </w:pPr>
      <w:r>
        <w:rPr>
          <w:lang w:val="en-US"/>
        </w:rPr>
        <w:tab/>
      </w:r>
      <w:r>
        <w:rPr>
          <w:lang w:val="en-US"/>
        </w:rPr>
        <w:tab/>
      </w:r>
      <w:r>
        <w:rPr>
          <w:lang w:val="en-US"/>
        </w:rPr>
        <w:tab/>
      </w:r>
      <w:r>
        <w:rPr>
          <w:lang w:val="el-GR"/>
        </w:rPr>
        <w:t xml:space="preserve">Σελ. 35, </w:t>
      </w:r>
    </w:p>
    <w:p w:rsidR="00C97BE6" w:rsidRDefault="00C97BE6" w:rsidP="00C97BE6">
      <w:pPr>
        <w:rPr>
          <w:lang w:val="en-US"/>
        </w:rPr>
      </w:pPr>
      <w:r>
        <w:rPr>
          <w:noProof/>
          <w:lang w:val="el-GR" w:eastAsia="el-GR"/>
        </w:rPr>
        <w:drawing>
          <wp:inline distT="0" distB="0" distL="0" distR="0" wp14:anchorId="420D6883" wp14:editId="176F33D9">
            <wp:extent cx="5274310" cy="2392680"/>
            <wp:effectExtent l="0" t="0" r="254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5274310" cy="2392680"/>
                    </a:xfrm>
                    <a:prstGeom prst="rect">
                      <a:avLst/>
                    </a:prstGeom>
                  </pic:spPr>
                </pic:pic>
              </a:graphicData>
            </a:graphic>
          </wp:inline>
        </w:drawing>
      </w:r>
    </w:p>
    <w:p w:rsidR="00C97BE6" w:rsidRDefault="00C97BE6" w:rsidP="00C97BE6">
      <w:pPr>
        <w:rPr>
          <w:lang w:val="en-US"/>
        </w:rPr>
      </w:pPr>
    </w:p>
    <w:p w:rsidR="00C97BE6" w:rsidRDefault="00C97BE6" w:rsidP="00C97BE6">
      <w:pPr>
        <w:rPr>
          <w:lang w:val="el-GR"/>
        </w:rPr>
      </w:pPr>
      <w:r w:rsidRPr="00F14596">
        <w:rPr>
          <w:lang w:val="en-US"/>
        </w:rPr>
        <w:tab/>
      </w:r>
      <w:r>
        <w:rPr>
          <w:lang w:val="en-US"/>
        </w:rPr>
        <w:tab/>
      </w:r>
      <w:r>
        <w:rPr>
          <w:lang w:val="el-GR"/>
        </w:rPr>
        <w:t>σελ. 66</w:t>
      </w:r>
    </w:p>
    <w:p w:rsidR="00C97BE6" w:rsidRDefault="00C97BE6" w:rsidP="00C97BE6">
      <w:pPr>
        <w:rPr>
          <w:lang w:val="el-GR"/>
        </w:rPr>
      </w:pPr>
      <w:r>
        <w:rPr>
          <w:noProof/>
          <w:lang w:val="el-GR" w:eastAsia="el-GR"/>
        </w:rPr>
        <w:drawing>
          <wp:inline distT="0" distB="0" distL="0" distR="0" wp14:anchorId="2024BF89" wp14:editId="3CD4AAFC">
            <wp:extent cx="5274310" cy="1747520"/>
            <wp:effectExtent l="0" t="0" r="2540" b="508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5274310" cy="1747520"/>
                    </a:xfrm>
                    <a:prstGeom prst="rect">
                      <a:avLst/>
                    </a:prstGeom>
                  </pic:spPr>
                </pic:pic>
              </a:graphicData>
            </a:graphic>
          </wp:inline>
        </w:drawing>
      </w:r>
    </w:p>
    <w:p w:rsidR="00C97BE6" w:rsidRDefault="00C97BE6" w:rsidP="00C97BE6">
      <w:pPr>
        <w:rPr>
          <w:lang w:val="el-GR"/>
        </w:rPr>
      </w:pPr>
      <w:r>
        <w:rPr>
          <w:lang w:val="el-GR"/>
        </w:rPr>
        <w:tab/>
      </w:r>
      <w:r>
        <w:rPr>
          <w:lang w:val="el-GR"/>
        </w:rPr>
        <w:tab/>
      </w:r>
      <w:r>
        <w:rPr>
          <w:lang w:val="el-GR"/>
        </w:rPr>
        <w:tab/>
        <w:t>Σελ. 70</w:t>
      </w:r>
    </w:p>
    <w:p w:rsidR="00C97BE6" w:rsidRDefault="00C97BE6" w:rsidP="00C97BE6">
      <w:pPr>
        <w:rPr>
          <w:lang w:val="el-GR"/>
        </w:rPr>
      </w:pPr>
      <w:r>
        <w:rPr>
          <w:noProof/>
          <w:lang w:val="el-GR" w:eastAsia="el-GR"/>
        </w:rPr>
        <w:lastRenderedPageBreak/>
        <w:drawing>
          <wp:inline distT="0" distB="0" distL="0" distR="0" wp14:anchorId="45B05293" wp14:editId="185CA0C1">
            <wp:extent cx="5274310" cy="2997200"/>
            <wp:effectExtent l="0" t="0" r="254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5274310" cy="2997200"/>
                    </a:xfrm>
                    <a:prstGeom prst="rect">
                      <a:avLst/>
                    </a:prstGeom>
                  </pic:spPr>
                </pic:pic>
              </a:graphicData>
            </a:graphic>
          </wp:inline>
        </w:drawing>
      </w:r>
    </w:p>
    <w:p w:rsidR="00C97BE6" w:rsidRDefault="00C97BE6" w:rsidP="00C97BE6">
      <w:pPr>
        <w:rPr>
          <w:lang w:val="el-GR"/>
        </w:rPr>
      </w:pPr>
    </w:p>
    <w:p w:rsidR="00C97BE6" w:rsidRDefault="00C97BE6" w:rsidP="00C97BE6">
      <w:pPr>
        <w:rPr>
          <w:lang w:val="el-GR"/>
        </w:rPr>
      </w:pPr>
      <w:r>
        <w:rPr>
          <w:noProof/>
          <w:lang w:val="el-GR" w:eastAsia="el-GR"/>
        </w:rPr>
        <w:drawing>
          <wp:inline distT="0" distB="0" distL="0" distR="0" wp14:anchorId="348FCD4D" wp14:editId="0BC3DDDD">
            <wp:extent cx="5274310" cy="1202055"/>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5274310" cy="1202055"/>
                    </a:xfrm>
                    <a:prstGeom prst="rect">
                      <a:avLst/>
                    </a:prstGeom>
                  </pic:spPr>
                </pic:pic>
              </a:graphicData>
            </a:graphic>
          </wp:inline>
        </w:drawing>
      </w:r>
    </w:p>
    <w:p w:rsidR="00C97BE6" w:rsidRDefault="00C97BE6" w:rsidP="00C97BE6">
      <w:pPr>
        <w:rPr>
          <w:lang w:val="el-GR"/>
        </w:rPr>
      </w:pPr>
    </w:p>
    <w:p w:rsidR="00C97BE6" w:rsidRDefault="00C97BE6" w:rsidP="00C97BE6">
      <w:pPr>
        <w:rPr>
          <w:lang w:val="el-GR"/>
        </w:rPr>
      </w:pPr>
    </w:p>
    <w:p w:rsidR="00C97BE6" w:rsidRDefault="00C97BE6" w:rsidP="00C97BE6">
      <w:pPr>
        <w:rPr>
          <w:lang w:val="el-GR"/>
        </w:rPr>
      </w:pPr>
    </w:p>
    <w:p w:rsidR="00C97BE6" w:rsidRPr="008E01A8" w:rsidRDefault="00C97BE6" w:rsidP="00C97BE6">
      <w:pPr>
        <w:rPr>
          <w:lang w:val="el-GR"/>
        </w:rPr>
      </w:pPr>
      <w:r>
        <w:rPr>
          <w:lang w:val="en-US"/>
        </w:rPr>
        <w:tab/>
      </w:r>
      <w:r>
        <w:rPr>
          <w:lang w:val="en-US"/>
        </w:rPr>
        <w:tab/>
      </w:r>
      <w:r>
        <w:rPr>
          <w:lang w:val="en-US"/>
        </w:rPr>
        <w:tab/>
      </w:r>
      <w:r>
        <w:rPr>
          <w:lang w:val="el-GR"/>
        </w:rPr>
        <w:t>Σελ. 85</w:t>
      </w:r>
    </w:p>
    <w:p w:rsidR="00C97BE6" w:rsidRDefault="00C97BE6" w:rsidP="00C97BE6">
      <w:pPr>
        <w:rPr>
          <w:lang w:val="en-US"/>
        </w:rPr>
      </w:pPr>
      <w:r>
        <w:rPr>
          <w:noProof/>
          <w:lang w:val="el-GR" w:eastAsia="el-GR"/>
        </w:rPr>
        <w:drawing>
          <wp:inline distT="0" distB="0" distL="0" distR="0" wp14:anchorId="7423276C" wp14:editId="03AC46A9">
            <wp:extent cx="5274310" cy="1472565"/>
            <wp:effectExtent l="0" t="0" r="254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5274310" cy="1472565"/>
                    </a:xfrm>
                    <a:prstGeom prst="rect">
                      <a:avLst/>
                    </a:prstGeom>
                  </pic:spPr>
                </pic:pic>
              </a:graphicData>
            </a:graphic>
          </wp:inline>
        </w:drawing>
      </w:r>
    </w:p>
    <w:p w:rsidR="00C97BE6" w:rsidRDefault="00C97BE6" w:rsidP="00C97BE6">
      <w:pPr>
        <w:rPr>
          <w:lang w:val="el-GR"/>
        </w:rPr>
      </w:pPr>
      <w:proofErr w:type="spellStart"/>
      <w:r>
        <w:rPr>
          <w:lang w:val="el-GR"/>
        </w:rPr>
        <w:t>Συγκεκεριμενα</w:t>
      </w:r>
      <w:proofErr w:type="spellEnd"/>
    </w:p>
    <w:p w:rsidR="00C97BE6" w:rsidRPr="00A21822" w:rsidRDefault="00C97BE6" w:rsidP="00C97BE6">
      <w:pPr>
        <w:rPr>
          <w:lang w:val="el-GR"/>
        </w:rPr>
      </w:pPr>
      <w:r>
        <w:rPr>
          <w:noProof/>
          <w:lang w:val="el-GR" w:eastAsia="el-GR"/>
        </w:rPr>
        <w:lastRenderedPageBreak/>
        <w:drawing>
          <wp:inline distT="0" distB="0" distL="0" distR="0" wp14:anchorId="031F6E95" wp14:editId="67E1EB8B">
            <wp:extent cx="5274310" cy="2251075"/>
            <wp:effectExtent l="0" t="0" r="254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5274310" cy="2251075"/>
                    </a:xfrm>
                    <a:prstGeom prst="rect">
                      <a:avLst/>
                    </a:prstGeom>
                  </pic:spPr>
                </pic:pic>
              </a:graphicData>
            </a:graphic>
          </wp:inline>
        </w:drawing>
      </w:r>
    </w:p>
    <w:p w:rsidR="00C97BE6" w:rsidRDefault="00C97BE6" w:rsidP="00C97BE6">
      <w:pPr>
        <w:rPr>
          <w:lang w:val="en-US"/>
        </w:rPr>
      </w:pPr>
    </w:p>
    <w:p w:rsidR="00C97BE6" w:rsidRDefault="00C97BE6" w:rsidP="00C97BE6">
      <w:pPr>
        <w:pStyle w:val="Heading3"/>
        <w:keepLines/>
        <w:numPr>
          <w:ilvl w:val="2"/>
          <w:numId w:val="2"/>
        </w:numPr>
      </w:pPr>
      <w:r>
        <w:rPr>
          <w:lang w:val="en-US"/>
        </w:rPr>
        <w:tab/>
      </w:r>
      <w:r>
        <w:rPr>
          <w:lang w:val="en-US"/>
        </w:rPr>
        <w:tab/>
      </w:r>
      <w:r>
        <w:rPr>
          <w:lang w:val="en-US"/>
        </w:rPr>
        <w:tab/>
      </w:r>
      <w:r>
        <w:t xml:space="preserve">ΕΞΙΣΩΣΗ β ΒΑΘΜΟΥ, ΕΞΙΣΩΣΙΣ ΚΩΝΙΚΩΝ ΤΟΜΩΝ, </w:t>
      </w:r>
    </w:p>
    <w:p w:rsidR="00C97BE6" w:rsidRPr="00FF4A8B" w:rsidRDefault="00C97BE6" w:rsidP="00C97BE6">
      <w:pPr>
        <w:rPr>
          <w:lang w:val="el-GR"/>
        </w:rPr>
      </w:pPr>
    </w:p>
    <w:p w:rsidR="00C97BE6" w:rsidRPr="006F7FA5" w:rsidRDefault="00C97BE6" w:rsidP="00C97BE6">
      <w:pPr>
        <w:pStyle w:val="Heading4"/>
        <w:numPr>
          <w:ilvl w:val="3"/>
          <w:numId w:val="2"/>
        </w:numPr>
      </w:pPr>
      <w:r>
        <w:rPr>
          <w:lang w:val="en-US"/>
        </w:rPr>
        <w:tab/>
      </w:r>
      <w:r>
        <w:rPr>
          <w:lang w:val="en-US"/>
        </w:rPr>
        <w:tab/>
      </w:r>
      <w:r w:rsidRPr="006F7FA5">
        <w:t xml:space="preserve">SIMMONS </w:t>
      </w:r>
      <w:r>
        <w:t xml:space="preserve">, </w:t>
      </w:r>
      <w:r w:rsidRPr="006F7FA5">
        <w:t>CALCULUS</w:t>
      </w:r>
      <w:r>
        <w:t xml:space="preserve"> </w:t>
      </w:r>
      <w:r w:rsidRPr="006F7FA5">
        <w:t>WITH ANALYTIC</w:t>
      </w:r>
      <w:r>
        <w:t xml:space="preserve"> </w:t>
      </w:r>
      <w:r w:rsidRPr="006F7FA5">
        <w:t>GEOMETRY</w:t>
      </w:r>
      <w:r>
        <w:t xml:space="preserve">, </w:t>
      </w:r>
    </w:p>
    <w:p w:rsidR="00C97BE6" w:rsidRPr="006F7FA5" w:rsidRDefault="00C97BE6" w:rsidP="00C97BE6">
      <w:pPr>
        <w:rPr>
          <w:lang w:val="en-US"/>
        </w:rPr>
      </w:pPr>
      <w:r w:rsidRPr="006F7FA5">
        <w:rPr>
          <w:lang w:val="en-US"/>
        </w:rPr>
        <w:t>SECOND EDITION</w:t>
      </w:r>
      <w:r>
        <w:rPr>
          <w:lang w:val="en-US"/>
        </w:rPr>
        <w:t xml:space="preserve"> </w:t>
      </w:r>
      <w:r w:rsidRPr="006F7FA5">
        <w:rPr>
          <w:lang w:val="en-US"/>
        </w:rPr>
        <w:t>GEORGE F. SIMMONS</w:t>
      </w:r>
    </w:p>
    <w:p w:rsidR="00C97BE6" w:rsidRPr="006F7FA5" w:rsidRDefault="00C97BE6" w:rsidP="00C97BE6">
      <w:pPr>
        <w:rPr>
          <w:lang w:val="en-US"/>
        </w:rPr>
      </w:pPr>
      <w:r w:rsidRPr="006F7FA5">
        <w:rPr>
          <w:lang w:val="en-US"/>
        </w:rPr>
        <w:t>Colorado College, Colorado Springs</w:t>
      </w:r>
    </w:p>
    <w:p w:rsidR="00C97BE6" w:rsidRPr="006F7FA5" w:rsidRDefault="00C97BE6" w:rsidP="00C97BE6">
      <w:pPr>
        <w:rPr>
          <w:lang w:val="en-US"/>
        </w:rPr>
      </w:pPr>
      <w:r w:rsidRPr="006F7FA5">
        <w:rPr>
          <w:lang w:val="en-US"/>
        </w:rPr>
        <w:t xml:space="preserve">THE </w:t>
      </w:r>
      <w:proofErr w:type="spellStart"/>
      <w:r w:rsidRPr="006F7FA5">
        <w:rPr>
          <w:lang w:val="en-US"/>
        </w:rPr>
        <w:t>McGRAW-HILL</w:t>
      </w:r>
      <w:proofErr w:type="spellEnd"/>
      <w:r w:rsidRPr="006F7FA5">
        <w:rPr>
          <w:lang w:val="en-US"/>
        </w:rPr>
        <w:t xml:space="preserve"> COMPANIES, INC.</w:t>
      </w:r>
    </w:p>
    <w:p w:rsidR="00C97BE6" w:rsidRDefault="00C97BE6" w:rsidP="00C97BE6">
      <w:pPr>
        <w:rPr>
          <w:lang w:val="en-US"/>
        </w:rPr>
      </w:pPr>
      <w:r w:rsidRPr="006F7FA5">
        <w:rPr>
          <w:lang w:val="en-US"/>
        </w:rPr>
        <w:t>New York St. Louis San Francisco Auckland Bogota Caracas</w:t>
      </w:r>
      <w:r>
        <w:rPr>
          <w:lang w:val="en-US"/>
        </w:rPr>
        <w:t xml:space="preserve"> </w:t>
      </w:r>
      <w:r w:rsidRPr="006F7FA5">
        <w:rPr>
          <w:lang w:val="en-US"/>
        </w:rPr>
        <w:t>Lisbon London</w:t>
      </w:r>
    </w:p>
    <w:p w:rsidR="00C97BE6" w:rsidRDefault="00C97BE6" w:rsidP="00C97BE6">
      <w:pPr>
        <w:rPr>
          <w:lang w:val="el-GR"/>
        </w:rPr>
      </w:pPr>
      <w:r>
        <w:rPr>
          <w:lang w:val="en-US"/>
        </w:rPr>
        <w:tab/>
      </w:r>
      <w:r>
        <w:rPr>
          <w:lang w:val="en-US"/>
        </w:rPr>
        <w:tab/>
      </w:r>
      <w:proofErr w:type="spellStart"/>
      <w:r>
        <w:rPr>
          <w:lang w:val="en-US"/>
        </w:rPr>
        <w:t>Ekei</w:t>
      </w:r>
      <w:proofErr w:type="spellEnd"/>
      <w:r>
        <w:rPr>
          <w:lang w:val="en-US"/>
        </w:rPr>
        <w:t xml:space="preserve"> </w:t>
      </w:r>
      <w:proofErr w:type="spellStart"/>
      <w:r>
        <w:rPr>
          <w:lang w:val="el-GR"/>
        </w:rPr>
        <w:t>υπαρχει</w:t>
      </w:r>
      <w:proofErr w:type="spellEnd"/>
      <w:r>
        <w:rPr>
          <w:lang w:val="el-GR"/>
        </w:rPr>
        <w:t xml:space="preserve"> και η </w:t>
      </w:r>
      <w:proofErr w:type="spellStart"/>
      <w:r>
        <w:rPr>
          <w:lang w:val="el-GR"/>
        </w:rPr>
        <w:t>αποδειξη</w:t>
      </w:r>
      <w:proofErr w:type="spellEnd"/>
    </w:p>
    <w:p w:rsidR="00C97BE6" w:rsidRDefault="00C97BE6" w:rsidP="00C97BE6">
      <w:pPr>
        <w:rPr>
          <w:lang w:val="en-US"/>
        </w:rPr>
      </w:pPr>
      <w:r>
        <w:rPr>
          <w:lang w:val="el-GR"/>
        </w:rPr>
        <w:tab/>
      </w:r>
      <w:r>
        <w:rPr>
          <w:lang w:val="el-GR"/>
        </w:rPr>
        <w:tab/>
      </w:r>
      <w:r>
        <w:rPr>
          <w:lang w:val="en-US"/>
        </w:rPr>
        <w:t>Conic SECTION is one of the following</w:t>
      </w:r>
    </w:p>
    <w:p w:rsidR="00C97BE6" w:rsidRDefault="00C97BE6" w:rsidP="00C97BE6">
      <w:pPr>
        <w:autoSpaceDE w:val="0"/>
        <w:autoSpaceDN w:val="0"/>
        <w:adjustRightInd w:val="0"/>
        <w:rPr>
          <w:rFonts w:eastAsiaTheme="minorHAnsi"/>
          <w:i/>
          <w:iCs/>
          <w:sz w:val="36"/>
          <w:szCs w:val="36"/>
          <w:lang w:val="el-GR"/>
        </w:rPr>
      </w:pPr>
      <w:r w:rsidRPr="00F66F10">
        <w:rPr>
          <w:rFonts w:eastAsiaTheme="minorHAnsi"/>
          <w:sz w:val="36"/>
          <w:szCs w:val="36"/>
          <w:lang w:val="el-GR"/>
        </w:rPr>
        <w:t xml:space="preserve"> </w:t>
      </w:r>
      <w:proofErr w:type="spellStart"/>
      <w:r w:rsidRPr="00F66F10">
        <w:rPr>
          <w:rFonts w:eastAsiaTheme="minorHAnsi"/>
          <w:i/>
          <w:iCs/>
          <w:sz w:val="36"/>
          <w:szCs w:val="36"/>
          <w:lang w:val="el-GR"/>
        </w:rPr>
        <w:t>is</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circle</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parabola</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an</w:t>
      </w:r>
      <w:proofErr w:type="spellEnd"/>
      <w:r>
        <w:rPr>
          <w:rFonts w:eastAsiaTheme="minorHAnsi"/>
          <w:i/>
          <w:iCs/>
          <w:sz w:val="36"/>
          <w:szCs w:val="36"/>
          <w:lang w:val="el-GR"/>
        </w:rPr>
        <w:t xml:space="preserve"> </w:t>
      </w:r>
      <w:proofErr w:type="spellStart"/>
      <w:r w:rsidRPr="00F66F10">
        <w:rPr>
          <w:rFonts w:eastAsiaTheme="minorHAnsi"/>
          <w:i/>
          <w:iCs/>
          <w:sz w:val="36"/>
          <w:szCs w:val="36"/>
          <w:lang w:val="el-GR"/>
        </w:rPr>
        <w:t>ellipse</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hyperbola</w:t>
      </w:r>
      <w:proofErr w:type="spellEnd"/>
      <w:r w:rsidRPr="00F66F10">
        <w:rPr>
          <w:rFonts w:eastAsiaTheme="minorHAnsi"/>
          <w:i/>
          <w:iCs/>
          <w:sz w:val="36"/>
          <w:szCs w:val="36"/>
          <w:lang w:val="el-GR"/>
        </w:rPr>
        <w:t xml:space="preserve">, </w:t>
      </w:r>
    </w:p>
    <w:p w:rsidR="00C97BE6" w:rsidRPr="00A17B3F" w:rsidRDefault="00C97BE6" w:rsidP="00C97BE6">
      <w:pPr>
        <w:rPr>
          <w:lang w:val="en-US"/>
        </w:rPr>
      </w:pPr>
      <w:r w:rsidRPr="00F66F10">
        <w:rPr>
          <w:rFonts w:eastAsiaTheme="minorHAnsi"/>
          <w:i/>
          <w:iCs/>
          <w:sz w:val="36"/>
          <w:szCs w:val="36"/>
          <w:lang w:val="el-GR"/>
        </w:rPr>
        <w:t xml:space="preserve">a </w:t>
      </w:r>
      <w:proofErr w:type="spellStart"/>
      <w:r w:rsidRPr="00F66F10">
        <w:rPr>
          <w:rFonts w:eastAsiaTheme="minorHAnsi"/>
          <w:i/>
          <w:iCs/>
          <w:sz w:val="36"/>
          <w:szCs w:val="36"/>
          <w:lang w:val="el-GR"/>
        </w:rPr>
        <w:t>point</w:t>
      </w:r>
      <w:proofErr w:type="spellEnd"/>
      <w:r w:rsidRPr="00F66F10">
        <w:rPr>
          <w:rFonts w:eastAsiaTheme="minorHAnsi"/>
          <w:i/>
          <w:iCs/>
          <w:sz w:val="36"/>
          <w:szCs w:val="36"/>
          <w:lang w:val="el-GR"/>
        </w:rPr>
        <w:t>,</w:t>
      </w:r>
      <w:r>
        <w:rPr>
          <w:rFonts w:eastAsiaTheme="minorHAnsi"/>
          <w:i/>
          <w:iCs/>
          <w:sz w:val="36"/>
          <w:szCs w:val="36"/>
          <w:lang w:val="el-GR"/>
        </w:rPr>
        <w:t xml:space="preserve"> </w:t>
      </w:r>
      <w:r w:rsidRPr="00F66F10">
        <w:rPr>
          <w:rFonts w:eastAsiaTheme="minorHAnsi"/>
          <w:i/>
          <w:iCs/>
          <w:sz w:val="36"/>
          <w:szCs w:val="36"/>
          <w:lang w:val="el-GR"/>
        </w:rPr>
        <w:t xml:space="preserve"> the </w:t>
      </w:r>
      <w:proofErr w:type="spellStart"/>
      <w:r w:rsidRPr="00F66F10">
        <w:rPr>
          <w:rFonts w:eastAsiaTheme="minorHAnsi"/>
          <w:i/>
          <w:iCs/>
          <w:sz w:val="36"/>
          <w:szCs w:val="36"/>
          <w:lang w:val="el-GR"/>
        </w:rPr>
        <w:t>empty</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set</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single</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line</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or</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pair</w:t>
      </w:r>
      <w:proofErr w:type="spellEnd"/>
      <w:r w:rsidRPr="00F66F10">
        <w:rPr>
          <w:rFonts w:eastAsiaTheme="minorHAnsi"/>
          <w:i/>
          <w:iCs/>
          <w:sz w:val="36"/>
          <w:szCs w:val="36"/>
          <w:lang w:val="el-GR"/>
        </w:rPr>
        <w:t xml:space="preserve"> of </w:t>
      </w:r>
      <w:proofErr w:type="spellStart"/>
      <w:r w:rsidRPr="00F66F10">
        <w:rPr>
          <w:rFonts w:eastAsiaTheme="minorHAnsi"/>
          <w:i/>
          <w:iCs/>
          <w:sz w:val="36"/>
          <w:szCs w:val="36"/>
          <w:lang w:val="el-GR"/>
        </w:rPr>
        <w:t>lines</w:t>
      </w:r>
      <w:proofErr w:type="spellEnd"/>
    </w:p>
    <w:p w:rsidR="00C97BE6" w:rsidRDefault="00C97BE6" w:rsidP="00C97BE6">
      <w:pPr>
        <w:rPr>
          <w:lang w:val="en-US"/>
        </w:rPr>
      </w:pPr>
      <w:r>
        <w:rPr>
          <w:lang w:val="en-US"/>
        </w:rPr>
        <w:tab/>
      </w:r>
      <w:r>
        <w:rPr>
          <w:lang w:val="en-US"/>
        </w:rPr>
        <w:tab/>
      </w:r>
      <w:r>
        <w:rPr>
          <w:lang w:val="en-US"/>
        </w:rPr>
        <w:tab/>
        <w:t>p. 552</w:t>
      </w:r>
    </w:p>
    <w:p w:rsidR="00C97BE6" w:rsidRPr="006F7FA5" w:rsidRDefault="00C97BE6" w:rsidP="00C97BE6">
      <w:pPr>
        <w:autoSpaceDE w:val="0"/>
        <w:autoSpaceDN w:val="0"/>
        <w:adjustRightInd w:val="0"/>
        <w:rPr>
          <w:rFonts w:eastAsiaTheme="minorHAnsi"/>
          <w:sz w:val="32"/>
          <w:szCs w:val="32"/>
          <w:lang w:val="el-GR"/>
        </w:rPr>
      </w:pPr>
      <w:r w:rsidRPr="006F7FA5">
        <w:rPr>
          <w:rFonts w:eastAsiaTheme="minorHAnsi"/>
          <w:sz w:val="32"/>
          <w:szCs w:val="32"/>
          <w:lang w:val="el-GR"/>
        </w:rPr>
        <w:t xml:space="preserve">The </w:t>
      </w:r>
      <w:proofErr w:type="spellStart"/>
      <w:r w:rsidRPr="006F7FA5">
        <w:rPr>
          <w:rFonts w:eastAsiaTheme="minorHAnsi"/>
          <w:sz w:val="32"/>
          <w:szCs w:val="32"/>
          <w:lang w:val="el-GR"/>
        </w:rPr>
        <w:t>general</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equation</w:t>
      </w:r>
      <w:proofErr w:type="spellEnd"/>
      <w:r w:rsidRPr="006F7FA5">
        <w:rPr>
          <w:rFonts w:eastAsiaTheme="minorHAnsi"/>
          <w:sz w:val="32"/>
          <w:szCs w:val="32"/>
          <w:lang w:val="el-GR"/>
        </w:rPr>
        <w:t xml:space="preserve"> of the </w:t>
      </w:r>
      <w:proofErr w:type="spellStart"/>
      <w:r w:rsidRPr="006F7FA5">
        <w:rPr>
          <w:rFonts w:eastAsiaTheme="minorHAnsi"/>
          <w:sz w:val="32"/>
          <w:szCs w:val="32"/>
          <w:lang w:val="el-GR"/>
        </w:rPr>
        <w:t>second</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degree</w:t>
      </w:r>
      <w:proofErr w:type="spellEnd"/>
      <w:r w:rsidRPr="006F7FA5">
        <w:rPr>
          <w:rFonts w:eastAsiaTheme="minorHAnsi"/>
          <w:sz w:val="32"/>
          <w:szCs w:val="32"/>
          <w:lang w:val="el-GR"/>
        </w:rPr>
        <w:t xml:space="preserve"> in x and </w:t>
      </w:r>
      <w:r w:rsidRPr="006F7FA5">
        <w:rPr>
          <w:rFonts w:eastAsiaTheme="minorHAnsi"/>
          <w:i/>
          <w:iCs/>
          <w:sz w:val="32"/>
          <w:szCs w:val="32"/>
          <w:lang w:val="el-GR"/>
        </w:rPr>
        <w:t xml:space="preserve">y </w:t>
      </w:r>
      <w:proofErr w:type="spellStart"/>
      <w:r w:rsidRPr="006F7FA5">
        <w:rPr>
          <w:rFonts w:eastAsiaTheme="minorHAnsi"/>
          <w:sz w:val="32"/>
          <w:szCs w:val="32"/>
          <w:lang w:val="el-GR"/>
        </w:rPr>
        <w:t>is</w:t>
      </w:r>
      <w:proofErr w:type="spellEnd"/>
    </w:p>
    <w:p w:rsidR="00C97BE6" w:rsidRPr="006F7FA5" w:rsidRDefault="00C97BE6" w:rsidP="00C97BE6">
      <w:pPr>
        <w:autoSpaceDE w:val="0"/>
        <w:autoSpaceDN w:val="0"/>
        <w:adjustRightInd w:val="0"/>
        <w:rPr>
          <w:rFonts w:eastAsiaTheme="minorHAnsi"/>
          <w:sz w:val="32"/>
          <w:szCs w:val="32"/>
          <w:lang w:val="el-GR"/>
        </w:rPr>
      </w:pPr>
      <w:r w:rsidRPr="006F7FA5">
        <w:rPr>
          <w:rFonts w:eastAsiaTheme="minorHAnsi"/>
          <w:i/>
          <w:iCs/>
          <w:sz w:val="32"/>
          <w:szCs w:val="32"/>
          <w:lang w:val="el-GR"/>
        </w:rPr>
        <w:t>Ax</w:t>
      </w:r>
      <w:r w:rsidRPr="006F7FA5">
        <w:rPr>
          <w:rFonts w:eastAsiaTheme="minorHAnsi"/>
          <w:i/>
          <w:iCs/>
          <w:sz w:val="32"/>
          <w:szCs w:val="32"/>
          <w:vertAlign w:val="superscript"/>
          <w:lang w:val="el-GR"/>
        </w:rPr>
        <w:t>2</w:t>
      </w:r>
      <w:r w:rsidRPr="006F7FA5">
        <w:rPr>
          <w:rFonts w:eastAsiaTheme="minorHAnsi"/>
          <w:i/>
          <w:iCs/>
          <w:sz w:val="32"/>
          <w:szCs w:val="32"/>
          <w:lang w:val="el-GR"/>
        </w:rPr>
        <w:t xml:space="preserve"> + </w:t>
      </w:r>
      <w:proofErr w:type="spellStart"/>
      <w:r w:rsidRPr="006F7FA5">
        <w:rPr>
          <w:rFonts w:eastAsiaTheme="minorHAnsi"/>
          <w:i/>
          <w:iCs/>
          <w:sz w:val="32"/>
          <w:szCs w:val="32"/>
          <w:lang w:val="el-GR"/>
        </w:rPr>
        <w:t>Bxy</w:t>
      </w:r>
      <w:proofErr w:type="spellEnd"/>
      <w:r w:rsidRPr="006F7FA5">
        <w:rPr>
          <w:rFonts w:eastAsiaTheme="minorHAnsi"/>
          <w:i/>
          <w:iCs/>
          <w:sz w:val="32"/>
          <w:szCs w:val="32"/>
          <w:lang w:val="el-GR"/>
        </w:rPr>
        <w:t xml:space="preserve"> + Cy</w:t>
      </w:r>
      <w:r w:rsidRPr="006F7FA5">
        <w:rPr>
          <w:rFonts w:eastAsiaTheme="minorHAnsi"/>
          <w:i/>
          <w:iCs/>
          <w:sz w:val="32"/>
          <w:szCs w:val="32"/>
          <w:vertAlign w:val="superscript"/>
          <w:lang w:val="el-GR"/>
        </w:rPr>
        <w:t>2</w:t>
      </w:r>
      <w:r w:rsidRPr="006F7FA5">
        <w:rPr>
          <w:rFonts w:eastAsiaTheme="minorHAnsi"/>
          <w:i/>
          <w:iCs/>
          <w:sz w:val="32"/>
          <w:szCs w:val="32"/>
          <w:lang w:val="el-GR"/>
        </w:rPr>
        <w:t xml:space="preserve"> + </w:t>
      </w:r>
      <w:proofErr w:type="spellStart"/>
      <w:r w:rsidRPr="006F7FA5">
        <w:rPr>
          <w:rFonts w:eastAsiaTheme="minorHAnsi"/>
          <w:i/>
          <w:iCs/>
          <w:sz w:val="32"/>
          <w:szCs w:val="32"/>
          <w:lang w:val="el-GR"/>
        </w:rPr>
        <w:t>Dx</w:t>
      </w:r>
      <w:proofErr w:type="spellEnd"/>
      <w:r w:rsidRPr="006F7FA5">
        <w:rPr>
          <w:rFonts w:eastAsiaTheme="minorHAnsi"/>
          <w:i/>
          <w:iCs/>
          <w:sz w:val="32"/>
          <w:szCs w:val="32"/>
          <w:lang w:val="el-GR"/>
        </w:rPr>
        <w:t xml:space="preserve"> + </w:t>
      </w:r>
      <w:proofErr w:type="spellStart"/>
      <w:r w:rsidRPr="006F7FA5">
        <w:rPr>
          <w:rFonts w:eastAsiaTheme="minorHAnsi"/>
          <w:i/>
          <w:iCs/>
          <w:sz w:val="32"/>
          <w:szCs w:val="32"/>
          <w:lang w:val="el-GR"/>
        </w:rPr>
        <w:t>Ey</w:t>
      </w:r>
      <w:proofErr w:type="spellEnd"/>
      <w:r w:rsidRPr="006F7FA5">
        <w:rPr>
          <w:rFonts w:eastAsiaTheme="minorHAnsi"/>
          <w:i/>
          <w:iCs/>
          <w:sz w:val="32"/>
          <w:szCs w:val="32"/>
          <w:lang w:val="el-GR"/>
        </w:rPr>
        <w:t xml:space="preserve"> + F = </w:t>
      </w:r>
      <w:r w:rsidRPr="006F7FA5">
        <w:rPr>
          <w:rFonts w:eastAsiaTheme="minorHAnsi"/>
          <w:sz w:val="32"/>
          <w:szCs w:val="32"/>
          <w:lang w:val="el-GR"/>
        </w:rPr>
        <w:t>0, (1)</w:t>
      </w:r>
    </w:p>
    <w:p w:rsidR="00C97BE6" w:rsidRDefault="00C97BE6" w:rsidP="00C97BE6">
      <w:pPr>
        <w:autoSpaceDE w:val="0"/>
        <w:autoSpaceDN w:val="0"/>
        <w:adjustRightInd w:val="0"/>
        <w:rPr>
          <w:rFonts w:eastAsiaTheme="minorHAnsi"/>
          <w:sz w:val="18"/>
          <w:szCs w:val="18"/>
          <w:lang w:val="el-GR"/>
        </w:rPr>
      </w:pPr>
      <w:proofErr w:type="spellStart"/>
      <w:r w:rsidRPr="006F7FA5">
        <w:rPr>
          <w:rFonts w:eastAsiaTheme="minorHAnsi"/>
          <w:sz w:val="32"/>
          <w:szCs w:val="32"/>
          <w:lang w:val="el-GR"/>
        </w:rPr>
        <w:t>where</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at</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least</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one</w:t>
      </w:r>
      <w:proofErr w:type="spellEnd"/>
      <w:r w:rsidRPr="006F7FA5">
        <w:rPr>
          <w:rFonts w:eastAsiaTheme="minorHAnsi"/>
          <w:sz w:val="32"/>
          <w:szCs w:val="32"/>
          <w:lang w:val="el-GR"/>
        </w:rPr>
        <w:t xml:space="preserve"> of the </w:t>
      </w:r>
      <w:proofErr w:type="spellStart"/>
      <w:r w:rsidRPr="006F7FA5">
        <w:rPr>
          <w:rFonts w:eastAsiaTheme="minorHAnsi"/>
          <w:sz w:val="32"/>
          <w:szCs w:val="32"/>
          <w:lang w:val="el-GR"/>
        </w:rPr>
        <w:t>coefficients</w:t>
      </w:r>
      <w:proofErr w:type="spellEnd"/>
      <w:r w:rsidRPr="006F7FA5">
        <w:rPr>
          <w:rFonts w:eastAsiaTheme="minorHAnsi"/>
          <w:sz w:val="32"/>
          <w:szCs w:val="32"/>
          <w:lang w:val="el-GR"/>
        </w:rPr>
        <w:t xml:space="preserve"> </w:t>
      </w:r>
      <w:r w:rsidRPr="006F7FA5">
        <w:rPr>
          <w:rFonts w:eastAsiaTheme="minorHAnsi"/>
          <w:i/>
          <w:iCs/>
          <w:sz w:val="32"/>
          <w:szCs w:val="32"/>
          <w:lang w:val="el-GR"/>
        </w:rPr>
        <w:t xml:space="preserve">A, B, C </w:t>
      </w:r>
      <w:proofErr w:type="spellStart"/>
      <w:r w:rsidRPr="006F7FA5">
        <w:rPr>
          <w:rFonts w:eastAsiaTheme="minorHAnsi"/>
          <w:sz w:val="32"/>
          <w:szCs w:val="32"/>
          <w:lang w:val="el-GR"/>
        </w:rPr>
        <w:t>is</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different</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from</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zero</w:t>
      </w:r>
      <w:proofErr w:type="spellEnd"/>
      <w:r w:rsidRPr="006F7FA5">
        <w:rPr>
          <w:rFonts w:eastAsiaTheme="minorHAnsi"/>
          <w:sz w:val="32"/>
          <w:szCs w:val="32"/>
          <w:lang w:val="el-GR"/>
        </w:rPr>
        <w:t xml:space="preserve">. The </w:t>
      </w:r>
      <w:proofErr w:type="spellStart"/>
      <w:r w:rsidRPr="006F7FA5">
        <w:rPr>
          <w:rFonts w:eastAsiaTheme="minorHAnsi"/>
          <w:sz w:val="32"/>
          <w:szCs w:val="32"/>
          <w:lang w:val="el-GR"/>
        </w:rPr>
        <w:t>latter</w:t>
      </w:r>
      <w:proofErr w:type="spellEnd"/>
      <w:r>
        <w:rPr>
          <w:rFonts w:eastAsiaTheme="minorHAnsi"/>
          <w:sz w:val="32"/>
          <w:szCs w:val="32"/>
          <w:lang w:val="en-US"/>
        </w:rPr>
        <w:t xml:space="preserve"> </w:t>
      </w:r>
      <w:proofErr w:type="spellStart"/>
      <w:r w:rsidRPr="006F7FA5">
        <w:rPr>
          <w:rFonts w:eastAsiaTheme="minorHAnsi"/>
          <w:sz w:val="32"/>
          <w:szCs w:val="32"/>
          <w:lang w:val="el-GR"/>
        </w:rPr>
        <w:t>requirement</w:t>
      </w:r>
      <w:proofErr w:type="spellEnd"/>
      <w:r w:rsidRPr="006F7FA5">
        <w:rPr>
          <w:rFonts w:eastAsiaTheme="minorHAnsi"/>
          <w:sz w:val="32"/>
          <w:szCs w:val="32"/>
          <w:lang w:val="el-GR"/>
        </w:rPr>
        <w:t xml:space="preserve">, of </w:t>
      </w:r>
      <w:proofErr w:type="spellStart"/>
      <w:r w:rsidRPr="006F7FA5">
        <w:rPr>
          <w:rFonts w:eastAsiaTheme="minorHAnsi"/>
          <w:sz w:val="32"/>
          <w:szCs w:val="32"/>
          <w:lang w:val="el-GR"/>
        </w:rPr>
        <w:t>course</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guarantees</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that</w:t>
      </w:r>
      <w:proofErr w:type="spellEnd"/>
      <w:r w:rsidRPr="006F7FA5">
        <w:rPr>
          <w:rFonts w:eastAsiaTheme="minorHAnsi"/>
          <w:sz w:val="32"/>
          <w:szCs w:val="32"/>
          <w:lang w:val="el-GR"/>
        </w:rPr>
        <w:t xml:space="preserve"> the </w:t>
      </w:r>
      <w:proofErr w:type="spellStart"/>
      <w:r w:rsidRPr="006F7FA5">
        <w:rPr>
          <w:rFonts w:eastAsiaTheme="minorHAnsi"/>
          <w:sz w:val="32"/>
          <w:szCs w:val="32"/>
          <w:lang w:val="el-GR"/>
        </w:rPr>
        <w:t>degree</w:t>
      </w:r>
      <w:proofErr w:type="spellEnd"/>
      <w:r w:rsidRPr="006F7FA5">
        <w:rPr>
          <w:rFonts w:eastAsiaTheme="minorHAnsi"/>
          <w:sz w:val="32"/>
          <w:szCs w:val="32"/>
          <w:lang w:val="el-GR"/>
        </w:rPr>
        <w:t xml:space="preserve"> of the </w:t>
      </w:r>
      <w:proofErr w:type="spellStart"/>
      <w:r w:rsidRPr="006F7FA5">
        <w:rPr>
          <w:rFonts w:eastAsiaTheme="minorHAnsi"/>
          <w:sz w:val="32"/>
          <w:szCs w:val="32"/>
          <w:lang w:val="el-GR"/>
        </w:rPr>
        <w:t>equation</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really</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is</w:t>
      </w:r>
      <w:proofErr w:type="spellEnd"/>
      <w:r w:rsidRPr="006F7FA5">
        <w:rPr>
          <w:rFonts w:eastAsiaTheme="minorHAnsi"/>
          <w:sz w:val="32"/>
          <w:szCs w:val="32"/>
          <w:lang w:val="el-GR"/>
        </w:rPr>
        <w:t xml:space="preserve"> 2,</w:t>
      </w:r>
      <w:r>
        <w:rPr>
          <w:rFonts w:eastAsiaTheme="minorHAnsi"/>
          <w:sz w:val="32"/>
          <w:szCs w:val="32"/>
          <w:lang w:val="en-US"/>
        </w:rPr>
        <w:t xml:space="preserve">  </w:t>
      </w:r>
      <w:proofErr w:type="spellStart"/>
      <w:r w:rsidRPr="006F7FA5">
        <w:rPr>
          <w:rFonts w:eastAsiaTheme="minorHAnsi"/>
          <w:sz w:val="32"/>
          <w:szCs w:val="32"/>
          <w:lang w:val="el-GR"/>
        </w:rPr>
        <w:t>rather</w:t>
      </w:r>
      <w:proofErr w:type="spellEnd"/>
      <w:r w:rsidRPr="006F7FA5">
        <w:rPr>
          <w:rFonts w:eastAsiaTheme="minorHAnsi"/>
          <w:sz w:val="32"/>
          <w:szCs w:val="32"/>
          <w:lang w:val="el-GR"/>
        </w:rPr>
        <w:t xml:space="preserve"> </w:t>
      </w:r>
      <w:proofErr w:type="spellStart"/>
      <w:r w:rsidRPr="006F7FA5">
        <w:rPr>
          <w:rFonts w:eastAsiaTheme="minorHAnsi"/>
          <w:sz w:val="32"/>
          <w:szCs w:val="32"/>
          <w:lang w:val="el-GR"/>
        </w:rPr>
        <w:t>than</w:t>
      </w:r>
      <w:proofErr w:type="spellEnd"/>
      <w:r w:rsidRPr="006F7FA5">
        <w:rPr>
          <w:rFonts w:eastAsiaTheme="minorHAnsi"/>
          <w:sz w:val="32"/>
          <w:szCs w:val="32"/>
          <w:lang w:val="el-GR"/>
        </w:rPr>
        <w:t xml:space="preserve"> 1 </w:t>
      </w:r>
      <w:proofErr w:type="spellStart"/>
      <w:r w:rsidRPr="006F7FA5">
        <w:rPr>
          <w:rFonts w:eastAsiaTheme="minorHAnsi"/>
          <w:sz w:val="32"/>
          <w:szCs w:val="32"/>
          <w:lang w:val="el-GR"/>
        </w:rPr>
        <w:t>or</w:t>
      </w:r>
      <w:proofErr w:type="spellEnd"/>
      <w:r w:rsidRPr="006F7FA5">
        <w:rPr>
          <w:rFonts w:eastAsiaTheme="minorHAnsi"/>
          <w:sz w:val="32"/>
          <w:szCs w:val="32"/>
          <w:lang w:val="el-GR"/>
        </w:rPr>
        <w:t xml:space="preserve"> 0</w:t>
      </w:r>
      <w:r>
        <w:rPr>
          <w:rFonts w:eastAsiaTheme="minorHAnsi"/>
          <w:sz w:val="18"/>
          <w:szCs w:val="18"/>
          <w:lang w:val="el-GR"/>
        </w:rPr>
        <w:t>.</w:t>
      </w:r>
    </w:p>
    <w:p w:rsidR="00C97BE6" w:rsidRPr="006F7FA5" w:rsidRDefault="00C97BE6" w:rsidP="00C97BE6">
      <w:pPr>
        <w:rPr>
          <w:rFonts w:eastAsiaTheme="minorHAnsi"/>
          <w:lang w:val="el-GR"/>
        </w:rPr>
      </w:pPr>
    </w:p>
    <w:p w:rsidR="00C97BE6" w:rsidRPr="006F7FA5" w:rsidRDefault="00C97BE6" w:rsidP="00C97BE6">
      <w:pPr>
        <w:rPr>
          <w:rFonts w:eastAsiaTheme="minorHAnsi"/>
          <w:lang w:val="en-US"/>
        </w:rPr>
      </w:pPr>
      <w:r w:rsidRPr="006F7FA5">
        <w:rPr>
          <w:rFonts w:eastAsiaTheme="minorHAnsi"/>
          <w:lang w:val="el-GR"/>
        </w:rPr>
        <w:tab/>
      </w:r>
      <w:r w:rsidRPr="006F7FA5">
        <w:rPr>
          <w:rFonts w:eastAsiaTheme="minorHAnsi"/>
          <w:lang w:val="el-GR"/>
        </w:rPr>
        <w:tab/>
      </w:r>
      <w:r w:rsidRPr="006F7FA5">
        <w:rPr>
          <w:rFonts w:eastAsiaTheme="minorHAnsi"/>
          <w:lang w:val="el-GR"/>
        </w:rPr>
        <w:tab/>
      </w:r>
      <w:r w:rsidRPr="006F7FA5">
        <w:rPr>
          <w:rFonts w:eastAsiaTheme="minorHAnsi"/>
          <w:lang w:val="en-US"/>
        </w:rPr>
        <w:t>p. 553</w:t>
      </w:r>
    </w:p>
    <w:p w:rsidR="00C97BE6" w:rsidRDefault="00C97BE6" w:rsidP="00C97BE6">
      <w:pPr>
        <w:autoSpaceDE w:val="0"/>
        <w:autoSpaceDN w:val="0"/>
        <w:adjustRightInd w:val="0"/>
        <w:rPr>
          <w:rFonts w:eastAsiaTheme="minorHAnsi"/>
          <w:i/>
          <w:iCs/>
          <w:sz w:val="36"/>
          <w:szCs w:val="36"/>
          <w:lang w:val="el-GR"/>
        </w:rPr>
      </w:pPr>
      <w:r w:rsidRPr="00E92546">
        <w:rPr>
          <w:rFonts w:eastAsiaTheme="minorHAnsi"/>
          <w:b/>
          <w:i/>
          <w:iCs/>
          <w:sz w:val="36"/>
          <w:szCs w:val="36"/>
          <w:lang w:val="el-GR"/>
        </w:rPr>
        <w:t xml:space="preserve">The </w:t>
      </w:r>
      <w:proofErr w:type="spellStart"/>
      <w:r w:rsidRPr="00E92546">
        <w:rPr>
          <w:rFonts w:eastAsiaTheme="minorHAnsi"/>
          <w:b/>
          <w:i/>
          <w:iCs/>
          <w:sz w:val="36"/>
          <w:szCs w:val="36"/>
          <w:lang w:val="el-GR"/>
        </w:rPr>
        <w:t>graph</w:t>
      </w:r>
      <w:proofErr w:type="spellEnd"/>
      <w:r w:rsidRPr="00E92546">
        <w:rPr>
          <w:rFonts w:eastAsiaTheme="minorHAnsi"/>
          <w:b/>
          <w:i/>
          <w:iCs/>
          <w:sz w:val="36"/>
          <w:szCs w:val="36"/>
          <w:lang w:val="el-GR"/>
        </w:rPr>
        <w:t xml:space="preserve"> of </w:t>
      </w:r>
      <w:proofErr w:type="spellStart"/>
      <w:r w:rsidRPr="00E92546">
        <w:rPr>
          <w:rFonts w:eastAsiaTheme="minorHAnsi"/>
          <w:b/>
          <w:i/>
          <w:iCs/>
          <w:sz w:val="36"/>
          <w:szCs w:val="36"/>
          <w:lang w:val="el-GR"/>
        </w:rPr>
        <w:t>every</w:t>
      </w:r>
      <w:proofErr w:type="spellEnd"/>
      <w:r w:rsidRPr="00E92546">
        <w:rPr>
          <w:rFonts w:eastAsiaTheme="minorHAnsi"/>
          <w:b/>
          <w:i/>
          <w:iCs/>
          <w:sz w:val="36"/>
          <w:szCs w:val="36"/>
          <w:lang w:val="el-GR"/>
        </w:rPr>
        <w:t xml:space="preserve"> </w:t>
      </w:r>
      <w:proofErr w:type="spellStart"/>
      <w:r w:rsidRPr="00E92546">
        <w:rPr>
          <w:rFonts w:eastAsiaTheme="minorHAnsi"/>
          <w:b/>
          <w:i/>
          <w:iCs/>
          <w:sz w:val="36"/>
          <w:szCs w:val="36"/>
          <w:lang w:val="el-GR"/>
        </w:rPr>
        <w:t>second-degree</w:t>
      </w:r>
      <w:proofErr w:type="spellEnd"/>
      <w:r w:rsidRPr="00E92546">
        <w:rPr>
          <w:rFonts w:eastAsiaTheme="minorHAnsi"/>
          <w:b/>
          <w:i/>
          <w:iCs/>
          <w:sz w:val="36"/>
          <w:szCs w:val="36"/>
          <w:lang w:val="el-GR"/>
        </w:rPr>
        <w:t xml:space="preserve"> </w:t>
      </w:r>
      <w:proofErr w:type="spellStart"/>
      <w:r w:rsidRPr="00E92546">
        <w:rPr>
          <w:rFonts w:eastAsiaTheme="minorHAnsi"/>
          <w:b/>
          <w:i/>
          <w:iCs/>
          <w:sz w:val="36"/>
          <w:szCs w:val="36"/>
          <w:lang w:val="el-GR"/>
        </w:rPr>
        <w:t>equation</w:t>
      </w:r>
      <w:proofErr w:type="spellEnd"/>
      <w:r w:rsidRPr="00F66F10">
        <w:rPr>
          <w:rFonts w:eastAsiaTheme="minorHAnsi"/>
          <w:i/>
          <w:iCs/>
          <w:sz w:val="36"/>
          <w:szCs w:val="36"/>
          <w:lang w:val="el-GR"/>
        </w:rPr>
        <w:t xml:space="preserve"> of the </w:t>
      </w:r>
      <w:proofErr w:type="spellStart"/>
      <w:r w:rsidRPr="00F66F10">
        <w:rPr>
          <w:rFonts w:eastAsiaTheme="minorHAnsi"/>
          <w:i/>
          <w:iCs/>
          <w:sz w:val="36"/>
          <w:szCs w:val="36"/>
          <w:lang w:val="el-GR"/>
        </w:rPr>
        <w:t>form</w:t>
      </w:r>
      <w:proofErr w:type="spellEnd"/>
      <w:r w:rsidRPr="00F66F10">
        <w:rPr>
          <w:rFonts w:eastAsiaTheme="minorHAnsi"/>
          <w:i/>
          <w:iCs/>
          <w:sz w:val="36"/>
          <w:szCs w:val="36"/>
          <w:lang w:val="el-GR"/>
        </w:rPr>
        <w:t xml:space="preserve"> </w:t>
      </w:r>
      <w:r w:rsidRPr="00F66F10">
        <w:rPr>
          <w:rFonts w:eastAsiaTheme="minorHAnsi"/>
          <w:sz w:val="36"/>
          <w:szCs w:val="36"/>
          <w:lang w:val="el-GR"/>
        </w:rPr>
        <w:t xml:space="preserve">(1) </w:t>
      </w:r>
      <w:proofErr w:type="spellStart"/>
      <w:r w:rsidRPr="00F66F10">
        <w:rPr>
          <w:rFonts w:eastAsiaTheme="minorHAnsi"/>
          <w:i/>
          <w:iCs/>
          <w:sz w:val="36"/>
          <w:szCs w:val="36"/>
          <w:lang w:val="el-GR"/>
        </w:rPr>
        <w:t>is</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circle</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parabola</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an</w:t>
      </w:r>
      <w:proofErr w:type="spellEnd"/>
      <w:r>
        <w:rPr>
          <w:rFonts w:eastAsiaTheme="minorHAnsi"/>
          <w:i/>
          <w:iCs/>
          <w:sz w:val="36"/>
          <w:szCs w:val="36"/>
          <w:lang w:val="el-GR"/>
        </w:rPr>
        <w:t xml:space="preserve"> </w:t>
      </w:r>
      <w:proofErr w:type="spellStart"/>
      <w:r w:rsidRPr="00F66F10">
        <w:rPr>
          <w:rFonts w:eastAsiaTheme="minorHAnsi"/>
          <w:i/>
          <w:iCs/>
          <w:sz w:val="36"/>
          <w:szCs w:val="36"/>
          <w:lang w:val="el-GR"/>
        </w:rPr>
        <w:t>ellipse</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hyperbola</w:t>
      </w:r>
      <w:proofErr w:type="spellEnd"/>
      <w:r w:rsidRPr="00F66F10">
        <w:rPr>
          <w:rFonts w:eastAsiaTheme="minorHAnsi"/>
          <w:i/>
          <w:iCs/>
          <w:sz w:val="36"/>
          <w:szCs w:val="36"/>
          <w:lang w:val="el-GR"/>
        </w:rPr>
        <w:t xml:space="preserve">, </w:t>
      </w:r>
    </w:p>
    <w:p w:rsidR="00C97BE6" w:rsidRDefault="00C97BE6" w:rsidP="00C97BE6">
      <w:pPr>
        <w:autoSpaceDE w:val="0"/>
        <w:autoSpaceDN w:val="0"/>
        <w:adjustRightInd w:val="0"/>
        <w:rPr>
          <w:rFonts w:eastAsiaTheme="minorHAnsi"/>
          <w:i/>
          <w:iCs/>
          <w:sz w:val="36"/>
          <w:szCs w:val="36"/>
          <w:lang w:val="el-GR"/>
        </w:rPr>
      </w:pPr>
      <w:r w:rsidRPr="00F66F10">
        <w:rPr>
          <w:rFonts w:eastAsiaTheme="minorHAnsi"/>
          <w:i/>
          <w:iCs/>
          <w:sz w:val="36"/>
          <w:szCs w:val="36"/>
          <w:lang w:val="el-GR"/>
        </w:rPr>
        <w:t xml:space="preserve">a </w:t>
      </w:r>
      <w:proofErr w:type="spellStart"/>
      <w:r w:rsidRPr="00F66F10">
        <w:rPr>
          <w:rFonts w:eastAsiaTheme="minorHAnsi"/>
          <w:i/>
          <w:iCs/>
          <w:sz w:val="36"/>
          <w:szCs w:val="36"/>
          <w:lang w:val="el-GR"/>
        </w:rPr>
        <w:t>point</w:t>
      </w:r>
      <w:proofErr w:type="spellEnd"/>
      <w:r w:rsidRPr="00F66F10">
        <w:rPr>
          <w:rFonts w:eastAsiaTheme="minorHAnsi"/>
          <w:i/>
          <w:iCs/>
          <w:sz w:val="36"/>
          <w:szCs w:val="36"/>
          <w:lang w:val="el-GR"/>
        </w:rPr>
        <w:t>,</w:t>
      </w:r>
      <w:r>
        <w:rPr>
          <w:rFonts w:eastAsiaTheme="minorHAnsi"/>
          <w:i/>
          <w:iCs/>
          <w:sz w:val="36"/>
          <w:szCs w:val="36"/>
          <w:lang w:val="el-GR"/>
        </w:rPr>
        <w:t xml:space="preserve"> </w:t>
      </w:r>
      <w:r w:rsidRPr="00F66F10">
        <w:rPr>
          <w:rFonts w:eastAsiaTheme="minorHAnsi"/>
          <w:i/>
          <w:iCs/>
          <w:sz w:val="36"/>
          <w:szCs w:val="36"/>
          <w:lang w:val="el-GR"/>
        </w:rPr>
        <w:t xml:space="preserve"> the </w:t>
      </w:r>
      <w:proofErr w:type="spellStart"/>
      <w:r w:rsidRPr="00F66F10">
        <w:rPr>
          <w:rFonts w:eastAsiaTheme="minorHAnsi"/>
          <w:i/>
          <w:iCs/>
          <w:sz w:val="36"/>
          <w:szCs w:val="36"/>
          <w:lang w:val="el-GR"/>
        </w:rPr>
        <w:t>empty</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set</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single</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line</w:t>
      </w:r>
      <w:proofErr w:type="spellEnd"/>
      <w:r w:rsidRPr="00F66F10">
        <w:rPr>
          <w:rFonts w:eastAsiaTheme="minorHAnsi"/>
          <w:i/>
          <w:iCs/>
          <w:sz w:val="36"/>
          <w:szCs w:val="36"/>
          <w:lang w:val="el-GR"/>
        </w:rPr>
        <w:t xml:space="preserve">, </w:t>
      </w:r>
      <w:proofErr w:type="spellStart"/>
      <w:r w:rsidRPr="00F66F10">
        <w:rPr>
          <w:rFonts w:eastAsiaTheme="minorHAnsi"/>
          <w:i/>
          <w:iCs/>
          <w:sz w:val="36"/>
          <w:szCs w:val="36"/>
          <w:lang w:val="el-GR"/>
        </w:rPr>
        <w:t>or</w:t>
      </w:r>
      <w:proofErr w:type="spellEnd"/>
      <w:r w:rsidRPr="00F66F10">
        <w:rPr>
          <w:rFonts w:eastAsiaTheme="minorHAnsi"/>
          <w:i/>
          <w:iCs/>
          <w:sz w:val="36"/>
          <w:szCs w:val="36"/>
          <w:lang w:val="el-GR"/>
        </w:rPr>
        <w:t xml:space="preserve"> a </w:t>
      </w:r>
      <w:proofErr w:type="spellStart"/>
      <w:r w:rsidRPr="00F66F10">
        <w:rPr>
          <w:rFonts w:eastAsiaTheme="minorHAnsi"/>
          <w:i/>
          <w:iCs/>
          <w:sz w:val="36"/>
          <w:szCs w:val="36"/>
          <w:lang w:val="el-GR"/>
        </w:rPr>
        <w:t>pair</w:t>
      </w:r>
      <w:proofErr w:type="spellEnd"/>
      <w:r w:rsidRPr="00F66F10">
        <w:rPr>
          <w:rFonts w:eastAsiaTheme="minorHAnsi"/>
          <w:i/>
          <w:iCs/>
          <w:sz w:val="36"/>
          <w:szCs w:val="36"/>
          <w:lang w:val="el-GR"/>
        </w:rPr>
        <w:t xml:space="preserve"> of </w:t>
      </w:r>
      <w:proofErr w:type="spellStart"/>
      <w:r w:rsidRPr="00F66F10">
        <w:rPr>
          <w:rFonts w:eastAsiaTheme="minorHAnsi"/>
          <w:i/>
          <w:iCs/>
          <w:sz w:val="36"/>
          <w:szCs w:val="36"/>
          <w:lang w:val="el-GR"/>
        </w:rPr>
        <w:t>lines</w:t>
      </w:r>
      <w:proofErr w:type="spellEnd"/>
      <w:r w:rsidRPr="00F66F10">
        <w:rPr>
          <w:rFonts w:eastAsiaTheme="minorHAnsi"/>
          <w:i/>
          <w:iCs/>
          <w:sz w:val="36"/>
          <w:szCs w:val="36"/>
          <w:lang w:val="el-GR"/>
        </w:rPr>
        <w:t>.</w:t>
      </w:r>
    </w:p>
    <w:p w:rsidR="00C97BE6" w:rsidRDefault="00C97BE6" w:rsidP="00C97BE6">
      <w:pPr>
        <w:rPr>
          <w:rFonts w:eastAsiaTheme="minorHAnsi"/>
          <w:lang w:val="el-GR"/>
        </w:rPr>
      </w:pPr>
    </w:p>
    <w:p w:rsidR="00C97BE6" w:rsidRDefault="00C97BE6" w:rsidP="00C97BE6">
      <w:pPr>
        <w:rPr>
          <w:lang w:val="el-GR"/>
        </w:rPr>
      </w:pPr>
      <w:r>
        <w:rPr>
          <w:lang w:val="en-US"/>
        </w:rPr>
        <w:tab/>
      </w:r>
      <w:proofErr w:type="spellStart"/>
      <w:r>
        <w:rPr>
          <w:lang w:val="el-GR"/>
        </w:rPr>
        <w:t>Επισης</w:t>
      </w:r>
      <w:proofErr w:type="spellEnd"/>
      <w:r>
        <w:rPr>
          <w:lang w:val="el-GR"/>
        </w:rPr>
        <w:t xml:space="preserve"> </w:t>
      </w:r>
      <w:proofErr w:type="spellStart"/>
      <w:r>
        <w:rPr>
          <w:lang w:val="el-GR"/>
        </w:rPr>
        <w:t>βλεπε</w:t>
      </w:r>
      <w:proofErr w:type="spellEnd"/>
      <w:r>
        <w:rPr>
          <w:lang w:val="el-GR"/>
        </w:rPr>
        <w:t xml:space="preserve"> </w:t>
      </w:r>
      <w:proofErr w:type="spellStart"/>
      <w:r w:rsidRPr="00F66F10">
        <w:rPr>
          <w:lang w:val="el-GR"/>
        </w:rPr>
        <w:t>Conic</w:t>
      </w:r>
      <w:proofErr w:type="spellEnd"/>
      <w:r w:rsidRPr="00F66F10">
        <w:rPr>
          <w:lang w:val="el-GR"/>
        </w:rPr>
        <w:t xml:space="preserve"> </w:t>
      </w:r>
      <w:proofErr w:type="spellStart"/>
      <w:r w:rsidRPr="00F66F10">
        <w:rPr>
          <w:lang w:val="el-GR"/>
        </w:rPr>
        <w:t>section</w:t>
      </w:r>
      <w:proofErr w:type="spellEnd"/>
    </w:p>
    <w:p w:rsidR="00C97BE6" w:rsidRDefault="002A1EB9" w:rsidP="00C97BE6">
      <w:pPr>
        <w:rPr>
          <w:lang w:val="el-GR"/>
        </w:rPr>
      </w:pPr>
      <w:hyperlink r:id="rId142" w:anchor="CITEREFProtterMorrey1970" w:history="1">
        <w:r w:rsidR="00C97BE6" w:rsidRPr="0060479B">
          <w:rPr>
            <w:rStyle w:val="Hyperlink"/>
            <w:lang w:val="el-GR"/>
          </w:rPr>
          <w:t>https://en.wikipedia.org/wiki/Conic_section#CITEREFProtterMorrey1970</w:t>
        </w:r>
      </w:hyperlink>
      <w:r w:rsidR="00C97BE6">
        <w:rPr>
          <w:lang w:val="el-GR"/>
        </w:rPr>
        <w:t xml:space="preserve">, </w:t>
      </w:r>
    </w:p>
    <w:p w:rsidR="00C97BE6" w:rsidRDefault="00C97BE6" w:rsidP="00C97BE6">
      <w:pPr>
        <w:rPr>
          <w:lang w:val="el-GR"/>
        </w:rPr>
      </w:pPr>
    </w:p>
    <w:p w:rsidR="00C97BE6" w:rsidRDefault="00C97BE6" w:rsidP="00C97BE6">
      <w:pPr>
        <w:rPr>
          <w:lang w:val="el-GR"/>
        </w:rPr>
      </w:pPr>
    </w:p>
    <w:p w:rsidR="00C97BE6" w:rsidRDefault="00C97BE6" w:rsidP="00C97BE6">
      <w:pPr>
        <w:pStyle w:val="Heading3"/>
        <w:keepLines/>
        <w:numPr>
          <w:ilvl w:val="2"/>
          <w:numId w:val="2"/>
        </w:numPr>
      </w:pPr>
      <w:r>
        <w:lastRenderedPageBreak/>
        <w:tab/>
      </w:r>
      <w:r>
        <w:tab/>
        <w:t xml:space="preserve">Το ΘΕΩΡΗΜΑ του ΑΠΟΛΛΩΝΙΟΥ, ΘΕΩΡΗΜΑ ΤΩΝ ΔΙΑΜΕΣΩΝ, </w:t>
      </w:r>
    </w:p>
    <w:p w:rsidR="00C97BE6" w:rsidRDefault="00C97BE6" w:rsidP="00C97BE6">
      <w:pPr>
        <w:ind w:left="576"/>
        <w:rPr>
          <w:lang w:val="en-US"/>
        </w:rPr>
      </w:pPr>
      <w:r>
        <w:rPr>
          <w:lang w:val="en-US"/>
        </w:rPr>
        <w:t>KATZ p. 457</w:t>
      </w:r>
    </w:p>
    <w:p w:rsidR="00C97BE6" w:rsidRPr="00F50CD1" w:rsidRDefault="00C97BE6" w:rsidP="00C97BE6">
      <w:pPr>
        <w:pStyle w:val="Heading4"/>
        <w:numPr>
          <w:ilvl w:val="3"/>
          <w:numId w:val="2"/>
        </w:numPr>
      </w:pPr>
      <w:r>
        <w:tab/>
      </w:r>
      <w:r>
        <w:tab/>
      </w:r>
      <w:proofErr w:type="spellStart"/>
      <w:r w:rsidRPr="00F50CD1">
        <w:t>Apollonius's</w:t>
      </w:r>
      <w:proofErr w:type="spellEnd"/>
      <w:r w:rsidRPr="00F50CD1">
        <w:t xml:space="preserve"> </w:t>
      </w:r>
      <w:proofErr w:type="spellStart"/>
      <w:r w:rsidRPr="00F50CD1">
        <w:t>theorem</w:t>
      </w:r>
      <w:proofErr w:type="spellEnd"/>
      <w:r>
        <w:t xml:space="preserve">, </w:t>
      </w:r>
    </w:p>
    <w:p w:rsidR="00C97BE6" w:rsidRPr="00E23C62" w:rsidRDefault="002A1EB9" w:rsidP="00C97BE6">
      <w:pPr>
        <w:ind w:left="576"/>
        <w:rPr>
          <w:lang w:val="en-US"/>
        </w:rPr>
      </w:pPr>
      <w:hyperlink r:id="rId143" w:history="1">
        <w:r w:rsidR="00C97BE6" w:rsidRPr="00FC68FC">
          <w:rPr>
            <w:rStyle w:val="Hyperlink"/>
            <w:lang w:val="en-US"/>
          </w:rPr>
          <w:t>https://en.wikipedia.org/wiki/Apollonius%27s_theorem</w:t>
        </w:r>
      </w:hyperlink>
      <w:r w:rsidR="00C97BE6">
        <w:rPr>
          <w:lang w:val="en-US"/>
        </w:rPr>
        <w:t xml:space="preserve">, </w:t>
      </w:r>
    </w:p>
    <w:p w:rsidR="00C97BE6" w:rsidRDefault="00C97BE6" w:rsidP="00C97BE6">
      <w:pPr>
        <w:rPr>
          <w:lang w:val="el-GR"/>
        </w:rPr>
      </w:pPr>
      <w:r>
        <w:rPr>
          <w:lang w:val="el-GR"/>
        </w:rPr>
        <w:tab/>
      </w:r>
      <w:r>
        <w:rPr>
          <w:noProof/>
          <w:lang w:val="el-GR" w:eastAsia="el-GR"/>
        </w:rPr>
        <w:drawing>
          <wp:inline distT="0" distB="0" distL="0" distR="0" wp14:anchorId="61163426" wp14:editId="2BDB81EE">
            <wp:extent cx="5274310" cy="2758440"/>
            <wp:effectExtent l="0" t="0" r="2540" b="381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5274310" cy="2758440"/>
                    </a:xfrm>
                    <a:prstGeom prst="rect">
                      <a:avLst/>
                    </a:prstGeom>
                  </pic:spPr>
                </pic:pic>
              </a:graphicData>
            </a:graphic>
          </wp:inline>
        </w:drawing>
      </w:r>
    </w:p>
    <w:p w:rsidR="00C97BE6" w:rsidRDefault="00C97BE6" w:rsidP="00C97BE6">
      <w:pPr>
        <w:rPr>
          <w:lang w:val="el-GR"/>
        </w:rPr>
      </w:pPr>
      <w:r>
        <w:rPr>
          <w:lang w:val="el-GR"/>
        </w:rPr>
        <w:tab/>
        <w:t xml:space="preserve">ΣΓΠ. </w:t>
      </w:r>
      <w:proofErr w:type="spellStart"/>
      <w:r>
        <w:rPr>
          <w:lang w:val="el-GR"/>
        </w:rPr>
        <w:t>Εμφαση</w:t>
      </w:r>
      <w:proofErr w:type="spellEnd"/>
      <w:r>
        <w:rPr>
          <w:lang w:val="el-GR"/>
        </w:rPr>
        <w:t xml:space="preserve"> σε </w:t>
      </w:r>
      <w:proofErr w:type="spellStart"/>
      <w:r>
        <w:rPr>
          <w:lang w:val="el-GR"/>
        </w:rPr>
        <w:t>αθροισμα</w:t>
      </w:r>
      <w:proofErr w:type="spellEnd"/>
      <w:r>
        <w:rPr>
          <w:lang w:val="el-GR"/>
        </w:rPr>
        <w:t xml:space="preserve"> </w:t>
      </w:r>
      <w:proofErr w:type="spellStart"/>
      <w:r>
        <w:rPr>
          <w:lang w:val="el-GR"/>
        </w:rPr>
        <w:t>τετραγωνων</w:t>
      </w:r>
      <w:proofErr w:type="spellEnd"/>
      <w:r>
        <w:rPr>
          <w:lang w:val="el-GR"/>
        </w:rPr>
        <w:t xml:space="preserve">. </w:t>
      </w:r>
    </w:p>
    <w:p w:rsidR="006A48D2" w:rsidRDefault="002E4DB7" w:rsidP="00C97BE6">
      <w:pPr>
        <w:rPr>
          <w:lang w:val="el-GR"/>
        </w:rPr>
      </w:pPr>
      <w:r>
        <w:rPr>
          <w:lang w:val="el-GR"/>
        </w:rPr>
        <w:t>ΣΧΟΛΙΟΝ ΣΓ</w:t>
      </w:r>
    </w:p>
    <w:p w:rsidR="0033052B" w:rsidRDefault="0033052B" w:rsidP="00C97BE6">
      <w:pPr>
        <w:rPr>
          <w:lang w:val="el-GR"/>
        </w:rPr>
      </w:pPr>
    </w:p>
    <w:p w:rsidR="0033052B" w:rsidRDefault="0033052B" w:rsidP="0033052B">
      <w:pPr>
        <w:rPr>
          <w:lang w:val="el-GR"/>
        </w:rPr>
      </w:pPr>
    </w:p>
    <w:p w:rsidR="0033052B" w:rsidRPr="006A48D2" w:rsidRDefault="0033052B" w:rsidP="0033052B">
      <w:pPr>
        <w:rPr>
          <w:lang w:val="en-US"/>
        </w:rPr>
      </w:pPr>
      <w:r>
        <w:rPr>
          <w:lang w:val="el-GR"/>
        </w:rPr>
        <w:tab/>
      </w:r>
      <w:r>
        <w:rPr>
          <w:lang w:val="el-GR"/>
        </w:rPr>
        <w:tab/>
      </w:r>
      <w:hyperlink r:id="rId145" w:history="1">
        <w:r w:rsidRPr="000031CE">
          <w:rPr>
            <w:rStyle w:val="Hyperlink"/>
            <w:lang w:val="el-GR"/>
          </w:rPr>
          <w:t>https://allen.in/jee/maths/apollonius-theorem</w:t>
        </w:r>
      </w:hyperlink>
      <w:r>
        <w:rPr>
          <w:lang w:val="en-US"/>
        </w:rPr>
        <w:t xml:space="preserve">, </w:t>
      </w:r>
    </w:p>
    <w:p w:rsidR="0033052B" w:rsidRPr="006A48D2" w:rsidRDefault="0033052B" w:rsidP="0033052B">
      <w:pPr>
        <w:rPr>
          <w:lang w:val="en-US"/>
        </w:rPr>
      </w:pPr>
      <w:proofErr w:type="spellStart"/>
      <w:r>
        <w:rPr>
          <w:lang w:val="el-GR"/>
        </w:rPr>
        <w:t>γεωμετρικη</w:t>
      </w:r>
      <w:proofErr w:type="spellEnd"/>
      <w:r>
        <w:rPr>
          <w:lang w:val="el-GR"/>
        </w:rPr>
        <w:t xml:space="preserve"> </w:t>
      </w:r>
      <w:proofErr w:type="spellStart"/>
      <w:r>
        <w:rPr>
          <w:lang w:val="el-GR"/>
        </w:rPr>
        <w:t>αποδειξη</w:t>
      </w:r>
      <w:proofErr w:type="spellEnd"/>
      <w:r>
        <w:rPr>
          <w:lang w:val="el-GR"/>
        </w:rPr>
        <w:t xml:space="preserve">, </w:t>
      </w:r>
      <w:r>
        <w:rPr>
          <w:lang w:val="en-US"/>
        </w:rPr>
        <w:t xml:space="preserve">, </w:t>
      </w:r>
    </w:p>
    <w:p w:rsidR="0033052B" w:rsidRDefault="0033052B" w:rsidP="0033052B">
      <w:pPr>
        <w:rPr>
          <w:lang w:val="el-GR"/>
        </w:rPr>
      </w:pPr>
      <w:r>
        <w:rPr>
          <w:lang w:val="el-GR"/>
        </w:rPr>
        <w:tab/>
      </w:r>
      <w:r>
        <w:rPr>
          <w:lang w:val="el-GR"/>
        </w:rPr>
        <w:tab/>
      </w:r>
      <w:hyperlink r:id="rId146" w:history="1">
        <w:r w:rsidRPr="000031CE">
          <w:rPr>
            <w:rStyle w:val="Hyperlink"/>
            <w:lang w:val="el-GR"/>
          </w:rPr>
          <w:t>https://brilliant.org/wiki/apollonius-theorem/</w:t>
        </w:r>
      </w:hyperlink>
      <w:r>
        <w:rPr>
          <w:lang w:val="el-GR"/>
        </w:rPr>
        <w:t xml:space="preserve">, </w:t>
      </w:r>
    </w:p>
    <w:p w:rsidR="0033052B" w:rsidRDefault="0033052B" w:rsidP="0033052B">
      <w:pPr>
        <w:rPr>
          <w:lang w:val="el-GR"/>
        </w:rPr>
      </w:pPr>
      <w:proofErr w:type="spellStart"/>
      <w:r>
        <w:rPr>
          <w:lang w:val="el-GR"/>
        </w:rPr>
        <w:t>γεωμετρικη</w:t>
      </w:r>
      <w:proofErr w:type="spellEnd"/>
      <w:r>
        <w:rPr>
          <w:lang w:val="el-GR"/>
        </w:rPr>
        <w:t xml:space="preserve"> </w:t>
      </w:r>
      <w:proofErr w:type="spellStart"/>
      <w:r>
        <w:rPr>
          <w:lang w:val="el-GR"/>
        </w:rPr>
        <w:t>αποδειξη</w:t>
      </w:r>
      <w:proofErr w:type="spellEnd"/>
      <w:r>
        <w:rPr>
          <w:lang w:val="el-GR"/>
        </w:rPr>
        <w:t xml:space="preserve">, </w:t>
      </w:r>
    </w:p>
    <w:p w:rsidR="0033052B" w:rsidRDefault="0033052B" w:rsidP="0033052B">
      <w:pPr>
        <w:rPr>
          <w:lang w:val="el-GR"/>
        </w:rPr>
      </w:pPr>
    </w:p>
    <w:p w:rsidR="0033052B" w:rsidRDefault="0033052B" w:rsidP="00C97BE6">
      <w:pPr>
        <w:rPr>
          <w:lang w:val="el-GR"/>
        </w:rPr>
      </w:pPr>
    </w:p>
    <w:p w:rsidR="0033052B" w:rsidRDefault="0033052B" w:rsidP="00C97BE6">
      <w:pPr>
        <w:rPr>
          <w:lang w:val="el-GR"/>
        </w:rPr>
      </w:pPr>
    </w:p>
    <w:p w:rsidR="00C97BE6" w:rsidRDefault="00C97BE6" w:rsidP="00C97BE6">
      <w:pPr>
        <w:pStyle w:val="Heading4"/>
        <w:numPr>
          <w:ilvl w:val="3"/>
          <w:numId w:val="2"/>
        </w:numPr>
      </w:pPr>
      <w:r>
        <w:tab/>
      </w:r>
      <w:r>
        <w:tab/>
        <w:t xml:space="preserve">ΓΕΝΙΚΕΥΣΗ ΑΠΟΛΛΩΝΙΟΥ ΘΕΩΡΗΜΑΤΟΣ, </w:t>
      </w:r>
    </w:p>
    <w:p w:rsidR="00C97BE6" w:rsidRDefault="00C97BE6" w:rsidP="00C97BE6">
      <w:pPr>
        <w:rPr>
          <w:lang w:val="el-GR"/>
        </w:rPr>
      </w:pPr>
      <w:r>
        <w:rPr>
          <w:lang w:val="el-GR"/>
        </w:rPr>
        <w:tab/>
      </w:r>
    </w:p>
    <w:p w:rsidR="00C97BE6" w:rsidRPr="00221CE1" w:rsidRDefault="00C97BE6" w:rsidP="00C97BE6">
      <w:pPr>
        <w:pStyle w:val="Heading5"/>
        <w:numPr>
          <w:ilvl w:val="4"/>
          <w:numId w:val="2"/>
        </w:numPr>
      </w:pPr>
      <w:r>
        <w:rPr>
          <w:lang w:val="el-GR"/>
        </w:rPr>
        <w:tab/>
      </w:r>
      <w:r>
        <w:t xml:space="preserve">, </w:t>
      </w:r>
    </w:p>
    <w:p w:rsidR="00C97BE6" w:rsidRDefault="00C97BE6" w:rsidP="00C97BE6">
      <w:pPr>
        <w:rPr>
          <w:b/>
          <w:sz w:val="28"/>
          <w:szCs w:val="28"/>
        </w:rPr>
      </w:pPr>
    </w:p>
    <w:p w:rsidR="00C97BE6" w:rsidRPr="00221CE1" w:rsidRDefault="00C97BE6" w:rsidP="00C97BE6">
      <w:pPr>
        <w:rPr>
          <w:b/>
          <w:sz w:val="28"/>
          <w:szCs w:val="28"/>
        </w:rPr>
      </w:pPr>
      <w:r w:rsidRPr="00221CE1">
        <w:rPr>
          <w:b/>
          <w:sz w:val="28"/>
          <w:szCs w:val="28"/>
        </w:rPr>
        <w:t xml:space="preserve">ΘΕΜΑ </w:t>
      </w:r>
    </w:p>
    <w:p w:rsidR="00C97BE6" w:rsidRPr="00221CE1" w:rsidRDefault="00C97BE6" w:rsidP="00C97BE6">
      <w:pPr>
        <w:spacing w:line="360" w:lineRule="auto"/>
        <w:rPr>
          <w:sz w:val="28"/>
          <w:szCs w:val="28"/>
        </w:rPr>
      </w:pPr>
      <w:proofErr w:type="spellStart"/>
      <w:r>
        <w:rPr>
          <w:sz w:val="28"/>
          <w:szCs w:val="28"/>
        </w:rPr>
        <w:t>Έστωσ</w:t>
      </w:r>
      <w:proofErr w:type="spellEnd"/>
      <w:r>
        <w:rPr>
          <w:sz w:val="28"/>
          <w:szCs w:val="28"/>
        </w:rPr>
        <w:t>αν</w:t>
      </w:r>
      <w:r w:rsidRPr="00221CE1">
        <w:rPr>
          <w:sz w:val="28"/>
          <w:szCs w:val="28"/>
        </w:rPr>
        <w:t xml:space="preserve"> </w:t>
      </w:r>
      <w:proofErr w:type="gramStart"/>
      <w:r w:rsidRPr="00221CE1">
        <w:rPr>
          <w:sz w:val="28"/>
          <w:szCs w:val="28"/>
        </w:rPr>
        <w:t>Α</w:t>
      </w:r>
      <w:r w:rsidRPr="00221CE1">
        <w:rPr>
          <w:sz w:val="28"/>
          <w:szCs w:val="28"/>
          <w:vertAlign w:val="subscript"/>
        </w:rPr>
        <w:t>1</w:t>
      </w:r>
      <w:r w:rsidRPr="00221CE1">
        <w:rPr>
          <w:sz w:val="28"/>
          <w:szCs w:val="28"/>
        </w:rPr>
        <w:t xml:space="preserve"> ,</w:t>
      </w:r>
      <w:proofErr w:type="gramEnd"/>
      <w:r>
        <w:rPr>
          <w:sz w:val="28"/>
          <w:szCs w:val="28"/>
          <w:lang w:val="el-GR"/>
        </w:rPr>
        <w:t xml:space="preserve"> </w:t>
      </w:r>
      <w:r w:rsidRPr="00221CE1">
        <w:rPr>
          <w:sz w:val="28"/>
          <w:szCs w:val="28"/>
        </w:rPr>
        <w:t>Α</w:t>
      </w:r>
      <w:r w:rsidRPr="00221CE1">
        <w:rPr>
          <w:sz w:val="28"/>
          <w:szCs w:val="28"/>
          <w:vertAlign w:val="subscript"/>
        </w:rPr>
        <w:t>2</w:t>
      </w:r>
      <w:r w:rsidRPr="00221CE1">
        <w:rPr>
          <w:sz w:val="28"/>
          <w:szCs w:val="28"/>
        </w:rPr>
        <w:t>,….Α</w:t>
      </w:r>
      <w:r w:rsidRPr="00221CE1">
        <w:rPr>
          <w:sz w:val="28"/>
          <w:szCs w:val="28"/>
          <w:vertAlign w:val="subscript"/>
        </w:rPr>
        <w:t>Κ</w:t>
      </w:r>
      <w:r w:rsidRPr="000B6C5D">
        <w:rPr>
          <w:sz w:val="28"/>
          <w:szCs w:val="28"/>
          <w:vertAlign w:val="subscript"/>
        </w:rPr>
        <w:t xml:space="preserve"> </w:t>
      </w:r>
      <w:proofErr w:type="spellStart"/>
      <w:r w:rsidRPr="00221CE1">
        <w:rPr>
          <w:sz w:val="28"/>
          <w:szCs w:val="28"/>
        </w:rPr>
        <w:t>σημεί</w:t>
      </w:r>
      <w:proofErr w:type="spellEnd"/>
      <w:r w:rsidRPr="00221CE1">
        <w:rPr>
          <w:sz w:val="28"/>
          <w:szCs w:val="28"/>
        </w:rPr>
        <w:t xml:space="preserve">α </w:t>
      </w:r>
      <w:proofErr w:type="spellStart"/>
      <w:r w:rsidRPr="00221CE1">
        <w:rPr>
          <w:sz w:val="28"/>
          <w:szCs w:val="28"/>
        </w:rPr>
        <w:t>του</w:t>
      </w:r>
      <w:proofErr w:type="spellEnd"/>
      <w:r w:rsidRPr="00221CE1">
        <w:rPr>
          <w:sz w:val="28"/>
          <w:szCs w:val="28"/>
        </w:rPr>
        <w:t xml:space="preserve"> επιπ</w:t>
      </w:r>
      <w:proofErr w:type="spellStart"/>
      <w:r w:rsidRPr="00221CE1">
        <w:rPr>
          <w:sz w:val="28"/>
          <w:szCs w:val="28"/>
        </w:rPr>
        <w:t>έδου</w:t>
      </w:r>
      <w:proofErr w:type="spellEnd"/>
      <w:r w:rsidRPr="00221CE1">
        <w:rPr>
          <w:sz w:val="28"/>
          <w:szCs w:val="28"/>
        </w:rPr>
        <w:t xml:space="preserve"> και β,α</w:t>
      </w:r>
      <w:r w:rsidRPr="00221CE1">
        <w:rPr>
          <w:sz w:val="28"/>
          <w:szCs w:val="28"/>
          <w:vertAlign w:val="subscript"/>
        </w:rPr>
        <w:t>1</w:t>
      </w:r>
      <w:r w:rsidRPr="00221CE1">
        <w:rPr>
          <w:sz w:val="28"/>
          <w:szCs w:val="28"/>
        </w:rPr>
        <w:t>,α</w:t>
      </w:r>
      <w:r w:rsidRPr="00221CE1">
        <w:rPr>
          <w:sz w:val="28"/>
          <w:szCs w:val="28"/>
          <w:vertAlign w:val="subscript"/>
        </w:rPr>
        <w:t>2</w:t>
      </w:r>
      <w:r w:rsidRPr="00221CE1">
        <w:rPr>
          <w:sz w:val="28"/>
          <w:szCs w:val="28"/>
        </w:rPr>
        <w:t>,…,α</w:t>
      </w:r>
      <w:r w:rsidRPr="00221CE1">
        <w:rPr>
          <w:sz w:val="28"/>
          <w:szCs w:val="28"/>
          <w:vertAlign w:val="subscript"/>
        </w:rPr>
        <w:t>κ</w:t>
      </w:r>
      <w:r w:rsidRPr="00221CE1">
        <w:rPr>
          <w:sz w:val="28"/>
          <w:szCs w:val="28"/>
        </w:rPr>
        <w:t>&gt;0 πρα</w:t>
      </w:r>
      <w:proofErr w:type="spellStart"/>
      <w:r w:rsidRPr="00221CE1">
        <w:rPr>
          <w:sz w:val="28"/>
          <w:szCs w:val="28"/>
        </w:rPr>
        <w:t>γμ</w:t>
      </w:r>
      <w:proofErr w:type="spellEnd"/>
      <w:r w:rsidRPr="00221CE1">
        <w:rPr>
          <w:sz w:val="28"/>
          <w:szCs w:val="28"/>
        </w:rPr>
        <w:t>ατικοί α</w:t>
      </w:r>
      <w:proofErr w:type="spellStart"/>
      <w:r w:rsidRPr="00221CE1">
        <w:rPr>
          <w:sz w:val="28"/>
          <w:szCs w:val="28"/>
        </w:rPr>
        <w:t>ριθμοί</w:t>
      </w:r>
      <w:proofErr w:type="spellEnd"/>
    </w:p>
    <w:p w:rsidR="00C97BE6" w:rsidRDefault="00C97BE6" w:rsidP="00C97BE6">
      <w:pPr>
        <w:spacing w:line="360" w:lineRule="auto"/>
        <w:rPr>
          <w:sz w:val="28"/>
          <w:szCs w:val="28"/>
        </w:rPr>
      </w:pPr>
      <w:r>
        <w:rPr>
          <w:sz w:val="28"/>
          <w:szCs w:val="28"/>
        </w:rPr>
        <w:t>Να β</w:t>
      </w:r>
      <w:proofErr w:type="spellStart"/>
      <w:r>
        <w:rPr>
          <w:sz w:val="28"/>
          <w:szCs w:val="28"/>
        </w:rPr>
        <w:t>ρεθεί</w:t>
      </w:r>
      <w:proofErr w:type="spellEnd"/>
      <w:r>
        <w:rPr>
          <w:sz w:val="28"/>
          <w:szCs w:val="28"/>
        </w:rPr>
        <w:t xml:space="preserve"> ο </w:t>
      </w:r>
      <w:proofErr w:type="spellStart"/>
      <w:proofErr w:type="gramStart"/>
      <w:r>
        <w:rPr>
          <w:sz w:val="28"/>
          <w:szCs w:val="28"/>
        </w:rPr>
        <w:t>γ.τ</w:t>
      </w:r>
      <w:proofErr w:type="spellEnd"/>
      <w:r>
        <w:rPr>
          <w:sz w:val="28"/>
          <w:szCs w:val="28"/>
        </w:rPr>
        <w:t xml:space="preserve">  </w:t>
      </w:r>
      <w:proofErr w:type="spellStart"/>
      <w:r>
        <w:rPr>
          <w:sz w:val="28"/>
          <w:szCs w:val="28"/>
        </w:rPr>
        <w:t>των</w:t>
      </w:r>
      <w:proofErr w:type="spellEnd"/>
      <w:proofErr w:type="gramEnd"/>
      <w:r>
        <w:rPr>
          <w:sz w:val="28"/>
          <w:szCs w:val="28"/>
        </w:rPr>
        <w:t xml:space="preserve"> </w:t>
      </w:r>
      <w:proofErr w:type="spellStart"/>
      <w:r>
        <w:rPr>
          <w:sz w:val="28"/>
          <w:szCs w:val="28"/>
        </w:rPr>
        <w:t>σημείων</w:t>
      </w:r>
      <w:proofErr w:type="spellEnd"/>
      <w:r>
        <w:rPr>
          <w:sz w:val="28"/>
          <w:szCs w:val="28"/>
        </w:rPr>
        <w:t xml:space="preserve"> Μ </w:t>
      </w:r>
      <w:proofErr w:type="spellStart"/>
      <w:r>
        <w:rPr>
          <w:sz w:val="28"/>
          <w:szCs w:val="28"/>
        </w:rPr>
        <w:t>ώστε</w:t>
      </w:r>
      <w:proofErr w:type="spellEnd"/>
      <w:r>
        <w:rPr>
          <w:sz w:val="28"/>
          <w:szCs w:val="28"/>
        </w:rPr>
        <w:t xml:space="preserve">  </w:t>
      </w:r>
      <w:r w:rsidRPr="00221CE1">
        <w:rPr>
          <w:sz w:val="28"/>
          <w:szCs w:val="28"/>
        </w:rPr>
        <w:t>α</w:t>
      </w:r>
      <w:r w:rsidRPr="00221CE1">
        <w:rPr>
          <w:sz w:val="28"/>
          <w:szCs w:val="28"/>
          <w:vertAlign w:val="subscript"/>
        </w:rPr>
        <w:t>1</w:t>
      </w:r>
      <w:r w:rsidRPr="00221CE1">
        <w:rPr>
          <w:sz w:val="28"/>
          <w:szCs w:val="28"/>
        </w:rPr>
        <w:t>(</w:t>
      </w:r>
      <w:r w:rsidRPr="000659A3">
        <w:rPr>
          <w:sz w:val="28"/>
          <w:szCs w:val="28"/>
        </w:rPr>
        <w:t>ΜΑ</w:t>
      </w:r>
      <w:r>
        <w:rPr>
          <w:sz w:val="28"/>
          <w:szCs w:val="28"/>
          <w:vertAlign w:val="subscript"/>
          <w:lang w:val="el-GR"/>
        </w:rPr>
        <w:t>1</w:t>
      </w:r>
      <w:r w:rsidRPr="00221CE1">
        <w:rPr>
          <w:sz w:val="28"/>
          <w:szCs w:val="28"/>
        </w:rPr>
        <w:t>)</w:t>
      </w:r>
      <w:r w:rsidRPr="00221CE1">
        <w:rPr>
          <w:sz w:val="28"/>
          <w:szCs w:val="28"/>
          <w:vertAlign w:val="superscript"/>
        </w:rPr>
        <w:t>2</w:t>
      </w:r>
      <w:r w:rsidRPr="00221CE1">
        <w:rPr>
          <w:sz w:val="28"/>
          <w:szCs w:val="28"/>
        </w:rPr>
        <w:t>+…..+α</w:t>
      </w:r>
      <w:r w:rsidRPr="00221CE1">
        <w:rPr>
          <w:sz w:val="28"/>
          <w:szCs w:val="28"/>
          <w:vertAlign w:val="subscript"/>
        </w:rPr>
        <w:t>κ</w:t>
      </w:r>
      <w:r w:rsidRPr="00221CE1">
        <w:rPr>
          <w:sz w:val="28"/>
          <w:szCs w:val="28"/>
        </w:rPr>
        <w:t>(ΜΑ</w:t>
      </w:r>
      <w:r w:rsidRPr="00221CE1">
        <w:rPr>
          <w:sz w:val="28"/>
          <w:szCs w:val="28"/>
          <w:vertAlign w:val="subscript"/>
        </w:rPr>
        <w:t>Κ</w:t>
      </w:r>
      <w:r w:rsidRPr="00221CE1">
        <w:rPr>
          <w:sz w:val="28"/>
          <w:szCs w:val="28"/>
        </w:rPr>
        <w:t>)</w:t>
      </w:r>
      <w:r w:rsidRPr="00221CE1">
        <w:rPr>
          <w:sz w:val="28"/>
          <w:szCs w:val="28"/>
          <w:vertAlign w:val="superscript"/>
        </w:rPr>
        <w:t>2</w:t>
      </w:r>
      <w:r w:rsidRPr="00221CE1">
        <w:rPr>
          <w:sz w:val="28"/>
          <w:szCs w:val="28"/>
        </w:rPr>
        <w:t>=β</w:t>
      </w:r>
    </w:p>
    <w:p w:rsidR="00C97BE6" w:rsidRPr="00627286" w:rsidRDefault="00C97BE6" w:rsidP="00C97BE6">
      <w:pPr>
        <w:spacing w:line="360" w:lineRule="auto"/>
        <w:rPr>
          <w:b/>
          <w:sz w:val="28"/>
          <w:szCs w:val="28"/>
        </w:rPr>
      </w:pPr>
      <w:r w:rsidRPr="00627286">
        <w:rPr>
          <w:b/>
          <w:sz w:val="28"/>
          <w:szCs w:val="28"/>
        </w:rPr>
        <w:t>ΑΠΑΝΤΗΣΗ</w:t>
      </w:r>
    </w:p>
    <w:p w:rsidR="00C97BE6" w:rsidRPr="00221CE1" w:rsidRDefault="00C97BE6" w:rsidP="00C97BE6">
      <w:pPr>
        <w:spacing w:line="360" w:lineRule="auto"/>
        <w:rPr>
          <w:sz w:val="28"/>
          <w:szCs w:val="28"/>
        </w:rPr>
      </w:pPr>
      <w:proofErr w:type="spellStart"/>
      <w:r w:rsidRPr="00221CE1">
        <w:rPr>
          <w:sz w:val="28"/>
          <w:szCs w:val="28"/>
        </w:rPr>
        <w:lastRenderedPageBreak/>
        <w:t>Ας</w:t>
      </w:r>
      <w:proofErr w:type="spellEnd"/>
      <w:r w:rsidRPr="00221CE1">
        <w:rPr>
          <w:sz w:val="28"/>
          <w:szCs w:val="28"/>
        </w:rPr>
        <w:t xml:space="preserve"> </w:t>
      </w:r>
      <w:proofErr w:type="spellStart"/>
      <w:r w:rsidRPr="00221CE1">
        <w:rPr>
          <w:sz w:val="28"/>
          <w:szCs w:val="28"/>
        </w:rPr>
        <w:t>θεωρήσουμε</w:t>
      </w:r>
      <w:proofErr w:type="spellEnd"/>
      <w:r w:rsidRPr="00221CE1">
        <w:rPr>
          <w:sz w:val="28"/>
          <w:szCs w:val="28"/>
        </w:rPr>
        <w:t xml:space="preserve"> τα </w:t>
      </w:r>
      <w:proofErr w:type="spellStart"/>
      <w:r w:rsidRPr="00221CE1">
        <w:rPr>
          <w:sz w:val="28"/>
          <w:szCs w:val="28"/>
        </w:rPr>
        <w:t>σημεί</w:t>
      </w:r>
      <w:proofErr w:type="spellEnd"/>
      <w:r w:rsidRPr="00221CE1">
        <w:rPr>
          <w:sz w:val="28"/>
          <w:szCs w:val="28"/>
        </w:rPr>
        <w:t>α Α</w:t>
      </w:r>
      <w:r w:rsidRPr="00221CE1">
        <w:rPr>
          <w:sz w:val="28"/>
          <w:szCs w:val="28"/>
          <w:vertAlign w:val="subscript"/>
        </w:rPr>
        <w:t>1</w:t>
      </w:r>
      <w:r w:rsidRPr="00221CE1">
        <w:rPr>
          <w:sz w:val="28"/>
          <w:szCs w:val="28"/>
        </w:rPr>
        <w:t>(x</w:t>
      </w:r>
      <w:r w:rsidRPr="00221CE1">
        <w:rPr>
          <w:sz w:val="28"/>
          <w:szCs w:val="28"/>
          <w:vertAlign w:val="subscript"/>
        </w:rPr>
        <w:t>1</w:t>
      </w:r>
      <w:r w:rsidRPr="00221CE1">
        <w:rPr>
          <w:sz w:val="28"/>
          <w:szCs w:val="28"/>
        </w:rPr>
        <w:t>,y</w:t>
      </w:r>
      <w:r w:rsidRPr="00221CE1">
        <w:rPr>
          <w:sz w:val="28"/>
          <w:szCs w:val="28"/>
          <w:vertAlign w:val="subscript"/>
        </w:rPr>
        <w:t>1</w:t>
      </w:r>
      <w:r w:rsidRPr="00221CE1">
        <w:rPr>
          <w:sz w:val="28"/>
          <w:szCs w:val="28"/>
        </w:rPr>
        <w:t>) ,</w:t>
      </w:r>
      <w:r>
        <w:rPr>
          <w:sz w:val="28"/>
          <w:szCs w:val="28"/>
          <w:lang w:val="el-GR"/>
        </w:rPr>
        <w:t xml:space="preserve"> </w:t>
      </w:r>
      <w:r w:rsidRPr="00221CE1">
        <w:rPr>
          <w:sz w:val="28"/>
          <w:szCs w:val="28"/>
        </w:rPr>
        <w:t>Α</w:t>
      </w:r>
      <w:r w:rsidRPr="00221CE1">
        <w:rPr>
          <w:sz w:val="28"/>
          <w:szCs w:val="28"/>
          <w:vertAlign w:val="subscript"/>
        </w:rPr>
        <w:t>2</w:t>
      </w:r>
      <w:r w:rsidRPr="00221CE1">
        <w:rPr>
          <w:sz w:val="28"/>
          <w:szCs w:val="28"/>
        </w:rPr>
        <w:t>(x</w:t>
      </w:r>
      <w:r w:rsidRPr="00221CE1">
        <w:rPr>
          <w:sz w:val="28"/>
          <w:szCs w:val="28"/>
          <w:vertAlign w:val="subscript"/>
        </w:rPr>
        <w:t>2</w:t>
      </w:r>
      <w:r w:rsidRPr="00221CE1">
        <w:rPr>
          <w:sz w:val="28"/>
          <w:szCs w:val="28"/>
        </w:rPr>
        <w:t>,y</w:t>
      </w:r>
      <w:r w:rsidRPr="00221CE1">
        <w:rPr>
          <w:sz w:val="28"/>
          <w:szCs w:val="28"/>
          <w:vertAlign w:val="subscript"/>
        </w:rPr>
        <w:t>2</w:t>
      </w:r>
      <w:r w:rsidRPr="00221CE1">
        <w:rPr>
          <w:sz w:val="28"/>
          <w:szCs w:val="28"/>
        </w:rPr>
        <w:t>),….</w:t>
      </w:r>
      <w:r w:rsidRPr="00300919">
        <w:rPr>
          <w:sz w:val="28"/>
          <w:szCs w:val="28"/>
        </w:rPr>
        <w:t>,</w:t>
      </w:r>
      <w:r w:rsidRPr="00221CE1">
        <w:rPr>
          <w:sz w:val="28"/>
          <w:szCs w:val="28"/>
        </w:rPr>
        <w:t>Α</w:t>
      </w:r>
      <w:r w:rsidRPr="00221CE1">
        <w:rPr>
          <w:sz w:val="28"/>
          <w:szCs w:val="28"/>
          <w:vertAlign w:val="subscript"/>
        </w:rPr>
        <w:t>Κ</w:t>
      </w:r>
      <w:r w:rsidRPr="00221CE1">
        <w:rPr>
          <w:sz w:val="28"/>
          <w:szCs w:val="28"/>
        </w:rPr>
        <w:t>(</w:t>
      </w:r>
      <w:proofErr w:type="spellStart"/>
      <w:r w:rsidRPr="00221CE1">
        <w:rPr>
          <w:sz w:val="28"/>
          <w:szCs w:val="28"/>
        </w:rPr>
        <w:t>x</w:t>
      </w:r>
      <w:r w:rsidRPr="00221CE1">
        <w:rPr>
          <w:sz w:val="28"/>
          <w:szCs w:val="28"/>
          <w:vertAlign w:val="subscript"/>
        </w:rPr>
        <w:t>κ</w:t>
      </w:r>
      <w:r w:rsidRPr="00221CE1">
        <w:rPr>
          <w:sz w:val="28"/>
          <w:szCs w:val="28"/>
        </w:rPr>
        <w:t>,y</w:t>
      </w:r>
      <w:r w:rsidRPr="00221CE1">
        <w:rPr>
          <w:sz w:val="28"/>
          <w:szCs w:val="28"/>
          <w:vertAlign w:val="subscript"/>
        </w:rPr>
        <w:t>κ</w:t>
      </w:r>
      <w:proofErr w:type="spellEnd"/>
      <w:r>
        <w:rPr>
          <w:sz w:val="28"/>
          <w:szCs w:val="28"/>
        </w:rPr>
        <w:t>)</w:t>
      </w:r>
      <w:r w:rsidRPr="00221CE1">
        <w:rPr>
          <w:sz w:val="28"/>
          <w:szCs w:val="28"/>
        </w:rPr>
        <w:t xml:space="preserve"> </w:t>
      </w:r>
      <w:proofErr w:type="spellStart"/>
      <w:r w:rsidRPr="00221CE1">
        <w:rPr>
          <w:sz w:val="28"/>
          <w:szCs w:val="28"/>
        </w:rPr>
        <w:t>του</w:t>
      </w:r>
      <w:proofErr w:type="spellEnd"/>
      <w:r w:rsidRPr="00221CE1">
        <w:rPr>
          <w:sz w:val="28"/>
          <w:szCs w:val="28"/>
        </w:rPr>
        <w:t xml:space="preserve"> επιπ</w:t>
      </w:r>
      <w:proofErr w:type="spellStart"/>
      <w:r w:rsidRPr="00221CE1">
        <w:rPr>
          <w:sz w:val="28"/>
          <w:szCs w:val="28"/>
        </w:rPr>
        <w:t>έδου</w:t>
      </w:r>
      <w:proofErr w:type="spellEnd"/>
      <w:r w:rsidRPr="00221CE1">
        <w:rPr>
          <w:sz w:val="28"/>
          <w:szCs w:val="28"/>
        </w:rPr>
        <w:t xml:space="preserve"> και β,α</w:t>
      </w:r>
      <w:r w:rsidRPr="00221CE1">
        <w:rPr>
          <w:sz w:val="28"/>
          <w:szCs w:val="28"/>
          <w:vertAlign w:val="subscript"/>
        </w:rPr>
        <w:t>1</w:t>
      </w:r>
      <w:r w:rsidRPr="00221CE1">
        <w:rPr>
          <w:sz w:val="28"/>
          <w:szCs w:val="28"/>
        </w:rPr>
        <w:t>,α</w:t>
      </w:r>
      <w:r w:rsidRPr="00221CE1">
        <w:rPr>
          <w:sz w:val="28"/>
          <w:szCs w:val="28"/>
          <w:vertAlign w:val="subscript"/>
        </w:rPr>
        <w:t>2</w:t>
      </w:r>
      <w:r w:rsidRPr="00221CE1">
        <w:rPr>
          <w:sz w:val="28"/>
          <w:szCs w:val="28"/>
        </w:rPr>
        <w:t>,…,α</w:t>
      </w:r>
      <w:r w:rsidRPr="00221CE1">
        <w:rPr>
          <w:sz w:val="28"/>
          <w:szCs w:val="28"/>
          <w:vertAlign w:val="subscript"/>
        </w:rPr>
        <w:t>κ</w:t>
      </w:r>
      <w:r w:rsidRPr="00221CE1">
        <w:rPr>
          <w:sz w:val="28"/>
          <w:szCs w:val="28"/>
        </w:rPr>
        <w:t>&gt;0 πρα</w:t>
      </w:r>
      <w:proofErr w:type="spellStart"/>
      <w:r w:rsidRPr="00221CE1">
        <w:rPr>
          <w:sz w:val="28"/>
          <w:szCs w:val="28"/>
        </w:rPr>
        <w:t>γμ</w:t>
      </w:r>
      <w:proofErr w:type="spellEnd"/>
      <w:r w:rsidRPr="00221CE1">
        <w:rPr>
          <w:sz w:val="28"/>
          <w:szCs w:val="28"/>
        </w:rPr>
        <w:t>ατικοί α</w:t>
      </w:r>
      <w:proofErr w:type="spellStart"/>
      <w:r w:rsidRPr="00221CE1">
        <w:rPr>
          <w:sz w:val="28"/>
          <w:szCs w:val="28"/>
        </w:rPr>
        <w:t>ριθμοί</w:t>
      </w:r>
      <w:proofErr w:type="spellEnd"/>
    </w:p>
    <w:p w:rsidR="00C97BE6" w:rsidRPr="00221CE1" w:rsidRDefault="00C97BE6" w:rsidP="00C97BE6">
      <w:pPr>
        <w:spacing w:line="360" w:lineRule="auto"/>
        <w:rPr>
          <w:sz w:val="28"/>
          <w:szCs w:val="28"/>
        </w:rPr>
      </w:pPr>
      <w:proofErr w:type="spellStart"/>
      <w:r w:rsidRPr="00221CE1">
        <w:rPr>
          <w:sz w:val="28"/>
          <w:szCs w:val="28"/>
        </w:rPr>
        <w:t>Αν</w:t>
      </w:r>
      <w:proofErr w:type="spellEnd"/>
      <w:r w:rsidRPr="00221CE1">
        <w:rPr>
          <w:sz w:val="28"/>
          <w:szCs w:val="28"/>
        </w:rPr>
        <w:t xml:space="preserve"> Μ(</w:t>
      </w:r>
      <w:proofErr w:type="spellStart"/>
      <w:r w:rsidRPr="00221CE1">
        <w:rPr>
          <w:sz w:val="28"/>
          <w:szCs w:val="28"/>
        </w:rPr>
        <w:t>x</w:t>
      </w:r>
      <w:proofErr w:type="gramStart"/>
      <w:r w:rsidRPr="00221CE1">
        <w:rPr>
          <w:sz w:val="28"/>
          <w:szCs w:val="28"/>
        </w:rPr>
        <w:t>,y</w:t>
      </w:r>
      <w:proofErr w:type="spellEnd"/>
      <w:proofErr w:type="gramEnd"/>
      <w:r w:rsidRPr="00221CE1">
        <w:rPr>
          <w:sz w:val="28"/>
          <w:szCs w:val="28"/>
        </w:rPr>
        <w:t xml:space="preserve">) </w:t>
      </w:r>
      <w:proofErr w:type="spellStart"/>
      <w:r w:rsidRPr="00221CE1">
        <w:rPr>
          <w:sz w:val="28"/>
          <w:szCs w:val="28"/>
        </w:rPr>
        <w:t>τυχ</w:t>
      </w:r>
      <w:proofErr w:type="spellEnd"/>
      <w:r w:rsidRPr="00221CE1">
        <w:rPr>
          <w:sz w:val="28"/>
          <w:szCs w:val="28"/>
        </w:rPr>
        <w:t xml:space="preserve">αίο </w:t>
      </w:r>
      <w:proofErr w:type="spellStart"/>
      <w:r w:rsidRPr="00221CE1">
        <w:rPr>
          <w:sz w:val="28"/>
          <w:szCs w:val="28"/>
        </w:rPr>
        <w:t>σημείο</w:t>
      </w:r>
      <w:proofErr w:type="spellEnd"/>
      <w:r w:rsidRPr="00221CE1">
        <w:rPr>
          <w:sz w:val="28"/>
          <w:szCs w:val="28"/>
        </w:rPr>
        <w:t xml:space="preserve"> </w:t>
      </w:r>
      <w:proofErr w:type="spellStart"/>
      <w:r w:rsidRPr="00221CE1">
        <w:rPr>
          <w:sz w:val="28"/>
          <w:szCs w:val="28"/>
        </w:rPr>
        <w:t>του</w:t>
      </w:r>
      <w:proofErr w:type="spellEnd"/>
      <w:r w:rsidRPr="00221CE1">
        <w:rPr>
          <w:sz w:val="28"/>
          <w:szCs w:val="28"/>
        </w:rPr>
        <w:t xml:space="preserve"> επιπ</w:t>
      </w:r>
      <w:proofErr w:type="spellStart"/>
      <w:r w:rsidRPr="00221CE1">
        <w:rPr>
          <w:sz w:val="28"/>
          <w:szCs w:val="28"/>
        </w:rPr>
        <w:t>έδου</w:t>
      </w:r>
      <w:proofErr w:type="spellEnd"/>
      <w:r w:rsidRPr="00221CE1">
        <w:rPr>
          <w:sz w:val="28"/>
          <w:szCs w:val="28"/>
        </w:rPr>
        <w:t xml:space="preserve"> </w:t>
      </w:r>
      <w:proofErr w:type="spellStart"/>
      <w:r w:rsidRPr="00221CE1">
        <w:rPr>
          <w:sz w:val="28"/>
          <w:szCs w:val="28"/>
        </w:rPr>
        <w:t>ώστε</w:t>
      </w:r>
      <w:proofErr w:type="spellEnd"/>
      <w:r w:rsidRPr="00221CE1">
        <w:rPr>
          <w:sz w:val="28"/>
          <w:szCs w:val="28"/>
        </w:rPr>
        <w:t xml:space="preserve"> να </w:t>
      </w:r>
      <w:proofErr w:type="spellStart"/>
      <w:r w:rsidRPr="00221CE1">
        <w:rPr>
          <w:sz w:val="28"/>
          <w:szCs w:val="28"/>
        </w:rPr>
        <w:t>ισχύει</w:t>
      </w:r>
      <w:proofErr w:type="spellEnd"/>
      <w:r w:rsidRPr="00221CE1">
        <w:rPr>
          <w:sz w:val="28"/>
          <w:szCs w:val="28"/>
        </w:rPr>
        <w:t xml:space="preserve"> </w:t>
      </w:r>
    </w:p>
    <w:p w:rsidR="00C97BE6" w:rsidRPr="00221CE1" w:rsidRDefault="00C97BE6" w:rsidP="00C97BE6">
      <w:pPr>
        <w:spacing w:line="360" w:lineRule="auto"/>
        <w:rPr>
          <w:sz w:val="28"/>
          <w:szCs w:val="28"/>
        </w:rPr>
      </w:pPr>
      <w:proofErr w:type="gramStart"/>
      <w:r w:rsidRPr="00221CE1">
        <w:rPr>
          <w:sz w:val="28"/>
          <w:szCs w:val="28"/>
        </w:rPr>
        <w:t>α</w:t>
      </w:r>
      <w:r w:rsidRPr="00221CE1">
        <w:rPr>
          <w:sz w:val="28"/>
          <w:szCs w:val="28"/>
          <w:vertAlign w:val="subscript"/>
        </w:rPr>
        <w:t>1</w:t>
      </w:r>
      <w:r>
        <w:rPr>
          <w:sz w:val="28"/>
          <w:szCs w:val="28"/>
        </w:rPr>
        <w:t>(</w:t>
      </w:r>
      <w:proofErr w:type="gramEnd"/>
      <w:r>
        <w:rPr>
          <w:sz w:val="28"/>
          <w:szCs w:val="28"/>
          <w:lang w:val="el-GR"/>
        </w:rPr>
        <w:t>ΜΑ</w:t>
      </w:r>
      <w:r w:rsidRPr="00221CE1">
        <w:rPr>
          <w:sz w:val="28"/>
          <w:szCs w:val="28"/>
          <w:vertAlign w:val="subscript"/>
        </w:rPr>
        <w:t>1</w:t>
      </w:r>
      <w:r w:rsidRPr="00221CE1">
        <w:rPr>
          <w:sz w:val="28"/>
          <w:szCs w:val="28"/>
        </w:rPr>
        <w:t>)</w:t>
      </w:r>
      <w:r w:rsidRPr="00221CE1">
        <w:rPr>
          <w:sz w:val="28"/>
          <w:szCs w:val="28"/>
          <w:vertAlign w:val="superscript"/>
        </w:rPr>
        <w:t>2</w:t>
      </w:r>
      <w:r w:rsidRPr="00221CE1">
        <w:rPr>
          <w:sz w:val="28"/>
          <w:szCs w:val="28"/>
        </w:rPr>
        <w:t>+…..+α</w:t>
      </w:r>
      <w:r w:rsidRPr="00221CE1">
        <w:rPr>
          <w:sz w:val="28"/>
          <w:szCs w:val="28"/>
          <w:vertAlign w:val="subscript"/>
        </w:rPr>
        <w:t>κ</w:t>
      </w:r>
      <w:r w:rsidRPr="00221CE1">
        <w:rPr>
          <w:sz w:val="28"/>
          <w:szCs w:val="28"/>
        </w:rPr>
        <w:t>(ΜΑ</w:t>
      </w:r>
      <w:r w:rsidRPr="00221CE1">
        <w:rPr>
          <w:sz w:val="28"/>
          <w:szCs w:val="28"/>
          <w:vertAlign w:val="subscript"/>
        </w:rPr>
        <w:t>Κ</w:t>
      </w:r>
      <w:r w:rsidRPr="00221CE1">
        <w:rPr>
          <w:sz w:val="28"/>
          <w:szCs w:val="28"/>
        </w:rPr>
        <w:t>)</w:t>
      </w:r>
      <w:r w:rsidRPr="00221CE1">
        <w:rPr>
          <w:sz w:val="28"/>
          <w:szCs w:val="28"/>
          <w:vertAlign w:val="superscript"/>
        </w:rPr>
        <w:t>2</w:t>
      </w:r>
      <w:r w:rsidRPr="00221CE1">
        <w:rPr>
          <w:sz w:val="28"/>
          <w:szCs w:val="28"/>
        </w:rPr>
        <w:t xml:space="preserve">=β </w:t>
      </w:r>
      <w:proofErr w:type="spellStart"/>
      <w:r w:rsidRPr="00221CE1">
        <w:rPr>
          <w:sz w:val="28"/>
          <w:szCs w:val="28"/>
        </w:rPr>
        <w:t>τότε</w:t>
      </w:r>
      <w:proofErr w:type="spellEnd"/>
      <w:r w:rsidRPr="00221CE1">
        <w:rPr>
          <w:sz w:val="28"/>
          <w:szCs w:val="28"/>
        </w:rPr>
        <w:t xml:space="preserve"> </w:t>
      </w:r>
    </w:p>
    <w:p w:rsidR="00C97BE6" w:rsidRDefault="00C97BE6" w:rsidP="00C97BE6">
      <w:pPr>
        <w:spacing w:line="360" w:lineRule="auto"/>
        <w:rPr>
          <w:sz w:val="28"/>
          <w:szCs w:val="28"/>
        </w:rPr>
      </w:pPr>
      <w:proofErr w:type="gramStart"/>
      <w:r w:rsidRPr="00221CE1">
        <w:rPr>
          <w:sz w:val="28"/>
          <w:szCs w:val="28"/>
        </w:rPr>
        <w:t>α</w:t>
      </w:r>
      <w:r w:rsidRPr="00221CE1">
        <w:rPr>
          <w:sz w:val="28"/>
          <w:szCs w:val="28"/>
          <w:vertAlign w:val="subscript"/>
        </w:rPr>
        <w:t>1</w:t>
      </w:r>
      <w:r w:rsidRPr="00221CE1">
        <w:rPr>
          <w:sz w:val="28"/>
          <w:szCs w:val="28"/>
        </w:rPr>
        <w:t>(</w:t>
      </w:r>
      <w:proofErr w:type="gramEnd"/>
      <w:r w:rsidRPr="00221CE1">
        <w:rPr>
          <w:sz w:val="28"/>
          <w:szCs w:val="28"/>
        </w:rPr>
        <w:t>(x-x</w:t>
      </w:r>
      <w:r w:rsidRPr="00221CE1">
        <w:rPr>
          <w:sz w:val="28"/>
          <w:szCs w:val="28"/>
          <w:vertAlign w:val="subscript"/>
        </w:rPr>
        <w:t>1</w:t>
      </w:r>
      <w:r w:rsidRPr="00221CE1">
        <w:rPr>
          <w:sz w:val="28"/>
          <w:szCs w:val="28"/>
        </w:rPr>
        <w:t>)</w:t>
      </w:r>
      <w:r w:rsidRPr="00221CE1">
        <w:rPr>
          <w:sz w:val="28"/>
          <w:szCs w:val="28"/>
          <w:vertAlign w:val="superscript"/>
        </w:rPr>
        <w:t>2</w:t>
      </w:r>
      <w:r w:rsidRPr="00221CE1">
        <w:rPr>
          <w:sz w:val="28"/>
          <w:szCs w:val="28"/>
        </w:rPr>
        <w:t>+(</w:t>
      </w:r>
      <w:r>
        <w:rPr>
          <w:sz w:val="28"/>
          <w:szCs w:val="28"/>
        </w:rPr>
        <w:t>y</w:t>
      </w:r>
      <w:r w:rsidRPr="00221CE1">
        <w:rPr>
          <w:sz w:val="28"/>
          <w:szCs w:val="28"/>
        </w:rPr>
        <w:t>-</w:t>
      </w:r>
      <w:r>
        <w:rPr>
          <w:sz w:val="28"/>
          <w:szCs w:val="28"/>
        </w:rPr>
        <w:t>y</w:t>
      </w:r>
      <w:r w:rsidRPr="00221CE1">
        <w:rPr>
          <w:sz w:val="28"/>
          <w:szCs w:val="28"/>
          <w:vertAlign w:val="subscript"/>
        </w:rPr>
        <w:t>1</w:t>
      </w:r>
      <w:r w:rsidRPr="00221CE1">
        <w:rPr>
          <w:sz w:val="28"/>
          <w:szCs w:val="28"/>
        </w:rPr>
        <w:t>)</w:t>
      </w:r>
      <w:r w:rsidRPr="00221CE1">
        <w:rPr>
          <w:sz w:val="28"/>
          <w:szCs w:val="28"/>
          <w:vertAlign w:val="superscript"/>
        </w:rPr>
        <w:t>2</w:t>
      </w:r>
      <w:r w:rsidRPr="00221CE1">
        <w:rPr>
          <w:sz w:val="28"/>
          <w:szCs w:val="28"/>
        </w:rPr>
        <w:t>)+ α</w:t>
      </w:r>
      <w:r w:rsidRPr="00221CE1">
        <w:rPr>
          <w:sz w:val="28"/>
          <w:szCs w:val="28"/>
          <w:vertAlign w:val="subscript"/>
        </w:rPr>
        <w:t>2</w:t>
      </w:r>
      <w:r w:rsidRPr="00221CE1">
        <w:rPr>
          <w:sz w:val="28"/>
          <w:szCs w:val="28"/>
        </w:rPr>
        <w:t>((x-x</w:t>
      </w:r>
      <w:r w:rsidRPr="00221CE1">
        <w:rPr>
          <w:sz w:val="28"/>
          <w:szCs w:val="28"/>
          <w:vertAlign w:val="subscript"/>
        </w:rPr>
        <w:t>2</w:t>
      </w:r>
      <w:r w:rsidRPr="00221CE1">
        <w:rPr>
          <w:sz w:val="28"/>
          <w:szCs w:val="28"/>
        </w:rPr>
        <w:t>)</w:t>
      </w:r>
      <w:r w:rsidRPr="00221CE1">
        <w:rPr>
          <w:sz w:val="28"/>
          <w:szCs w:val="28"/>
          <w:vertAlign w:val="superscript"/>
        </w:rPr>
        <w:t>2</w:t>
      </w:r>
      <w:r w:rsidRPr="00221CE1">
        <w:rPr>
          <w:sz w:val="28"/>
          <w:szCs w:val="28"/>
        </w:rPr>
        <w:t>+(</w:t>
      </w:r>
      <w:r>
        <w:rPr>
          <w:sz w:val="28"/>
          <w:szCs w:val="28"/>
        </w:rPr>
        <w:t>y</w:t>
      </w:r>
      <w:r w:rsidRPr="00221CE1">
        <w:rPr>
          <w:sz w:val="28"/>
          <w:szCs w:val="28"/>
        </w:rPr>
        <w:t>-</w:t>
      </w:r>
      <w:r>
        <w:rPr>
          <w:sz w:val="28"/>
          <w:szCs w:val="28"/>
        </w:rPr>
        <w:t>y</w:t>
      </w:r>
      <w:r w:rsidRPr="00221CE1">
        <w:rPr>
          <w:sz w:val="28"/>
          <w:szCs w:val="28"/>
          <w:vertAlign w:val="subscript"/>
        </w:rPr>
        <w:t>2</w:t>
      </w:r>
      <w:r w:rsidRPr="00221CE1">
        <w:rPr>
          <w:sz w:val="28"/>
          <w:szCs w:val="28"/>
        </w:rPr>
        <w:t>)</w:t>
      </w:r>
      <w:r w:rsidRPr="00221CE1">
        <w:rPr>
          <w:sz w:val="28"/>
          <w:szCs w:val="28"/>
          <w:vertAlign w:val="superscript"/>
        </w:rPr>
        <w:t>2</w:t>
      </w:r>
      <w:r w:rsidRPr="00221CE1">
        <w:rPr>
          <w:sz w:val="28"/>
          <w:szCs w:val="28"/>
        </w:rPr>
        <w:t>)+….+ α</w:t>
      </w:r>
      <w:r>
        <w:rPr>
          <w:sz w:val="28"/>
          <w:szCs w:val="28"/>
          <w:vertAlign w:val="subscript"/>
        </w:rPr>
        <w:t>κ</w:t>
      </w:r>
      <w:r w:rsidRPr="00221CE1">
        <w:rPr>
          <w:sz w:val="28"/>
          <w:szCs w:val="28"/>
        </w:rPr>
        <w:t>((x-</w:t>
      </w:r>
      <w:proofErr w:type="spellStart"/>
      <w:r w:rsidRPr="00221CE1">
        <w:rPr>
          <w:sz w:val="28"/>
          <w:szCs w:val="28"/>
        </w:rPr>
        <w:t>x</w:t>
      </w:r>
      <w:r>
        <w:rPr>
          <w:sz w:val="28"/>
          <w:szCs w:val="28"/>
          <w:vertAlign w:val="subscript"/>
        </w:rPr>
        <w:t>κ</w:t>
      </w:r>
      <w:proofErr w:type="spellEnd"/>
      <w:r w:rsidRPr="00221CE1">
        <w:rPr>
          <w:sz w:val="28"/>
          <w:szCs w:val="28"/>
        </w:rPr>
        <w:t>)</w:t>
      </w:r>
      <w:r w:rsidRPr="00221CE1">
        <w:rPr>
          <w:sz w:val="28"/>
          <w:szCs w:val="28"/>
          <w:vertAlign w:val="superscript"/>
        </w:rPr>
        <w:t>2</w:t>
      </w:r>
      <w:r w:rsidRPr="00221CE1">
        <w:rPr>
          <w:sz w:val="28"/>
          <w:szCs w:val="28"/>
        </w:rPr>
        <w:t>+(</w:t>
      </w:r>
      <w:r>
        <w:rPr>
          <w:sz w:val="28"/>
          <w:szCs w:val="28"/>
        </w:rPr>
        <w:t>y</w:t>
      </w:r>
      <w:r w:rsidRPr="00221CE1">
        <w:rPr>
          <w:sz w:val="28"/>
          <w:szCs w:val="28"/>
        </w:rPr>
        <w:t>-</w:t>
      </w:r>
      <w:proofErr w:type="spellStart"/>
      <w:r>
        <w:rPr>
          <w:sz w:val="28"/>
          <w:szCs w:val="28"/>
        </w:rPr>
        <w:t>y</w:t>
      </w:r>
      <w:r>
        <w:rPr>
          <w:sz w:val="28"/>
          <w:szCs w:val="28"/>
          <w:vertAlign w:val="subscript"/>
        </w:rPr>
        <w:t>κ</w:t>
      </w:r>
      <w:proofErr w:type="spellEnd"/>
      <w:r w:rsidRPr="00221CE1">
        <w:rPr>
          <w:sz w:val="28"/>
          <w:szCs w:val="28"/>
        </w:rPr>
        <w:t>)</w:t>
      </w:r>
      <w:r w:rsidRPr="00221CE1">
        <w:rPr>
          <w:sz w:val="28"/>
          <w:szCs w:val="28"/>
          <w:vertAlign w:val="superscript"/>
        </w:rPr>
        <w:t>2</w:t>
      </w:r>
      <w:r w:rsidRPr="00221CE1">
        <w:rPr>
          <w:sz w:val="28"/>
          <w:szCs w:val="28"/>
        </w:rPr>
        <w:t>)</w:t>
      </w:r>
      <w:r>
        <w:rPr>
          <w:sz w:val="28"/>
          <w:szCs w:val="28"/>
        </w:rPr>
        <w:t>=β</w:t>
      </w:r>
      <w:r>
        <w:rPr>
          <w:sz w:val="28"/>
          <w:szCs w:val="28"/>
        </w:rPr>
        <w:sym w:font="Symbol" w:char="F0DB"/>
      </w:r>
    </w:p>
    <w:p w:rsidR="00C97BE6" w:rsidRDefault="00C97BE6" w:rsidP="00C97BE6">
      <w:pPr>
        <w:spacing w:line="360" w:lineRule="auto"/>
        <w:rPr>
          <w:sz w:val="28"/>
          <w:szCs w:val="28"/>
        </w:rPr>
      </w:pPr>
      <w:r>
        <w:rPr>
          <w:sz w:val="28"/>
          <w:szCs w:val="28"/>
        </w:rPr>
        <w:t>α</w:t>
      </w:r>
      <w:r w:rsidRPr="00B60DF5">
        <w:rPr>
          <w:sz w:val="28"/>
          <w:szCs w:val="28"/>
          <w:vertAlign w:val="subscript"/>
        </w:rPr>
        <w:t>1</w:t>
      </w:r>
      <w:r w:rsidRPr="00B60DF5">
        <w:rPr>
          <w:sz w:val="28"/>
          <w:szCs w:val="28"/>
        </w:rPr>
        <w:t>(</w:t>
      </w:r>
      <w:r>
        <w:rPr>
          <w:sz w:val="28"/>
          <w:szCs w:val="28"/>
        </w:rPr>
        <w:t>x</w:t>
      </w:r>
      <w:r w:rsidRPr="00B60DF5">
        <w:rPr>
          <w:sz w:val="28"/>
          <w:szCs w:val="28"/>
          <w:vertAlign w:val="superscript"/>
        </w:rPr>
        <w:t>2</w:t>
      </w:r>
      <w:r w:rsidRPr="00B60DF5">
        <w:rPr>
          <w:sz w:val="28"/>
          <w:szCs w:val="28"/>
        </w:rPr>
        <w:t>-2</w:t>
      </w:r>
      <w:r>
        <w:rPr>
          <w:sz w:val="28"/>
          <w:szCs w:val="28"/>
        </w:rPr>
        <w:t>xx</w:t>
      </w:r>
      <w:r w:rsidRPr="00B60DF5">
        <w:rPr>
          <w:sz w:val="28"/>
          <w:szCs w:val="28"/>
          <w:vertAlign w:val="subscript"/>
        </w:rPr>
        <w:t>1</w:t>
      </w:r>
      <w:r w:rsidRPr="00B60DF5">
        <w:rPr>
          <w:sz w:val="28"/>
          <w:szCs w:val="28"/>
        </w:rPr>
        <w:t>+</w:t>
      </w:r>
      <w:r>
        <w:rPr>
          <w:sz w:val="28"/>
          <w:szCs w:val="28"/>
        </w:rPr>
        <w:t>x</w:t>
      </w:r>
      <w:r w:rsidRPr="00B60DF5">
        <w:rPr>
          <w:sz w:val="28"/>
          <w:szCs w:val="28"/>
          <w:vertAlign w:val="subscript"/>
        </w:rPr>
        <w:t>1</w:t>
      </w:r>
      <w:r w:rsidRPr="00B60DF5">
        <w:rPr>
          <w:sz w:val="28"/>
          <w:szCs w:val="28"/>
          <w:vertAlign w:val="superscript"/>
        </w:rPr>
        <w:t>2</w:t>
      </w:r>
      <w:proofErr w:type="gramStart"/>
      <w:r w:rsidRPr="00B60DF5">
        <w:rPr>
          <w:sz w:val="28"/>
          <w:szCs w:val="28"/>
        </w:rPr>
        <w:t>)+</w:t>
      </w:r>
      <w:proofErr w:type="gramEnd"/>
      <w:r w:rsidRPr="00B60DF5">
        <w:rPr>
          <w:sz w:val="28"/>
          <w:szCs w:val="28"/>
        </w:rPr>
        <w:t xml:space="preserve"> </w:t>
      </w:r>
      <w:r>
        <w:rPr>
          <w:sz w:val="28"/>
          <w:szCs w:val="28"/>
        </w:rPr>
        <w:t>α</w:t>
      </w:r>
      <w:r w:rsidRPr="00B60DF5">
        <w:rPr>
          <w:sz w:val="28"/>
          <w:szCs w:val="28"/>
          <w:vertAlign w:val="subscript"/>
        </w:rPr>
        <w:t>1</w:t>
      </w:r>
      <w:r w:rsidRPr="00B60DF5">
        <w:rPr>
          <w:sz w:val="28"/>
          <w:szCs w:val="28"/>
        </w:rPr>
        <w:t>(</w:t>
      </w:r>
      <w:r>
        <w:rPr>
          <w:sz w:val="28"/>
          <w:szCs w:val="28"/>
        </w:rPr>
        <w:t>y</w:t>
      </w:r>
      <w:r w:rsidRPr="00B60DF5">
        <w:rPr>
          <w:sz w:val="28"/>
          <w:szCs w:val="28"/>
          <w:vertAlign w:val="superscript"/>
        </w:rPr>
        <w:t>2</w:t>
      </w:r>
      <w:r w:rsidRPr="00B60DF5">
        <w:rPr>
          <w:sz w:val="28"/>
          <w:szCs w:val="28"/>
        </w:rPr>
        <w:t>-2</w:t>
      </w:r>
      <w:r>
        <w:rPr>
          <w:sz w:val="28"/>
          <w:szCs w:val="28"/>
        </w:rPr>
        <w:t>yy</w:t>
      </w:r>
      <w:r w:rsidRPr="00B60DF5">
        <w:rPr>
          <w:sz w:val="28"/>
          <w:szCs w:val="28"/>
          <w:vertAlign w:val="subscript"/>
        </w:rPr>
        <w:t>1</w:t>
      </w:r>
      <w:r w:rsidRPr="00B60DF5">
        <w:rPr>
          <w:sz w:val="28"/>
          <w:szCs w:val="28"/>
        </w:rPr>
        <w:t>+</w:t>
      </w:r>
      <w:r>
        <w:rPr>
          <w:sz w:val="28"/>
          <w:szCs w:val="28"/>
        </w:rPr>
        <w:t>y</w:t>
      </w:r>
      <w:r w:rsidRPr="00B60DF5">
        <w:rPr>
          <w:sz w:val="28"/>
          <w:szCs w:val="28"/>
          <w:vertAlign w:val="subscript"/>
        </w:rPr>
        <w:t>1</w:t>
      </w:r>
      <w:r w:rsidRPr="00B60DF5">
        <w:rPr>
          <w:sz w:val="28"/>
          <w:szCs w:val="28"/>
          <w:vertAlign w:val="superscript"/>
        </w:rPr>
        <w:t>2</w:t>
      </w:r>
      <w:r w:rsidRPr="00B60DF5">
        <w:rPr>
          <w:sz w:val="28"/>
          <w:szCs w:val="28"/>
        </w:rPr>
        <w:t xml:space="preserve">)+………+ </w:t>
      </w:r>
      <w:r>
        <w:rPr>
          <w:sz w:val="28"/>
          <w:szCs w:val="28"/>
        </w:rPr>
        <w:t>α</w:t>
      </w:r>
      <w:r>
        <w:rPr>
          <w:sz w:val="28"/>
          <w:szCs w:val="28"/>
          <w:vertAlign w:val="subscript"/>
        </w:rPr>
        <w:t>k</w:t>
      </w:r>
      <w:r w:rsidRPr="00B60DF5">
        <w:rPr>
          <w:sz w:val="28"/>
          <w:szCs w:val="28"/>
        </w:rPr>
        <w:t>(</w:t>
      </w:r>
      <w:r>
        <w:rPr>
          <w:sz w:val="28"/>
          <w:szCs w:val="28"/>
        </w:rPr>
        <w:t>x</w:t>
      </w:r>
      <w:r w:rsidRPr="00B60DF5">
        <w:rPr>
          <w:sz w:val="28"/>
          <w:szCs w:val="28"/>
          <w:vertAlign w:val="superscript"/>
        </w:rPr>
        <w:t>2</w:t>
      </w:r>
      <w:r w:rsidRPr="00B60DF5">
        <w:rPr>
          <w:sz w:val="28"/>
          <w:szCs w:val="28"/>
        </w:rPr>
        <w:t>-2</w:t>
      </w:r>
      <w:r>
        <w:rPr>
          <w:sz w:val="28"/>
          <w:szCs w:val="28"/>
        </w:rPr>
        <w:t>xx</w:t>
      </w:r>
      <w:r>
        <w:rPr>
          <w:sz w:val="28"/>
          <w:szCs w:val="28"/>
          <w:vertAlign w:val="subscript"/>
        </w:rPr>
        <w:t>k</w:t>
      </w:r>
      <w:r w:rsidRPr="00B60DF5">
        <w:rPr>
          <w:sz w:val="28"/>
          <w:szCs w:val="28"/>
        </w:rPr>
        <w:t>+</w:t>
      </w:r>
      <w:r>
        <w:rPr>
          <w:sz w:val="28"/>
          <w:szCs w:val="28"/>
        </w:rPr>
        <w:t>x</w:t>
      </w:r>
      <w:r>
        <w:rPr>
          <w:sz w:val="28"/>
          <w:szCs w:val="28"/>
          <w:vertAlign w:val="subscript"/>
        </w:rPr>
        <w:t>k</w:t>
      </w:r>
      <w:r w:rsidRPr="00B60DF5">
        <w:rPr>
          <w:sz w:val="28"/>
          <w:szCs w:val="28"/>
          <w:vertAlign w:val="superscript"/>
        </w:rPr>
        <w:t>2</w:t>
      </w:r>
      <w:r w:rsidRPr="00B60DF5">
        <w:rPr>
          <w:sz w:val="28"/>
          <w:szCs w:val="28"/>
        </w:rPr>
        <w:t xml:space="preserve">)+ </w:t>
      </w:r>
      <w:r>
        <w:rPr>
          <w:sz w:val="28"/>
          <w:szCs w:val="28"/>
        </w:rPr>
        <w:t>α</w:t>
      </w:r>
      <w:r>
        <w:rPr>
          <w:sz w:val="28"/>
          <w:szCs w:val="28"/>
          <w:vertAlign w:val="subscript"/>
        </w:rPr>
        <w:t>k</w:t>
      </w:r>
      <w:r w:rsidRPr="00B60DF5">
        <w:rPr>
          <w:sz w:val="28"/>
          <w:szCs w:val="28"/>
        </w:rPr>
        <w:t>(</w:t>
      </w:r>
      <w:r>
        <w:rPr>
          <w:sz w:val="28"/>
          <w:szCs w:val="28"/>
        </w:rPr>
        <w:t>y</w:t>
      </w:r>
      <w:r w:rsidRPr="00B60DF5">
        <w:rPr>
          <w:sz w:val="28"/>
          <w:szCs w:val="28"/>
          <w:vertAlign w:val="superscript"/>
        </w:rPr>
        <w:t>2</w:t>
      </w:r>
      <w:r w:rsidRPr="00B60DF5">
        <w:rPr>
          <w:sz w:val="28"/>
          <w:szCs w:val="28"/>
        </w:rPr>
        <w:t>-2</w:t>
      </w:r>
      <w:r>
        <w:rPr>
          <w:sz w:val="28"/>
          <w:szCs w:val="28"/>
        </w:rPr>
        <w:t>yy</w:t>
      </w:r>
      <w:r>
        <w:rPr>
          <w:sz w:val="28"/>
          <w:szCs w:val="28"/>
          <w:vertAlign w:val="subscript"/>
        </w:rPr>
        <w:t>k</w:t>
      </w:r>
      <w:r w:rsidRPr="00B60DF5">
        <w:rPr>
          <w:sz w:val="28"/>
          <w:szCs w:val="28"/>
        </w:rPr>
        <w:t>+</w:t>
      </w:r>
      <w:r>
        <w:rPr>
          <w:sz w:val="28"/>
          <w:szCs w:val="28"/>
        </w:rPr>
        <w:t>y</w:t>
      </w:r>
      <w:r>
        <w:rPr>
          <w:sz w:val="28"/>
          <w:szCs w:val="28"/>
          <w:vertAlign w:val="subscript"/>
        </w:rPr>
        <w:t>k</w:t>
      </w:r>
      <w:r w:rsidRPr="00B60DF5">
        <w:rPr>
          <w:sz w:val="28"/>
          <w:szCs w:val="28"/>
          <w:vertAlign w:val="superscript"/>
        </w:rPr>
        <w:t>2</w:t>
      </w:r>
      <w:r>
        <w:rPr>
          <w:sz w:val="28"/>
          <w:szCs w:val="28"/>
        </w:rPr>
        <w:t>)-β=0</w:t>
      </w:r>
      <w:r>
        <w:rPr>
          <w:sz w:val="28"/>
          <w:szCs w:val="28"/>
        </w:rPr>
        <w:sym w:font="Symbol" w:char="F0DB"/>
      </w:r>
    </w:p>
    <w:p w:rsidR="00C97BE6" w:rsidRPr="00B60DF5" w:rsidRDefault="00C97BE6" w:rsidP="00C97BE6">
      <w:pPr>
        <w:spacing w:line="360" w:lineRule="auto"/>
        <w:rPr>
          <w:sz w:val="28"/>
          <w:szCs w:val="28"/>
        </w:rPr>
      </w:pPr>
      <w:r w:rsidRPr="00B60DF5">
        <w:rPr>
          <w:sz w:val="28"/>
          <w:szCs w:val="28"/>
        </w:rPr>
        <w:t>(</w:t>
      </w:r>
      <w:r>
        <w:rPr>
          <w:sz w:val="28"/>
          <w:szCs w:val="28"/>
        </w:rPr>
        <w:t>α</w:t>
      </w:r>
      <w:r>
        <w:rPr>
          <w:sz w:val="28"/>
          <w:szCs w:val="28"/>
          <w:vertAlign w:val="subscript"/>
        </w:rPr>
        <w:t>1</w:t>
      </w:r>
      <w:r>
        <w:rPr>
          <w:sz w:val="28"/>
          <w:szCs w:val="28"/>
        </w:rPr>
        <w:t>+….α</w:t>
      </w:r>
      <w:r>
        <w:rPr>
          <w:sz w:val="28"/>
          <w:szCs w:val="28"/>
          <w:vertAlign w:val="subscript"/>
        </w:rPr>
        <w:t>κ</w:t>
      </w:r>
      <w:proofErr w:type="gramStart"/>
      <w:r>
        <w:rPr>
          <w:sz w:val="28"/>
          <w:szCs w:val="28"/>
        </w:rPr>
        <w:t>)x</w:t>
      </w:r>
      <w:r w:rsidRPr="00B60DF5">
        <w:rPr>
          <w:sz w:val="28"/>
          <w:szCs w:val="28"/>
          <w:vertAlign w:val="superscript"/>
        </w:rPr>
        <w:t>2</w:t>
      </w:r>
      <w:proofErr w:type="gramEnd"/>
      <w:r w:rsidRPr="00B60DF5">
        <w:rPr>
          <w:sz w:val="28"/>
          <w:szCs w:val="28"/>
        </w:rPr>
        <w:t>+((</w:t>
      </w:r>
      <w:r>
        <w:rPr>
          <w:sz w:val="28"/>
          <w:szCs w:val="28"/>
        </w:rPr>
        <w:t>α</w:t>
      </w:r>
      <w:r>
        <w:rPr>
          <w:sz w:val="28"/>
          <w:szCs w:val="28"/>
          <w:vertAlign w:val="subscript"/>
        </w:rPr>
        <w:t>1</w:t>
      </w:r>
      <w:r>
        <w:rPr>
          <w:sz w:val="28"/>
          <w:szCs w:val="28"/>
        </w:rPr>
        <w:t>+….α</w:t>
      </w:r>
      <w:r>
        <w:rPr>
          <w:sz w:val="28"/>
          <w:szCs w:val="28"/>
          <w:vertAlign w:val="subscript"/>
        </w:rPr>
        <w:t>κ</w:t>
      </w:r>
      <w:r>
        <w:rPr>
          <w:sz w:val="28"/>
          <w:szCs w:val="28"/>
        </w:rPr>
        <w:t>)y</w:t>
      </w:r>
      <w:r w:rsidRPr="00B60DF5">
        <w:rPr>
          <w:sz w:val="28"/>
          <w:szCs w:val="28"/>
          <w:vertAlign w:val="superscript"/>
        </w:rPr>
        <w:t>2</w:t>
      </w:r>
      <w:r w:rsidRPr="00B60DF5">
        <w:rPr>
          <w:sz w:val="28"/>
          <w:szCs w:val="28"/>
        </w:rPr>
        <w:t>-2(</w:t>
      </w:r>
      <w:r>
        <w:rPr>
          <w:sz w:val="28"/>
          <w:szCs w:val="28"/>
        </w:rPr>
        <w:t>α</w:t>
      </w:r>
      <w:r>
        <w:rPr>
          <w:sz w:val="28"/>
          <w:szCs w:val="28"/>
          <w:vertAlign w:val="subscript"/>
        </w:rPr>
        <w:t>1</w:t>
      </w:r>
      <w:r>
        <w:rPr>
          <w:sz w:val="28"/>
          <w:szCs w:val="28"/>
        </w:rPr>
        <w:t>x</w:t>
      </w:r>
      <w:r w:rsidRPr="00B60DF5">
        <w:rPr>
          <w:sz w:val="28"/>
          <w:szCs w:val="28"/>
          <w:vertAlign w:val="subscript"/>
        </w:rPr>
        <w:t>1</w:t>
      </w:r>
      <w:r w:rsidRPr="00B60DF5">
        <w:rPr>
          <w:sz w:val="28"/>
          <w:szCs w:val="28"/>
        </w:rPr>
        <w:t>+…+</w:t>
      </w:r>
      <w:r>
        <w:rPr>
          <w:sz w:val="28"/>
          <w:szCs w:val="28"/>
        </w:rPr>
        <w:t>α</w:t>
      </w:r>
      <w:proofErr w:type="spellStart"/>
      <w:r>
        <w:rPr>
          <w:sz w:val="28"/>
          <w:szCs w:val="28"/>
          <w:vertAlign w:val="subscript"/>
        </w:rPr>
        <w:t>κ</w:t>
      </w:r>
      <w:r>
        <w:rPr>
          <w:sz w:val="28"/>
          <w:szCs w:val="28"/>
        </w:rPr>
        <w:t>x</w:t>
      </w:r>
      <w:r>
        <w:rPr>
          <w:sz w:val="28"/>
          <w:szCs w:val="28"/>
          <w:vertAlign w:val="subscript"/>
        </w:rPr>
        <w:t>κ</w:t>
      </w:r>
      <w:proofErr w:type="spellEnd"/>
      <w:r w:rsidRPr="00B60DF5">
        <w:rPr>
          <w:sz w:val="28"/>
          <w:szCs w:val="28"/>
        </w:rPr>
        <w:t>)</w:t>
      </w:r>
      <w:r>
        <w:rPr>
          <w:sz w:val="28"/>
          <w:szCs w:val="28"/>
        </w:rPr>
        <w:t>x</w:t>
      </w:r>
      <w:r w:rsidRPr="00B60DF5">
        <w:rPr>
          <w:sz w:val="28"/>
          <w:szCs w:val="28"/>
        </w:rPr>
        <w:t>-2(</w:t>
      </w:r>
      <w:r>
        <w:rPr>
          <w:sz w:val="28"/>
          <w:szCs w:val="28"/>
        </w:rPr>
        <w:t>α</w:t>
      </w:r>
      <w:r>
        <w:rPr>
          <w:sz w:val="28"/>
          <w:szCs w:val="28"/>
          <w:vertAlign w:val="subscript"/>
        </w:rPr>
        <w:t>1</w:t>
      </w:r>
      <w:r>
        <w:rPr>
          <w:sz w:val="28"/>
          <w:szCs w:val="28"/>
        </w:rPr>
        <w:t>y</w:t>
      </w:r>
      <w:r w:rsidRPr="00B60DF5">
        <w:rPr>
          <w:sz w:val="28"/>
          <w:szCs w:val="28"/>
          <w:vertAlign w:val="subscript"/>
        </w:rPr>
        <w:t>1</w:t>
      </w:r>
      <w:r w:rsidRPr="00B60DF5">
        <w:rPr>
          <w:sz w:val="28"/>
          <w:szCs w:val="28"/>
        </w:rPr>
        <w:t>+…+</w:t>
      </w:r>
      <w:r>
        <w:rPr>
          <w:sz w:val="28"/>
          <w:szCs w:val="28"/>
        </w:rPr>
        <w:t>α</w:t>
      </w:r>
      <w:proofErr w:type="spellStart"/>
      <w:r>
        <w:rPr>
          <w:sz w:val="28"/>
          <w:szCs w:val="28"/>
          <w:vertAlign w:val="subscript"/>
        </w:rPr>
        <w:t>κ</w:t>
      </w:r>
      <w:r>
        <w:rPr>
          <w:sz w:val="28"/>
          <w:szCs w:val="28"/>
        </w:rPr>
        <w:t>y</w:t>
      </w:r>
      <w:r>
        <w:rPr>
          <w:sz w:val="28"/>
          <w:szCs w:val="28"/>
          <w:vertAlign w:val="subscript"/>
        </w:rPr>
        <w:t>κ</w:t>
      </w:r>
      <w:proofErr w:type="spellEnd"/>
      <w:r w:rsidRPr="00B60DF5">
        <w:rPr>
          <w:sz w:val="28"/>
          <w:szCs w:val="28"/>
        </w:rPr>
        <w:t>)</w:t>
      </w:r>
      <w:r>
        <w:rPr>
          <w:sz w:val="28"/>
          <w:szCs w:val="28"/>
        </w:rPr>
        <w:t>y</w:t>
      </w:r>
      <w:r w:rsidRPr="00B60DF5">
        <w:rPr>
          <w:sz w:val="28"/>
          <w:szCs w:val="28"/>
        </w:rPr>
        <w:t>+</w:t>
      </w:r>
      <w:r>
        <w:rPr>
          <w:sz w:val="28"/>
          <w:szCs w:val="28"/>
          <w:lang w:val="el-GR"/>
        </w:rPr>
        <w:t>(</w:t>
      </w:r>
      <w:r>
        <w:rPr>
          <w:sz w:val="28"/>
          <w:szCs w:val="28"/>
        </w:rPr>
        <w:t>α</w:t>
      </w:r>
      <w:r>
        <w:rPr>
          <w:sz w:val="28"/>
          <w:szCs w:val="28"/>
          <w:vertAlign w:val="subscript"/>
        </w:rPr>
        <w:t>1</w:t>
      </w:r>
      <w:r>
        <w:rPr>
          <w:sz w:val="28"/>
          <w:szCs w:val="28"/>
        </w:rPr>
        <w:t>x</w:t>
      </w:r>
      <w:r w:rsidRPr="00B60DF5">
        <w:rPr>
          <w:sz w:val="28"/>
          <w:szCs w:val="28"/>
          <w:vertAlign w:val="subscript"/>
        </w:rPr>
        <w:t>1</w:t>
      </w:r>
      <w:r w:rsidRPr="00B60DF5">
        <w:rPr>
          <w:sz w:val="28"/>
          <w:szCs w:val="28"/>
          <w:vertAlign w:val="superscript"/>
        </w:rPr>
        <w:t>2</w:t>
      </w:r>
      <w:r w:rsidRPr="00B60DF5">
        <w:rPr>
          <w:sz w:val="28"/>
          <w:szCs w:val="28"/>
        </w:rPr>
        <w:t>+…+</w:t>
      </w:r>
      <w:r>
        <w:rPr>
          <w:sz w:val="28"/>
          <w:szCs w:val="28"/>
        </w:rPr>
        <w:t>α</w:t>
      </w:r>
      <w:r>
        <w:rPr>
          <w:sz w:val="28"/>
          <w:szCs w:val="28"/>
          <w:vertAlign w:val="subscript"/>
        </w:rPr>
        <w:t>κ</w:t>
      </w:r>
      <w:r>
        <w:rPr>
          <w:sz w:val="28"/>
          <w:szCs w:val="28"/>
        </w:rPr>
        <w:t>x</w:t>
      </w:r>
      <w:r>
        <w:rPr>
          <w:sz w:val="28"/>
          <w:szCs w:val="28"/>
          <w:vertAlign w:val="subscript"/>
        </w:rPr>
        <w:t>κ</w:t>
      </w:r>
      <w:r>
        <w:rPr>
          <w:sz w:val="28"/>
          <w:szCs w:val="28"/>
          <w:vertAlign w:val="superscript"/>
        </w:rPr>
        <w:t>2</w:t>
      </w:r>
      <w:r>
        <w:rPr>
          <w:sz w:val="28"/>
          <w:szCs w:val="28"/>
        </w:rPr>
        <w:t>+α</w:t>
      </w:r>
      <w:r>
        <w:rPr>
          <w:sz w:val="28"/>
          <w:szCs w:val="28"/>
          <w:vertAlign w:val="subscript"/>
        </w:rPr>
        <w:t>1</w:t>
      </w:r>
      <w:r>
        <w:rPr>
          <w:sz w:val="28"/>
          <w:szCs w:val="28"/>
        </w:rPr>
        <w:t>y</w:t>
      </w:r>
      <w:r w:rsidRPr="00B60DF5">
        <w:rPr>
          <w:sz w:val="28"/>
          <w:szCs w:val="28"/>
          <w:vertAlign w:val="subscript"/>
        </w:rPr>
        <w:t>1</w:t>
      </w:r>
      <w:r w:rsidRPr="00B60DF5">
        <w:rPr>
          <w:sz w:val="28"/>
          <w:szCs w:val="28"/>
          <w:vertAlign w:val="superscript"/>
        </w:rPr>
        <w:t>2</w:t>
      </w:r>
      <w:r w:rsidRPr="00B60DF5">
        <w:rPr>
          <w:sz w:val="28"/>
          <w:szCs w:val="28"/>
        </w:rPr>
        <w:t>+…+</w:t>
      </w:r>
      <w:r>
        <w:rPr>
          <w:sz w:val="28"/>
          <w:szCs w:val="28"/>
        </w:rPr>
        <w:t>α</w:t>
      </w:r>
      <w:r>
        <w:rPr>
          <w:sz w:val="28"/>
          <w:szCs w:val="28"/>
          <w:vertAlign w:val="subscript"/>
        </w:rPr>
        <w:t>κ</w:t>
      </w:r>
      <w:r>
        <w:rPr>
          <w:sz w:val="28"/>
          <w:szCs w:val="28"/>
        </w:rPr>
        <w:t>y</w:t>
      </w:r>
      <w:r>
        <w:rPr>
          <w:sz w:val="28"/>
          <w:szCs w:val="28"/>
          <w:vertAlign w:val="subscript"/>
        </w:rPr>
        <w:t>κ</w:t>
      </w:r>
      <w:r>
        <w:rPr>
          <w:sz w:val="28"/>
          <w:szCs w:val="28"/>
          <w:vertAlign w:val="superscript"/>
        </w:rPr>
        <w:t>2</w:t>
      </w:r>
      <w:r w:rsidRPr="00B60DF5">
        <w:rPr>
          <w:sz w:val="28"/>
          <w:szCs w:val="28"/>
        </w:rPr>
        <w:t>-</w:t>
      </w:r>
      <w:r>
        <w:rPr>
          <w:sz w:val="28"/>
          <w:szCs w:val="28"/>
        </w:rPr>
        <w:t>β</w:t>
      </w:r>
      <w:r>
        <w:rPr>
          <w:sz w:val="28"/>
          <w:szCs w:val="28"/>
          <w:lang w:val="el-GR"/>
        </w:rPr>
        <w:t>)</w:t>
      </w:r>
      <w:r w:rsidRPr="00B60DF5">
        <w:rPr>
          <w:sz w:val="28"/>
          <w:szCs w:val="28"/>
        </w:rPr>
        <w:t>=0</w:t>
      </w:r>
    </w:p>
    <w:p w:rsidR="00C97BE6" w:rsidRDefault="00C97BE6" w:rsidP="00C97BE6">
      <w:pPr>
        <w:spacing w:line="360" w:lineRule="auto"/>
        <w:rPr>
          <w:sz w:val="28"/>
          <w:szCs w:val="28"/>
        </w:rPr>
      </w:pPr>
      <w:proofErr w:type="spellStart"/>
      <w:r>
        <w:rPr>
          <w:sz w:val="28"/>
          <w:szCs w:val="28"/>
        </w:rPr>
        <w:t>Δι</w:t>
      </w:r>
      <w:proofErr w:type="spellEnd"/>
      <w:r>
        <w:rPr>
          <w:sz w:val="28"/>
          <w:szCs w:val="28"/>
        </w:rPr>
        <w:t xml:space="preserve">αιρώντας </w:t>
      </w:r>
      <w:proofErr w:type="spellStart"/>
      <w:r>
        <w:rPr>
          <w:sz w:val="28"/>
          <w:szCs w:val="28"/>
        </w:rPr>
        <w:t>με</w:t>
      </w:r>
      <w:proofErr w:type="spellEnd"/>
      <w:r>
        <w:rPr>
          <w:sz w:val="28"/>
          <w:szCs w:val="28"/>
        </w:rPr>
        <w:t xml:space="preserve"> </w:t>
      </w:r>
      <w:proofErr w:type="spellStart"/>
      <w:r>
        <w:rPr>
          <w:sz w:val="28"/>
          <w:szCs w:val="28"/>
        </w:rPr>
        <w:t>το</w:t>
      </w:r>
      <w:proofErr w:type="spellEnd"/>
      <w:r>
        <w:rPr>
          <w:sz w:val="28"/>
          <w:szCs w:val="28"/>
        </w:rPr>
        <w:t xml:space="preserve"> α</w:t>
      </w:r>
      <w:r>
        <w:rPr>
          <w:sz w:val="28"/>
          <w:szCs w:val="28"/>
          <w:vertAlign w:val="subscript"/>
        </w:rPr>
        <w:t>1</w:t>
      </w:r>
      <w:r>
        <w:rPr>
          <w:sz w:val="28"/>
          <w:szCs w:val="28"/>
        </w:rPr>
        <w:t>+….α</w:t>
      </w:r>
      <w:r>
        <w:rPr>
          <w:sz w:val="28"/>
          <w:szCs w:val="28"/>
          <w:vertAlign w:val="subscript"/>
        </w:rPr>
        <w:t>κ</w:t>
      </w:r>
      <w:r>
        <w:rPr>
          <w:sz w:val="28"/>
          <w:szCs w:val="28"/>
        </w:rPr>
        <w:t>≠</w:t>
      </w:r>
      <w:proofErr w:type="gramStart"/>
      <w:r>
        <w:rPr>
          <w:sz w:val="28"/>
          <w:szCs w:val="28"/>
        </w:rPr>
        <w:t>0(</w:t>
      </w:r>
      <w:proofErr w:type="gramEnd"/>
      <w:r w:rsidRPr="00221CE1">
        <w:rPr>
          <w:sz w:val="28"/>
          <w:szCs w:val="28"/>
        </w:rPr>
        <w:t>α</w:t>
      </w:r>
      <w:r w:rsidRPr="00221CE1">
        <w:rPr>
          <w:sz w:val="28"/>
          <w:szCs w:val="28"/>
          <w:vertAlign w:val="subscript"/>
        </w:rPr>
        <w:t>1</w:t>
      </w:r>
      <w:r w:rsidRPr="00221CE1">
        <w:rPr>
          <w:sz w:val="28"/>
          <w:szCs w:val="28"/>
        </w:rPr>
        <w:t>,α</w:t>
      </w:r>
      <w:r w:rsidRPr="00221CE1">
        <w:rPr>
          <w:sz w:val="28"/>
          <w:szCs w:val="28"/>
          <w:vertAlign w:val="subscript"/>
        </w:rPr>
        <w:t>2</w:t>
      </w:r>
      <w:r w:rsidRPr="00221CE1">
        <w:rPr>
          <w:sz w:val="28"/>
          <w:szCs w:val="28"/>
        </w:rPr>
        <w:t>,…,α</w:t>
      </w:r>
      <w:r w:rsidRPr="00221CE1">
        <w:rPr>
          <w:sz w:val="28"/>
          <w:szCs w:val="28"/>
          <w:vertAlign w:val="subscript"/>
        </w:rPr>
        <w:t>κ</w:t>
      </w:r>
      <w:r w:rsidRPr="00221CE1">
        <w:rPr>
          <w:sz w:val="28"/>
          <w:szCs w:val="28"/>
        </w:rPr>
        <w:t>&gt;0</w:t>
      </w:r>
      <w:r>
        <w:rPr>
          <w:sz w:val="28"/>
          <w:szCs w:val="28"/>
        </w:rPr>
        <w:t>) π</w:t>
      </w:r>
      <w:proofErr w:type="spellStart"/>
      <w:r>
        <w:rPr>
          <w:sz w:val="28"/>
          <w:szCs w:val="28"/>
        </w:rPr>
        <w:t>ροκύ</w:t>
      </w:r>
      <w:proofErr w:type="spellEnd"/>
      <w:r>
        <w:rPr>
          <w:sz w:val="28"/>
          <w:szCs w:val="28"/>
        </w:rPr>
        <w:t xml:space="preserve">πτει </w:t>
      </w:r>
    </w:p>
    <w:p w:rsidR="00C97BE6" w:rsidRPr="00115EA2" w:rsidRDefault="00C97BE6" w:rsidP="00C97BE6">
      <w:pPr>
        <w:spacing w:line="360" w:lineRule="auto"/>
        <w:rPr>
          <w:rFonts w:eastAsiaTheme="minorEastAsia"/>
          <w:sz w:val="28"/>
          <w:szCs w:val="28"/>
        </w:rPr>
      </w:pPr>
      <w:proofErr w:type="gramStart"/>
      <w:r>
        <w:rPr>
          <w:sz w:val="28"/>
          <w:szCs w:val="28"/>
        </w:rPr>
        <w:t>x</w:t>
      </w:r>
      <w:r>
        <w:rPr>
          <w:sz w:val="28"/>
          <w:szCs w:val="28"/>
          <w:vertAlign w:val="superscript"/>
        </w:rPr>
        <w:t>2</w:t>
      </w:r>
      <w:proofErr w:type="gramEnd"/>
      <w:r>
        <w:rPr>
          <w:sz w:val="28"/>
          <w:szCs w:val="28"/>
        </w:rPr>
        <w:t>+y</w:t>
      </w:r>
      <w:r>
        <w:rPr>
          <w:sz w:val="28"/>
          <w:szCs w:val="28"/>
          <w:vertAlign w:val="superscript"/>
        </w:rPr>
        <w:t>2</w:t>
      </w:r>
      <w:r>
        <w:rPr>
          <w:sz w:val="28"/>
          <w:szCs w:val="28"/>
        </w:rPr>
        <w:t>-2</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κ</m:t>
                </m:r>
              </m:sub>
            </m:sSub>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r>
          <w:rPr>
            <w:rFonts w:ascii="Cambria Math" w:hAnsi="Cambria Math"/>
            <w:sz w:val="28"/>
            <w:szCs w:val="28"/>
          </w:rPr>
          <m:t>x-2</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κ</m:t>
                </m:r>
              </m:sub>
            </m:sSub>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r>
          <w:rPr>
            <w:rFonts w:ascii="Cambria Math" w:hAnsi="Cambria Math"/>
            <w:sz w:val="28"/>
            <w:szCs w:val="28"/>
          </w:rPr>
          <m:t>y+</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κ</m:t>
                    </m:r>
                  </m:sub>
                </m:sSub>
              </m:e>
              <m:sup>
                <m:r>
                  <w:rPr>
                    <w:rFonts w:ascii="Cambria Math" w:hAnsi="Cambria Math"/>
                    <w:sz w:val="28"/>
                    <w:szCs w:val="28"/>
                  </w:rPr>
                  <m:t>2</m:t>
                </m:r>
              </m:sup>
            </m:sSup>
            <m:r>
              <w:rPr>
                <w:rFonts w:ascii="Cambria Math" w:hAnsi="Cambria Math"/>
                <w:sz w:val="28"/>
                <w:szCs w:val="28"/>
              </w:rPr>
              <m:t>-β</m:t>
            </m:r>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oMath>
      <w:r w:rsidRPr="00115EA2">
        <w:rPr>
          <w:rFonts w:eastAsiaTheme="minorEastAsia"/>
          <w:sz w:val="28"/>
          <w:szCs w:val="28"/>
        </w:rPr>
        <w:t xml:space="preserve"> = 0   (1) </w:t>
      </w:r>
    </w:p>
    <w:p w:rsidR="00C97BE6" w:rsidRDefault="00C97BE6" w:rsidP="00C97BE6">
      <w:pPr>
        <w:spacing w:line="360" w:lineRule="auto"/>
        <w:rPr>
          <w:rFonts w:eastAsiaTheme="minorEastAsia"/>
          <w:sz w:val="28"/>
          <w:szCs w:val="28"/>
        </w:rPr>
      </w:pPr>
      <w:proofErr w:type="spellStart"/>
      <w:r>
        <w:rPr>
          <w:rFonts w:eastAsiaTheme="minorEastAsia"/>
          <w:sz w:val="28"/>
          <w:szCs w:val="28"/>
        </w:rPr>
        <w:t>Αν</w:t>
      </w:r>
      <w:proofErr w:type="spellEnd"/>
      <w:r>
        <w:rPr>
          <w:rFonts w:eastAsiaTheme="minorEastAsia"/>
          <w:sz w:val="28"/>
          <w:szCs w:val="28"/>
        </w:rPr>
        <w:t xml:space="preserve"> </w:t>
      </w:r>
      <w:proofErr w:type="spellStart"/>
      <w:r>
        <w:rPr>
          <w:rFonts w:eastAsiaTheme="minorEastAsia"/>
          <w:sz w:val="28"/>
          <w:szCs w:val="28"/>
        </w:rPr>
        <w:t>θεωρήσουμε</w:t>
      </w:r>
      <w:proofErr w:type="spellEnd"/>
      <w:r>
        <w:rPr>
          <w:rFonts w:eastAsiaTheme="minorEastAsia"/>
          <w:sz w:val="28"/>
          <w:szCs w:val="28"/>
        </w:rPr>
        <w:t xml:space="preserve"> Α=</w:t>
      </w:r>
      <m:oMath>
        <m:r>
          <w:rPr>
            <w:rFonts w:ascii="Cambria Math" w:eastAsiaTheme="minorEastAsia" w:hAnsi="Cambria Math"/>
            <w:sz w:val="28"/>
            <w:szCs w:val="28"/>
          </w:rPr>
          <m:t>-2</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κ</m:t>
                </m:r>
              </m:sub>
            </m:sSub>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oMath>
      <w:r>
        <w:rPr>
          <w:rFonts w:eastAsiaTheme="minorEastAsia"/>
          <w:sz w:val="28"/>
          <w:szCs w:val="28"/>
        </w:rPr>
        <w:t xml:space="preserve">  ,    Β=</w:t>
      </w:r>
      <m:oMath>
        <m:r>
          <w:rPr>
            <w:rFonts w:ascii="Cambria Math" w:hAnsi="Cambria Math"/>
            <w:sz w:val="28"/>
            <w:szCs w:val="28"/>
          </w:rPr>
          <m:t>-2</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κ</m:t>
                </m:r>
              </m:sub>
            </m:sSub>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oMath>
      <w:r>
        <w:rPr>
          <w:rFonts w:eastAsiaTheme="minorEastAsia"/>
          <w:sz w:val="28"/>
          <w:szCs w:val="28"/>
        </w:rPr>
        <w:t xml:space="preserve">   ,       Γ=</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κ</m:t>
                </m:r>
              </m:sub>
            </m:sSub>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κ</m:t>
                    </m:r>
                  </m:sub>
                </m:sSub>
              </m:e>
              <m:sup>
                <m:r>
                  <w:rPr>
                    <w:rFonts w:ascii="Cambria Math" w:hAnsi="Cambria Math"/>
                    <w:sz w:val="28"/>
                    <w:szCs w:val="28"/>
                  </w:rPr>
                  <m:t>2</m:t>
                </m:r>
              </m:sup>
            </m:sSup>
            <m:r>
              <w:rPr>
                <w:rFonts w:ascii="Cambria Math" w:hAnsi="Cambria Math"/>
                <w:sz w:val="28"/>
                <w:szCs w:val="28"/>
              </w:rPr>
              <m:t>-β</m:t>
            </m:r>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κ</m:t>
                </m:r>
              </m:sub>
            </m:sSub>
          </m:den>
        </m:f>
      </m:oMath>
    </w:p>
    <w:p w:rsidR="00C97BE6" w:rsidRDefault="00C97BE6" w:rsidP="00C97BE6">
      <w:pPr>
        <w:spacing w:line="360" w:lineRule="auto"/>
        <w:rPr>
          <w:rFonts w:eastAsiaTheme="minorEastAsia"/>
          <w:sz w:val="28"/>
          <w:szCs w:val="28"/>
        </w:rPr>
      </w:pPr>
      <w:proofErr w:type="spellStart"/>
      <w:proofErr w:type="gramStart"/>
      <w:r>
        <w:rPr>
          <w:rFonts w:eastAsiaTheme="minorEastAsia"/>
          <w:sz w:val="28"/>
          <w:szCs w:val="28"/>
        </w:rPr>
        <w:t>Τότε</w:t>
      </w:r>
      <w:proofErr w:type="spellEnd"/>
      <w:r>
        <w:rPr>
          <w:rFonts w:eastAsiaTheme="minorEastAsia"/>
          <w:sz w:val="28"/>
          <w:szCs w:val="28"/>
        </w:rPr>
        <w:t xml:space="preserve">  η</w:t>
      </w:r>
      <w:proofErr w:type="gramEnd"/>
      <w:r>
        <w:rPr>
          <w:rFonts w:eastAsiaTheme="minorEastAsia"/>
          <w:sz w:val="28"/>
          <w:szCs w:val="28"/>
        </w:rPr>
        <w:t xml:space="preserve">   (1) </w:t>
      </w:r>
      <w:proofErr w:type="spellStart"/>
      <w:r>
        <w:rPr>
          <w:rFonts w:eastAsiaTheme="minorEastAsia"/>
          <w:sz w:val="28"/>
          <w:szCs w:val="28"/>
        </w:rPr>
        <w:t>γίνετ</w:t>
      </w:r>
      <w:proofErr w:type="spellEnd"/>
      <w:r>
        <w:rPr>
          <w:rFonts w:eastAsiaTheme="minorEastAsia"/>
          <w:sz w:val="28"/>
          <w:szCs w:val="28"/>
        </w:rPr>
        <w:t>αι x</w:t>
      </w:r>
      <w:r w:rsidRPr="00115EA2">
        <w:rPr>
          <w:rFonts w:eastAsiaTheme="minorEastAsia"/>
          <w:sz w:val="28"/>
          <w:szCs w:val="28"/>
          <w:vertAlign w:val="superscript"/>
        </w:rPr>
        <w:t>2</w:t>
      </w:r>
      <w:r w:rsidRPr="00115EA2">
        <w:rPr>
          <w:rFonts w:eastAsiaTheme="minorEastAsia"/>
          <w:sz w:val="28"/>
          <w:szCs w:val="28"/>
        </w:rPr>
        <w:t>+</w:t>
      </w:r>
      <w:r>
        <w:rPr>
          <w:rFonts w:eastAsiaTheme="minorEastAsia"/>
          <w:sz w:val="28"/>
          <w:szCs w:val="28"/>
        </w:rPr>
        <w:t>y</w:t>
      </w:r>
      <w:r w:rsidRPr="00115EA2">
        <w:rPr>
          <w:rFonts w:eastAsiaTheme="minorEastAsia"/>
          <w:sz w:val="28"/>
          <w:szCs w:val="28"/>
          <w:vertAlign w:val="superscript"/>
        </w:rPr>
        <w:t>2</w:t>
      </w:r>
      <w:r w:rsidRPr="00115EA2">
        <w:rPr>
          <w:rFonts w:eastAsiaTheme="minorEastAsia"/>
          <w:sz w:val="28"/>
          <w:szCs w:val="28"/>
        </w:rPr>
        <w:t>+</w:t>
      </w:r>
      <w:r>
        <w:rPr>
          <w:rFonts w:eastAsiaTheme="minorEastAsia"/>
          <w:sz w:val="28"/>
          <w:szCs w:val="28"/>
        </w:rPr>
        <w:t>Ax</w:t>
      </w:r>
      <w:r w:rsidRPr="00115EA2">
        <w:rPr>
          <w:rFonts w:eastAsiaTheme="minorEastAsia"/>
          <w:sz w:val="28"/>
          <w:szCs w:val="28"/>
        </w:rPr>
        <w:t>+</w:t>
      </w:r>
      <w:r>
        <w:rPr>
          <w:rFonts w:eastAsiaTheme="minorEastAsia"/>
          <w:sz w:val="28"/>
          <w:szCs w:val="28"/>
        </w:rPr>
        <w:t>By</w:t>
      </w:r>
      <w:r w:rsidRPr="00115EA2">
        <w:rPr>
          <w:rFonts w:eastAsiaTheme="minorEastAsia"/>
          <w:sz w:val="28"/>
          <w:szCs w:val="28"/>
        </w:rPr>
        <w:t>+</w:t>
      </w:r>
      <w:r>
        <w:rPr>
          <w:rFonts w:eastAsiaTheme="minorEastAsia"/>
          <w:sz w:val="28"/>
          <w:szCs w:val="28"/>
        </w:rPr>
        <w:t>Γ=0, η οπ</w:t>
      </w:r>
      <w:proofErr w:type="spellStart"/>
      <w:r>
        <w:rPr>
          <w:rFonts w:eastAsiaTheme="minorEastAsia"/>
          <w:sz w:val="28"/>
          <w:szCs w:val="28"/>
        </w:rPr>
        <w:t>οί</w:t>
      </w:r>
      <w:proofErr w:type="spellEnd"/>
      <w:r>
        <w:rPr>
          <w:rFonts w:eastAsiaTheme="minorEastAsia"/>
          <w:sz w:val="28"/>
          <w:szCs w:val="28"/>
        </w:rPr>
        <w:t>α απ</w:t>
      </w:r>
      <w:proofErr w:type="spellStart"/>
      <w:r>
        <w:rPr>
          <w:rFonts w:eastAsiaTheme="minorEastAsia"/>
          <w:sz w:val="28"/>
          <w:szCs w:val="28"/>
        </w:rPr>
        <w:t>οτελεί</w:t>
      </w:r>
      <w:proofErr w:type="spellEnd"/>
      <w:r>
        <w:rPr>
          <w:rFonts w:eastAsiaTheme="minorEastAsia"/>
          <w:sz w:val="28"/>
          <w:szCs w:val="28"/>
        </w:rPr>
        <w:t xml:space="preserve"> </w:t>
      </w:r>
      <w:proofErr w:type="spellStart"/>
      <w:r>
        <w:rPr>
          <w:rFonts w:eastAsiaTheme="minorEastAsia"/>
          <w:sz w:val="28"/>
          <w:szCs w:val="28"/>
        </w:rPr>
        <w:t>εξίσωση</w:t>
      </w:r>
      <w:proofErr w:type="spellEnd"/>
      <w:r>
        <w:rPr>
          <w:rFonts w:eastAsiaTheme="minorEastAsia"/>
          <w:sz w:val="28"/>
          <w:szCs w:val="28"/>
        </w:rPr>
        <w:t xml:space="preserve"> </w:t>
      </w:r>
      <w:proofErr w:type="spellStart"/>
      <w:r>
        <w:rPr>
          <w:rFonts w:eastAsiaTheme="minorEastAsia"/>
          <w:sz w:val="28"/>
          <w:szCs w:val="28"/>
        </w:rPr>
        <w:t>κύκλου</w:t>
      </w:r>
      <w:proofErr w:type="spellEnd"/>
      <w:r>
        <w:rPr>
          <w:rFonts w:eastAsiaTheme="minorEastAsia"/>
          <w:sz w:val="28"/>
          <w:szCs w:val="28"/>
        </w:rPr>
        <w:t xml:space="preserve"> </w:t>
      </w:r>
      <w:proofErr w:type="spellStart"/>
      <w:r>
        <w:rPr>
          <w:rFonts w:eastAsiaTheme="minorEastAsia"/>
          <w:sz w:val="28"/>
          <w:szCs w:val="28"/>
        </w:rPr>
        <w:t>μόνο</w:t>
      </w:r>
      <w:proofErr w:type="spellEnd"/>
      <w:r>
        <w:rPr>
          <w:rFonts w:eastAsiaTheme="minorEastAsia"/>
          <w:sz w:val="28"/>
          <w:szCs w:val="28"/>
        </w:rPr>
        <w:t xml:space="preserve"> αν </w:t>
      </w:r>
      <w:proofErr w:type="spellStart"/>
      <w:r>
        <w:rPr>
          <w:rFonts w:eastAsiaTheme="minorEastAsia"/>
          <w:sz w:val="28"/>
          <w:szCs w:val="28"/>
        </w:rPr>
        <w:t>ικ</w:t>
      </w:r>
      <w:proofErr w:type="spellEnd"/>
      <w:r>
        <w:rPr>
          <w:rFonts w:eastAsiaTheme="minorEastAsia"/>
          <w:sz w:val="28"/>
          <w:szCs w:val="28"/>
        </w:rPr>
        <w:t xml:space="preserve">ανοποιείται η </w:t>
      </w:r>
      <w:proofErr w:type="spellStart"/>
      <w:r>
        <w:rPr>
          <w:rFonts w:eastAsiaTheme="minorEastAsia"/>
          <w:sz w:val="28"/>
          <w:szCs w:val="28"/>
        </w:rPr>
        <w:t>συνθήκη</w:t>
      </w:r>
      <w:proofErr w:type="spellEnd"/>
      <w:r>
        <w:rPr>
          <w:rFonts w:eastAsiaTheme="minorEastAsia"/>
          <w:sz w:val="28"/>
          <w:szCs w:val="28"/>
        </w:rPr>
        <w:t xml:space="preserve"> Α</w:t>
      </w:r>
      <w:r>
        <w:rPr>
          <w:rFonts w:eastAsiaTheme="minorEastAsia"/>
          <w:sz w:val="28"/>
          <w:szCs w:val="28"/>
          <w:vertAlign w:val="superscript"/>
        </w:rPr>
        <w:t>2</w:t>
      </w:r>
      <w:r>
        <w:rPr>
          <w:rFonts w:eastAsiaTheme="minorEastAsia"/>
          <w:sz w:val="28"/>
          <w:szCs w:val="28"/>
        </w:rPr>
        <w:t>+Β</w:t>
      </w:r>
      <w:r>
        <w:rPr>
          <w:rFonts w:eastAsiaTheme="minorEastAsia"/>
          <w:sz w:val="28"/>
          <w:szCs w:val="28"/>
          <w:vertAlign w:val="superscript"/>
        </w:rPr>
        <w:t>2</w:t>
      </w:r>
      <w:r>
        <w:rPr>
          <w:rFonts w:eastAsiaTheme="minorEastAsia"/>
          <w:sz w:val="28"/>
          <w:szCs w:val="28"/>
        </w:rPr>
        <w:t xml:space="preserve">-4Γ&gt;0 </w:t>
      </w:r>
    </w:p>
    <w:p w:rsidR="00C97BE6" w:rsidRPr="001E73C4" w:rsidRDefault="00C97BE6" w:rsidP="00C97BE6">
      <w:pPr>
        <w:spacing w:line="360" w:lineRule="auto"/>
        <w:rPr>
          <w:rFonts w:eastAsiaTheme="minorEastAsia"/>
          <w:sz w:val="28"/>
          <w:szCs w:val="28"/>
        </w:rPr>
      </w:pPr>
      <w:proofErr w:type="gramStart"/>
      <w:r>
        <w:rPr>
          <w:rFonts w:eastAsiaTheme="minorEastAsia"/>
          <w:sz w:val="28"/>
          <w:szCs w:val="28"/>
        </w:rPr>
        <w:t>Επ</w:t>
      </w:r>
      <w:proofErr w:type="spellStart"/>
      <w:r>
        <w:rPr>
          <w:rFonts w:eastAsiaTheme="minorEastAsia"/>
          <w:sz w:val="28"/>
          <w:szCs w:val="28"/>
        </w:rPr>
        <w:t>ομένως</w:t>
      </w:r>
      <w:proofErr w:type="spellEnd"/>
      <w:r>
        <w:rPr>
          <w:rFonts w:eastAsiaTheme="minorEastAsia"/>
          <w:sz w:val="28"/>
          <w:szCs w:val="28"/>
        </w:rPr>
        <w:t xml:space="preserve">  </w:t>
      </w:r>
      <w:r w:rsidRPr="001E73C4">
        <w:rPr>
          <w:rFonts w:eastAsiaTheme="minorEastAsia"/>
          <w:sz w:val="28"/>
          <w:szCs w:val="28"/>
        </w:rPr>
        <w:t>:</w:t>
      </w:r>
      <w:proofErr w:type="gramEnd"/>
    </w:p>
    <w:p w:rsidR="00C97BE6" w:rsidRPr="00690C7D" w:rsidRDefault="00C97BE6" w:rsidP="00C97BE6">
      <w:pPr>
        <w:pStyle w:val="ListParagraph"/>
        <w:numPr>
          <w:ilvl w:val="0"/>
          <w:numId w:val="33"/>
        </w:numPr>
        <w:spacing w:before="42" w:line="360" w:lineRule="auto"/>
        <w:rPr>
          <w:rFonts w:eastAsiaTheme="minorEastAsia"/>
          <w:sz w:val="28"/>
          <w:szCs w:val="28"/>
        </w:rPr>
      </w:pPr>
      <w:proofErr w:type="spellStart"/>
      <w:r w:rsidRPr="00690C7D">
        <w:rPr>
          <w:rFonts w:eastAsiaTheme="minorEastAsia"/>
          <w:sz w:val="28"/>
          <w:szCs w:val="28"/>
        </w:rPr>
        <w:t>Αν</w:t>
      </w:r>
      <w:proofErr w:type="spellEnd"/>
      <w:r w:rsidRPr="00690C7D">
        <w:rPr>
          <w:rFonts w:eastAsiaTheme="minorEastAsia"/>
          <w:sz w:val="28"/>
          <w:szCs w:val="28"/>
        </w:rPr>
        <w:t xml:space="preserve"> Α</w:t>
      </w:r>
      <w:r w:rsidRPr="00690C7D">
        <w:rPr>
          <w:rFonts w:eastAsiaTheme="minorEastAsia"/>
          <w:sz w:val="28"/>
          <w:szCs w:val="28"/>
          <w:vertAlign w:val="superscript"/>
        </w:rPr>
        <w:t>2</w:t>
      </w:r>
      <w:r w:rsidRPr="00690C7D">
        <w:rPr>
          <w:rFonts w:eastAsiaTheme="minorEastAsia"/>
          <w:sz w:val="28"/>
          <w:szCs w:val="28"/>
        </w:rPr>
        <w:t>+Β</w:t>
      </w:r>
      <w:r w:rsidRPr="00690C7D">
        <w:rPr>
          <w:rFonts w:eastAsiaTheme="minorEastAsia"/>
          <w:sz w:val="28"/>
          <w:szCs w:val="28"/>
          <w:vertAlign w:val="superscript"/>
        </w:rPr>
        <w:t>2</w:t>
      </w:r>
      <w:r w:rsidRPr="00690C7D">
        <w:rPr>
          <w:rFonts w:eastAsiaTheme="minorEastAsia"/>
          <w:sz w:val="28"/>
          <w:szCs w:val="28"/>
        </w:rPr>
        <w:t xml:space="preserve">-4Γ&gt;0  </w:t>
      </w:r>
      <w:proofErr w:type="spellStart"/>
      <w:r w:rsidRPr="00690C7D">
        <w:rPr>
          <w:rFonts w:eastAsiaTheme="minorEastAsia"/>
          <w:sz w:val="28"/>
          <w:szCs w:val="28"/>
        </w:rPr>
        <w:t>με</w:t>
      </w:r>
      <w:proofErr w:type="spellEnd"/>
      <w:r w:rsidRPr="00690C7D">
        <w:rPr>
          <w:rFonts w:eastAsiaTheme="minorEastAsia"/>
          <w:sz w:val="28"/>
          <w:szCs w:val="28"/>
        </w:rPr>
        <w:t xml:space="preserve"> Α=</w:t>
      </w:r>
      <m:oMath>
        <m:r>
          <w:rPr>
            <w:rFonts w:ascii="Cambria Math" w:eastAsiaTheme="minorEastAsia" w:hAnsi="Cambria Math"/>
            <w:sz w:val="28"/>
            <w:szCs w:val="28"/>
          </w:rPr>
          <m:t>-2</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m:t>
                </m:r>
                <m:r>
                  <w:rPr>
                    <w:rFonts w:ascii="Cambria Math" w:hAnsi="Cambria Math"/>
                    <w:sz w:val="28"/>
                    <w:szCs w:val="28"/>
                    <w:lang w:val="en-US"/>
                  </w:rPr>
                  <m:t>a</m:t>
                </m:r>
              </m:e>
              <m:sub>
                <m:r>
                  <w:rPr>
                    <w:rFonts w:ascii="Cambria Math" w:hAnsi="Cambria Math"/>
                    <w:sz w:val="28"/>
                    <w:szCs w:val="28"/>
                  </w:rPr>
                  <m:t>κ</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κ</m:t>
                </m:r>
              </m:sub>
            </m:sSub>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r w:rsidRPr="00690C7D">
        <w:rPr>
          <w:rFonts w:eastAsiaTheme="minorEastAsia"/>
          <w:sz w:val="28"/>
          <w:szCs w:val="28"/>
        </w:rPr>
        <w:t xml:space="preserve"> , Β=</w:t>
      </w:r>
      <m:oMath>
        <m:r>
          <w:rPr>
            <w:rFonts w:ascii="Cambria Math" w:hAnsi="Cambria Math"/>
            <w:sz w:val="28"/>
            <w:szCs w:val="28"/>
          </w:rPr>
          <m:t>-2</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m:t>
                </m:r>
                <m:r>
                  <w:rPr>
                    <w:rFonts w:ascii="Cambria Math" w:hAnsi="Cambria Math"/>
                    <w:sz w:val="28"/>
                    <w:szCs w:val="28"/>
                    <w:lang w:val="en-US"/>
                  </w:rPr>
                  <m:t>a</m:t>
                </m:r>
              </m:e>
              <m:sub>
                <m:r>
                  <w:rPr>
                    <w:rFonts w:ascii="Cambria Math" w:hAnsi="Cambria Math"/>
                    <w:sz w:val="28"/>
                    <w:szCs w:val="28"/>
                  </w:rPr>
                  <m:t>κ</m:t>
                </m:r>
              </m:sub>
            </m:sSub>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κ</m:t>
                </m:r>
              </m:sub>
            </m:sSub>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r w:rsidRPr="00690C7D">
        <w:rPr>
          <w:rFonts w:eastAsiaTheme="minorEastAsia"/>
          <w:sz w:val="28"/>
          <w:szCs w:val="28"/>
        </w:rPr>
        <w:t xml:space="preserve"> , Γ=</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κ</m:t>
                </m:r>
              </m:sub>
            </m:sSub>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κ</m:t>
                    </m:r>
                  </m:sub>
                </m:sSub>
              </m:e>
              <m:sup>
                <m:r>
                  <w:rPr>
                    <w:rFonts w:ascii="Cambria Math" w:hAnsi="Cambria Math"/>
                    <w:sz w:val="28"/>
                    <w:szCs w:val="28"/>
                  </w:rPr>
                  <m:t>2</m:t>
                </m:r>
              </m:sup>
            </m:sSup>
            <m:r>
              <w:rPr>
                <w:rFonts w:ascii="Cambria Math" w:hAnsi="Cambria Math"/>
                <w:sz w:val="28"/>
                <w:szCs w:val="28"/>
              </w:rPr>
              <m:t>-β</m:t>
            </m:r>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p>
    <w:p w:rsidR="00C97BE6" w:rsidRDefault="00C97BE6" w:rsidP="00C97BE6">
      <w:pPr>
        <w:spacing w:line="360" w:lineRule="auto"/>
        <w:ind w:left="720"/>
        <w:rPr>
          <w:rFonts w:eastAsiaTheme="minorEastAsia"/>
          <w:sz w:val="28"/>
          <w:szCs w:val="28"/>
        </w:rPr>
      </w:pPr>
      <w:proofErr w:type="spellStart"/>
      <w:proofErr w:type="gramStart"/>
      <w:r>
        <w:rPr>
          <w:rFonts w:eastAsiaTheme="minorEastAsia"/>
          <w:sz w:val="28"/>
          <w:szCs w:val="28"/>
        </w:rPr>
        <w:t>τότε</w:t>
      </w:r>
      <w:proofErr w:type="spellEnd"/>
      <w:proofErr w:type="gramEnd"/>
      <w:r>
        <w:rPr>
          <w:rFonts w:eastAsiaTheme="minorEastAsia"/>
          <w:sz w:val="28"/>
          <w:szCs w:val="28"/>
        </w:rPr>
        <w:t xml:space="preserve"> ο </w:t>
      </w:r>
      <w:proofErr w:type="spellStart"/>
      <w:r>
        <w:rPr>
          <w:rFonts w:eastAsiaTheme="minorEastAsia"/>
          <w:sz w:val="28"/>
          <w:szCs w:val="28"/>
        </w:rPr>
        <w:t>γεωμετρικός</w:t>
      </w:r>
      <w:proofErr w:type="spellEnd"/>
      <w:r>
        <w:rPr>
          <w:rFonts w:eastAsiaTheme="minorEastAsia"/>
          <w:sz w:val="28"/>
          <w:szCs w:val="28"/>
        </w:rPr>
        <w:t xml:space="preserve"> </w:t>
      </w:r>
      <w:proofErr w:type="spellStart"/>
      <w:r>
        <w:rPr>
          <w:rFonts w:eastAsiaTheme="minorEastAsia"/>
          <w:sz w:val="28"/>
          <w:szCs w:val="28"/>
        </w:rPr>
        <w:t>τό</w:t>
      </w:r>
      <w:proofErr w:type="spellEnd"/>
      <w:r>
        <w:rPr>
          <w:rFonts w:eastAsiaTheme="minorEastAsia"/>
          <w:sz w:val="28"/>
          <w:szCs w:val="28"/>
        </w:rPr>
        <w:t xml:space="preserve">πος </w:t>
      </w:r>
      <w:proofErr w:type="spellStart"/>
      <w:r>
        <w:rPr>
          <w:rFonts w:eastAsiaTheme="minorEastAsia"/>
          <w:sz w:val="28"/>
          <w:szCs w:val="28"/>
        </w:rPr>
        <w:t>των</w:t>
      </w:r>
      <w:proofErr w:type="spellEnd"/>
      <w:r>
        <w:rPr>
          <w:rFonts w:eastAsiaTheme="minorEastAsia"/>
          <w:sz w:val="28"/>
          <w:szCs w:val="28"/>
        </w:rPr>
        <w:t xml:space="preserve"> </w:t>
      </w:r>
      <w:proofErr w:type="spellStart"/>
      <w:r>
        <w:rPr>
          <w:rFonts w:eastAsiaTheme="minorEastAsia"/>
          <w:sz w:val="28"/>
          <w:szCs w:val="28"/>
        </w:rPr>
        <w:t>σημείων</w:t>
      </w:r>
      <w:proofErr w:type="spellEnd"/>
      <w:r>
        <w:rPr>
          <w:rFonts w:eastAsiaTheme="minorEastAsia"/>
          <w:sz w:val="28"/>
          <w:szCs w:val="28"/>
        </w:rPr>
        <w:t xml:space="preserve"> Μ </w:t>
      </w:r>
      <w:proofErr w:type="spellStart"/>
      <w:r>
        <w:rPr>
          <w:rFonts w:eastAsiaTheme="minorEastAsia"/>
          <w:sz w:val="28"/>
          <w:szCs w:val="28"/>
        </w:rPr>
        <w:t>είν</w:t>
      </w:r>
      <w:proofErr w:type="spellEnd"/>
      <w:r>
        <w:rPr>
          <w:rFonts w:eastAsiaTheme="minorEastAsia"/>
          <w:sz w:val="28"/>
          <w:szCs w:val="28"/>
        </w:rPr>
        <w:t xml:space="preserve">αι </w:t>
      </w:r>
      <w:proofErr w:type="spellStart"/>
      <w:r>
        <w:rPr>
          <w:rFonts w:eastAsiaTheme="minorEastAsia"/>
          <w:sz w:val="28"/>
          <w:szCs w:val="28"/>
        </w:rPr>
        <w:t>κύκλος</w:t>
      </w:r>
      <w:proofErr w:type="spellEnd"/>
      <w:r>
        <w:rPr>
          <w:rFonts w:eastAsiaTheme="minorEastAsia"/>
          <w:sz w:val="28"/>
          <w:szCs w:val="28"/>
        </w:rPr>
        <w:t xml:space="preserve"> </w:t>
      </w:r>
      <w:proofErr w:type="spellStart"/>
      <w:r>
        <w:rPr>
          <w:rFonts w:eastAsiaTheme="minorEastAsia"/>
          <w:sz w:val="28"/>
          <w:szCs w:val="28"/>
        </w:rPr>
        <w:t>με</w:t>
      </w:r>
      <w:proofErr w:type="spellEnd"/>
      <w:r>
        <w:rPr>
          <w:rFonts w:eastAsiaTheme="minorEastAsia"/>
          <w:sz w:val="28"/>
          <w:szCs w:val="28"/>
        </w:rPr>
        <w:t xml:space="preserve"> </w:t>
      </w:r>
      <w:proofErr w:type="spellStart"/>
      <w:r>
        <w:rPr>
          <w:rFonts w:eastAsiaTheme="minorEastAsia"/>
          <w:sz w:val="28"/>
          <w:szCs w:val="28"/>
        </w:rPr>
        <w:t>κέντρο</w:t>
      </w:r>
      <w:proofErr w:type="spellEnd"/>
      <w:r>
        <w:rPr>
          <w:rFonts w:eastAsiaTheme="minorEastAsia"/>
          <w:sz w:val="28"/>
          <w:szCs w:val="28"/>
        </w:rPr>
        <w:t xml:space="preserve"> Κ</w:t>
      </w:r>
      <m:oMath>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Α</m:t>
            </m:r>
          </m:num>
          <m:den>
            <m:r>
              <w:rPr>
                <w:rFonts w:ascii="Cambria Math" w:eastAsiaTheme="minorEastAsia"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Β</m:t>
            </m:r>
          </m:num>
          <m:den>
            <m:r>
              <w:rPr>
                <w:rFonts w:ascii="Cambria Math" w:eastAsiaTheme="minorEastAsia" w:hAnsi="Cambria Math"/>
                <w:sz w:val="28"/>
                <w:szCs w:val="28"/>
              </w:rPr>
              <m:t>2</m:t>
            </m:r>
          </m:den>
        </m:f>
        <m:r>
          <w:rPr>
            <w:rFonts w:ascii="Cambria Math" w:eastAsiaTheme="minorEastAsia" w:hAnsi="Cambria Math"/>
            <w:sz w:val="28"/>
            <w:szCs w:val="28"/>
          </w:rPr>
          <m:t>)</m:t>
        </m:r>
      </m:oMath>
      <w:r>
        <w:rPr>
          <w:rFonts w:eastAsiaTheme="minorEastAsia"/>
          <w:sz w:val="28"/>
          <w:szCs w:val="28"/>
        </w:rPr>
        <w:t xml:space="preserve"> και ακτίνα ρ=</w:t>
      </w:r>
      <m:oMath>
        <m:f>
          <m:fPr>
            <m:ctrlPr>
              <w:rPr>
                <w:rFonts w:ascii="Cambria Math" w:eastAsiaTheme="minorEastAsia" w:hAnsi="Cambria Math"/>
                <w:i/>
                <w:sz w:val="28"/>
                <w:szCs w:val="28"/>
              </w:rPr>
            </m:ctrlPr>
          </m:fPr>
          <m:num>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r>
                      <w:rPr>
                        <w:rFonts w:ascii="Cambria Math" w:eastAsiaTheme="minorEastAsia" w:hAnsi="Cambria Math"/>
                        <w:sz w:val="28"/>
                        <w:szCs w:val="28"/>
                      </w:rPr>
                      <m:t>Α</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Β</m:t>
                    </m:r>
                  </m:e>
                  <m:sup>
                    <m:r>
                      <w:rPr>
                        <w:rFonts w:ascii="Cambria Math" w:eastAsiaTheme="minorEastAsia" w:hAnsi="Cambria Math"/>
                        <w:sz w:val="28"/>
                        <w:szCs w:val="28"/>
                      </w:rPr>
                      <m:t>2</m:t>
                    </m:r>
                  </m:sup>
                </m:sSup>
                <m:r>
                  <w:rPr>
                    <w:rFonts w:ascii="Cambria Math" w:eastAsiaTheme="minorEastAsia" w:hAnsi="Cambria Math"/>
                    <w:sz w:val="28"/>
                    <w:szCs w:val="28"/>
                  </w:rPr>
                  <m:t>-4Γ</m:t>
                </m:r>
              </m:e>
            </m:rad>
          </m:num>
          <m:den>
            <m:r>
              <w:rPr>
                <w:rFonts w:ascii="Cambria Math" w:eastAsiaTheme="minorEastAsia" w:hAnsi="Cambria Math"/>
                <w:sz w:val="28"/>
                <w:szCs w:val="28"/>
              </w:rPr>
              <m:t>2</m:t>
            </m:r>
          </m:den>
        </m:f>
      </m:oMath>
    </w:p>
    <w:p w:rsidR="00C97BE6" w:rsidRPr="00E92546" w:rsidRDefault="00C97BE6" w:rsidP="00C97BE6">
      <w:pPr>
        <w:spacing w:line="360" w:lineRule="auto"/>
        <w:ind w:left="720"/>
        <w:rPr>
          <w:rFonts w:eastAsiaTheme="minorEastAsia"/>
          <w:sz w:val="28"/>
          <w:szCs w:val="28"/>
          <w:lang w:val="el-GR"/>
        </w:rPr>
      </w:pPr>
      <w:r>
        <w:rPr>
          <w:rFonts w:eastAsiaTheme="minorEastAsia"/>
          <w:sz w:val="28"/>
          <w:szCs w:val="28"/>
        </w:rPr>
        <w:t xml:space="preserve">COMMENT. To </w:t>
      </w:r>
      <w:proofErr w:type="spellStart"/>
      <w:r>
        <w:rPr>
          <w:rFonts w:eastAsiaTheme="minorEastAsia"/>
          <w:sz w:val="28"/>
          <w:szCs w:val="28"/>
        </w:rPr>
        <w:t>kentro</w:t>
      </w:r>
      <w:proofErr w:type="spellEnd"/>
      <w:r>
        <w:rPr>
          <w:rFonts w:eastAsiaTheme="minorEastAsia"/>
          <w:sz w:val="28"/>
          <w:szCs w:val="28"/>
        </w:rPr>
        <w:t xml:space="preserve"> toy </w:t>
      </w:r>
      <w:proofErr w:type="spellStart"/>
      <w:r>
        <w:rPr>
          <w:rFonts w:eastAsiaTheme="minorEastAsia"/>
          <w:sz w:val="28"/>
          <w:szCs w:val="28"/>
        </w:rPr>
        <w:t>kykloy</w:t>
      </w:r>
      <w:proofErr w:type="spellEnd"/>
      <w:r>
        <w:rPr>
          <w:rFonts w:eastAsiaTheme="minorEastAsia"/>
          <w:sz w:val="28"/>
          <w:szCs w:val="28"/>
        </w:rPr>
        <w:t xml:space="preserve"> </w:t>
      </w:r>
      <w:proofErr w:type="spellStart"/>
      <w:r>
        <w:rPr>
          <w:rFonts w:eastAsiaTheme="minorEastAsia"/>
          <w:sz w:val="28"/>
          <w:szCs w:val="28"/>
          <w:lang w:val="el-GR"/>
        </w:rPr>
        <w:t>αναξαρτητο</w:t>
      </w:r>
      <w:proofErr w:type="spellEnd"/>
      <w:r>
        <w:rPr>
          <w:rFonts w:eastAsiaTheme="minorEastAsia"/>
          <w:sz w:val="28"/>
          <w:szCs w:val="28"/>
          <w:lang w:val="el-GR"/>
        </w:rPr>
        <w:t xml:space="preserve"> του β</w:t>
      </w:r>
      <w:proofErr w:type="gramStart"/>
      <w:r>
        <w:rPr>
          <w:rFonts w:eastAsiaTheme="minorEastAsia"/>
          <w:sz w:val="28"/>
          <w:szCs w:val="28"/>
          <w:lang w:val="el-GR"/>
        </w:rPr>
        <w:t>, .</w:t>
      </w:r>
      <w:proofErr w:type="gramEnd"/>
    </w:p>
    <w:p w:rsidR="00C97BE6" w:rsidRPr="00690C7D" w:rsidRDefault="00C97BE6" w:rsidP="00C97BE6">
      <w:pPr>
        <w:pStyle w:val="ListParagraph"/>
        <w:numPr>
          <w:ilvl w:val="0"/>
          <w:numId w:val="33"/>
        </w:numPr>
        <w:spacing w:before="42" w:line="360" w:lineRule="auto"/>
        <w:rPr>
          <w:rFonts w:eastAsiaTheme="minorEastAsia"/>
          <w:sz w:val="28"/>
          <w:szCs w:val="28"/>
        </w:rPr>
      </w:pPr>
      <w:proofErr w:type="spellStart"/>
      <w:r w:rsidRPr="00690C7D">
        <w:rPr>
          <w:rFonts w:eastAsiaTheme="minorEastAsia"/>
          <w:sz w:val="28"/>
          <w:szCs w:val="28"/>
        </w:rPr>
        <w:t>Αν</w:t>
      </w:r>
      <w:proofErr w:type="spellEnd"/>
      <w:r w:rsidRPr="00690C7D">
        <w:rPr>
          <w:rFonts w:eastAsiaTheme="minorEastAsia"/>
          <w:sz w:val="28"/>
          <w:szCs w:val="28"/>
        </w:rPr>
        <w:t xml:space="preserve"> Α</w:t>
      </w:r>
      <w:r w:rsidRPr="00690C7D">
        <w:rPr>
          <w:rFonts w:eastAsiaTheme="minorEastAsia"/>
          <w:sz w:val="28"/>
          <w:szCs w:val="28"/>
          <w:vertAlign w:val="superscript"/>
        </w:rPr>
        <w:t>2</w:t>
      </w:r>
      <w:r w:rsidRPr="00690C7D">
        <w:rPr>
          <w:rFonts w:eastAsiaTheme="minorEastAsia"/>
          <w:sz w:val="28"/>
          <w:szCs w:val="28"/>
        </w:rPr>
        <w:t>+Β</w:t>
      </w:r>
      <w:r w:rsidRPr="00690C7D">
        <w:rPr>
          <w:rFonts w:eastAsiaTheme="minorEastAsia"/>
          <w:sz w:val="28"/>
          <w:szCs w:val="28"/>
          <w:vertAlign w:val="superscript"/>
        </w:rPr>
        <w:t>2</w:t>
      </w:r>
      <w:r>
        <w:rPr>
          <w:rFonts w:eastAsiaTheme="minorEastAsia"/>
          <w:sz w:val="28"/>
          <w:szCs w:val="28"/>
        </w:rPr>
        <w:t>-4Γ</w:t>
      </w:r>
      <w:r w:rsidRPr="00690C7D">
        <w:rPr>
          <w:rFonts w:eastAsiaTheme="minorEastAsia"/>
          <w:sz w:val="28"/>
          <w:szCs w:val="28"/>
        </w:rPr>
        <w:t xml:space="preserve">=0 </w:t>
      </w:r>
      <w:proofErr w:type="spellStart"/>
      <w:r w:rsidRPr="00690C7D">
        <w:rPr>
          <w:rFonts w:eastAsiaTheme="minorEastAsia"/>
          <w:sz w:val="28"/>
          <w:szCs w:val="28"/>
        </w:rPr>
        <w:t>με</w:t>
      </w:r>
      <w:proofErr w:type="spellEnd"/>
      <w:r w:rsidRPr="00690C7D">
        <w:rPr>
          <w:rFonts w:eastAsiaTheme="minorEastAsia"/>
          <w:sz w:val="28"/>
          <w:szCs w:val="28"/>
        </w:rPr>
        <w:t xml:space="preserve"> Α=</w:t>
      </w:r>
      <m:oMath>
        <m:r>
          <w:rPr>
            <w:rFonts w:ascii="Cambria Math" w:eastAsiaTheme="minorEastAsia" w:hAnsi="Cambria Math"/>
            <w:sz w:val="28"/>
            <w:szCs w:val="28"/>
          </w:rPr>
          <m:t>-2</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κ</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κ</m:t>
                </m:r>
              </m:sub>
            </m:sSub>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r w:rsidRPr="00690C7D">
        <w:rPr>
          <w:rFonts w:eastAsiaTheme="minorEastAsia"/>
          <w:sz w:val="28"/>
          <w:szCs w:val="28"/>
        </w:rPr>
        <w:t xml:space="preserve"> , Β=</w:t>
      </w:r>
      <m:oMath>
        <m:r>
          <w:rPr>
            <w:rFonts w:ascii="Cambria Math" w:hAnsi="Cambria Math"/>
            <w:sz w:val="28"/>
            <w:szCs w:val="28"/>
          </w:rPr>
          <m:t>-2</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κ</m:t>
                </m:r>
              </m:sub>
            </m:sSub>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κ</m:t>
                </m:r>
              </m:sub>
            </m:sSub>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r w:rsidRPr="00690C7D">
        <w:rPr>
          <w:rFonts w:eastAsiaTheme="minorEastAsia"/>
          <w:sz w:val="28"/>
          <w:szCs w:val="28"/>
        </w:rPr>
        <w:t xml:space="preserve"> , Γ=</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κ</m:t>
                </m:r>
              </m:sub>
            </m:sSub>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κ</m:t>
                    </m:r>
                  </m:sub>
                </m:sSub>
              </m:e>
              <m:sup>
                <m:r>
                  <w:rPr>
                    <w:rFonts w:ascii="Cambria Math" w:hAnsi="Cambria Math"/>
                    <w:sz w:val="28"/>
                    <w:szCs w:val="28"/>
                  </w:rPr>
                  <m:t>2</m:t>
                </m:r>
              </m:sup>
            </m:sSup>
            <m:r>
              <w:rPr>
                <w:rFonts w:ascii="Cambria Math" w:hAnsi="Cambria Math"/>
                <w:sz w:val="28"/>
                <w:szCs w:val="28"/>
              </w:rPr>
              <m:t>-β</m:t>
            </m:r>
          </m:num>
          <m:den>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κ</m:t>
                </m:r>
              </m:sub>
            </m:sSub>
          </m:den>
        </m:f>
      </m:oMath>
      <w:r>
        <w:rPr>
          <w:rFonts w:eastAsiaTheme="minorEastAsia"/>
          <w:sz w:val="28"/>
          <w:szCs w:val="28"/>
        </w:rPr>
        <w:t xml:space="preserve">  τότε ρ=0 </w:t>
      </w:r>
    </w:p>
    <w:p w:rsidR="00C97BE6" w:rsidRDefault="00C97BE6" w:rsidP="00C97BE6">
      <w:pPr>
        <w:pStyle w:val="ListParagraph"/>
        <w:spacing w:line="360" w:lineRule="auto"/>
        <w:rPr>
          <w:rFonts w:eastAsiaTheme="minorEastAsia"/>
          <w:sz w:val="28"/>
          <w:szCs w:val="28"/>
        </w:rPr>
      </w:pPr>
      <w:proofErr w:type="spellStart"/>
      <w:proofErr w:type="gramStart"/>
      <w:r>
        <w:rPr>
          <w:rFonts w:eastAsiaTheme="minorEastAsia"/>
          <w:sz w:val="28"/>
          <w:szCs w:val="28"/>
        </w:rPr>
        <w:t>τότε</w:t>
      </w:r>
      <w:proofErr w:type="spellEnd"/>
      <w:proofErr w:type="gramEnd"/>
      <w:r>
        <w:rPr>
          <w:rFonts w:eastAsiaTheme="minorEastAsia"/>
          <w:sz w:val="28"/>
          <w:szCs w:val="28"/>
        </w:rPr>
        <w:t xml:space="preserve"> ο </w:t>
      </w:r>
      <w:proofErr w:type="spellStart"/>
      <w:r>
        <w:rPr>
          <w:rFonts w:eastAsiaTheme="minorEastAsia"/>
          <w:sz w:val="28"/>
          <w:szCs w:val="28"/>
        </w:rPr>
        <w:t>γεωμετρικός</w:t>
      </w:r>
      <w:proofErr w:type="spellEnd"/>
      <w:r>
        <w:rPr>
          <w:rFonts w:eastAsiaTheme="minorEastAsia"/>
          <w:sz w:val="28"/>
          <w:szCs w:val="28"/>
        </w:rPr>
        <w:t xml:space="preserve"> </w:t>
      </w:r>
      <w:proofErr w:type="spellStart"/>
      <w:r>
        <w:rPr>
          <w:rFonts w:eastAsiaTheme="minorEastAsia"/>
          <w:sz w:val="28"/>
          <w:szCs w:val="28"/>
        </w:rPr>
        <w:t>τό</w:t>
      </w:r>
      <w:proofErr w:type="spellEnd"/>
      <w:r>
        <w:rPr>
          <w:rFonts w:eastAsiaTheme="minorEastAsia"/>
          <w:sz w:val="28"/>
          <w:szCs w:val="28"/>
        </w:rPr>
        <w:t xml:space="preserve">πος </w:t>
      </w:r>
      <w:proofErr w:type="spellStart"/>
      <w:r>
        <w:rPr>
          <w:rFonts w:eastAsiaTheme="minorEastAsia"/>
          <w:sz w:val="28"/>
          <w:szCs w:val="28"/>
        </w:rPr>
        <w:t>των</w:t>
      </w:r>
      <w:proofErr w:type="spellEnd"/>
      <w:r>
        <w:rPr>
          <w:rFonts w:eastAsiaTheme="minorEastAsia"/>
          <w:sz w:val="28"/>
          <w:szCs w:val="28"/>
        </w:rPr>
        <w:t xml:space="preserve"> </w:t>
      </w:r>
      <w:proofErr w:type="spellStart"/>
      <w:r>
        <w:rPr>
          <w:rFonts w:eastAsiaTheme="minorEastAsia"/>
          <w:sz w:val="28"/>
          <w:szCs w:val="28"/>
        </w:rPr>
        <w:t>σημείων</w:t>
      </w:r>
      <w:proofErr w:type="spellEnd"/>
      <w:r>
        <w:rPr>
          <w:rFonts w:eastAsiaTheme="minorEastAsia"/>
          <w:sz w:val="28"/>
          <w:szCs w:val="28"/>
        </w:rPr>
        <w:t xml:space="preserve"> Μ </w:t>
      </w:r>
      <w:proofErr w:type="spellStart"/>
      <w:r>
        <w:rPr>
          <w:rFonts w:eastAsiaTheme="minorEastAsia"/>
          <w:sz w:val="28"/>
          <w:szCs w:val="28"/>
        </w:rPr>
        <w:t>είν</w:t>
      </w:r>
      <w:proofErr w:type="spellEnd"/>
      <w:r>
        <w:rPr>
          <w:rFonts w:eastAsiaTheme="minorEastAsia"/>
          <w:sz w:val="28"/>
          <w:szCs w:val="28"/>
        </w:rPr>
        <w:t xml:space="preserve">αι </w:t>
      </w:r>
      <w:proofErr w:type="spellStart"/>
      <w:r>
        <w:rPr>
          <w:rFonts w:eastAsiaTheme="minorEastAsia"/>
          <w:sz w:val="28"/>
          <w:szCs w:val="28"/>
        </w:rPr>
        <w:t>το</w:t>
      </w:r>
      <w:proofErr w:type="spellEnd"/>
      <w:r>
        <w:rPr>
          <w:rFonts w:eastAsiaTheme="minorEastAsia"/>
          <w:sz w:val="28"/>
          <w:szCs w:val="28"/>
        </w:rPr>
        <w:t xml:space="preserve"> </w:t>
      </w:r>
      <w:proofErr w:type="spellStart"/>
      <w:r>
        <w:rPr>
          <w:rFonts w:eastAsiaTheme="minorEastAsia"/>
          <w:sz w:val="28"/>
          <w:szCs w:val="28"/>
        </w:rPr>
        <w:t>σημείο</w:t>
      </w:r>
      <w:proofErr w:type="spellEnd"/>
      <w:r>
        <w:rPr>
          <w:rFonts w:eastAsiaTheme="minorEastAsia"/>
          <w:sz w:val="28"/>
          <w:szCs w:val="28"/>
        </w:rPr>
        <w:t xml:space="preserve"> </w:t>
      </w:r>
      <m:oMath>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Α</m:t>
            </m:r>
          </m:num>
          <m:den>
            <m:r>
              <w:rPr>
                <w:rFonts w:ascii="Cambria Math" w:eastAsiaTheme="minorEastAsia"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Β</m:t>
            </m:r>
          </m:num>
          <m:den>
            <m:r>
              <w:rPr>
                <w:rFonts w:ascii="Cambria Math" w:eastAsiaTheme="minorEastAsia" w:hAnsi="Cambria Math"/>
                <w:sz w:val="28"/>
                <w:szCs w:val="28"/>
              </w:rPr>
              <m:t>2</m:t>
            </m:r>
          </m:den>
        </m:f>
        <m:r>
          <w:rPr>
            <w:rFonts w:ascii="Cambria Math" w:eastAsiaTheme="minorEastAsia" w:hAnsi="Cambria Math"/>
            <w:sz w:val="28"/>
            <w:szCs w:val="28"/>
          </w:rPr>
          <m:t>)</m:t>
        </m:r>
      </m:oMath>
      <w:r>
        <w:rPr>
          <w:rFonts w:eastAsiaTheme="minorEastAsia"/>
          <w:sz w:val="28"/>
          <w:szCs w:val="28"/>
        </w:rPr>
        <w:t xml:space="preserve"> (δηλ</w:t>
      </w:r>
      <w:r w:rsidRPr="00C716CF">
        <w:rPr>
          <w:rFonts w:eastAsiaTheme="minorEastAsia"/>
          <w:sz w:val="28"/>
          <w:szCs w:val="28"/>
        </w:rPr>
        <w:t xml:space="preserve">.  </w:t>
      </w:r>
      <w:proofErr w:type="gramStart"/>
      <w:r>
        <w:rPr>
          <w:rFonts w:eastAsiaTheme="minorEastAsia"/>
          <w:sz w:val="28"/>
          <w:szCs w:val="28"/>
        </w:rPr>
        <w:t>ο</w:t>
      </w:r>
      <w:proofErr w:type="gramEnd"/>
      <w:r>
        <w:rPr>
          <w:rFonts w:eastAsiaTheme="minorEastAsia"/>
          <w:sz w:val="28"/>
          <w:szCs w:val="28"/>
        </w:rPr>
        <w:t xml:space="preserve"> </w:t>
      </w:r>
      <w:proofErr w:type="spellStart"/>
      <w:r>
        <w:rPr>
          <w:rFonts w:eastAsiaTheme="minorEastAsia"/>
          <w:sz w:val="28"/>
          <w:szCs w:val="28"/>
        </w:rPr>
        <w:t>κύκλος</w:t>
      </w:r>
      <w:proofErr w:type="spellEnd"/>
      <w:r>
        <w:rPr>
          <w:rFonts w:eastAsiaTheme="minorEastAsia"/>
          <w:sz w:val="28"/>
          <w:szCs w:val="28"/>
        </w:rPr>
        <w:t xml:space="preserve"> </w:t>
      </w:r>
      <w:proofErr w:type="spellStart"/>
      <w:r>
        <w:rPr>
          <w:rFonts w:eastAsiaTheme="minorEastAsia"/>
          <w:sz w:val="28"/>
          <w:szCs w:val="28"/>
        </w:rPr>
        <w:t>εκφυλίζετ</w:t>
      </w:r>
      <w:proofErr w:type="spellEnd"/>
      <w:r>
        <w:rPr>
          <w:rFonts w:eastAsiaTheme="minorEastAsia"/>
          <w:sz w:val="28"/>
          <w:szCs w:val="28"/>
        </w:rPr>
        <w:t xml:space="preserve">αι </w:t>
      </w:r>
      <w:proofErr w:type="spellStart"/>
      <w:r>
        <w:rPr>
          <w:rFonts w:eastAsiaTheme="minorEastAsia"/>
          <w:sz w:val="28"/>
          <w:szCs w:val="28"/>
        </w:rPr>
        <w:t>σε</w:t>
      </w:r>
      <w:proofErr w:type="spellEnd"/>
      <w:r>
        <w:rPr>
          <w:rFonts w:eastAsiaTheme="minorEastAsia"/>
          <w:sz w:val="28"/>
          <w:szCs w:val="28"/>
        </w:rPr>
        <w:t xml:space="preserve"> </w:t>
      </w:r>
      <w:proofErr w:type="spellStart"/>
      <w:r>
        <w:rPr>
          <w:rFonts w:eastAsiaTheme="minorEastAsia"/>
          <w:sz w:val="28"/>
          <w:szCs w:val="28"/>
        </w:rPr>
        <w:t>σημείο</w:t>
      </w:r>
      <w:proofErr w:type="spellEnd"/>
      <w:r>
        <w:rPr>
          <w:rFonts w:eastAsiaTheme="minorEastAsia"/>
          <w:sz w:val="28"/>
          <w:szCs w:val="28"/>
        </w:rPr>
        <w:t xml:space="preserve"> )</w:t>
      </w:r>
    </w:p>
    <w:p w:rsidR="00C97BE6" w:rsidRPr="00690C7D" w:rsidRDefault="00C97BE6" w:rsidP="00C97BE6">
      <w:pPr>
        <w:pStyle w:val="ListParagraph"/>
        <w:numPr>
          <w:ilvl w:val="0"/>
          <w:numId w:val="33"/>
        </w:numPr>
        <w:spacing w:before="42" w:line="360" w:lineRule="auto"/>
        <w:rPr>
          <w:rFonts w:eastAsiaTheme="minorEastAsia"/>
          <w:sz w:val="28"/>
          <w:szCs w:val="28"/>
        </w:rPr>
      </w:pPr>
      <w:proofErr w:type="spellStart"/>
      <w:r>
        <w:rPr>
          <w:rFonts w:eastAsiaTheme="minorEastAsia"/>
          <w:sz w:val="28"/>
          <w:szCs w:val="28"/>
        </w:rPr>
        <w:lastRenderedPageBreak/>
        <w:t>Αν</w:t>
      </w:r>
      <w:proofErr w:type="spellEnd"/>
      <w:r>
        <w:rPr>
          <w:rFonts w:eastAsiaTheme="minorEastAsia"/>
          <w:sz w:val="28"/>
          <w:szCs w:val="28"/>
        </w:rPr>
        <w:t xml:space="preserve"> </w:t>
      </w:r>
      <w:r w:rsidRPr="00690C7D">
        <w:rPr>
          <w:rFonts w:eastAsiaTheme="minorEastAsia"/>
          <w:sz w:val="28"/>
          <w:szCs w:val="28"/>
        </w:rPr>
        <w:t>Α</w:t>
      </w:r>
      <w:r w:rsidRPr="00690C7D">
        <w:rPr>
          <w:rFonts w:eastAsiaTheme="minorEastAsia"/>
          <w:sz w:val="28"/>
          <w:szCs w:val="28"/>
          <w:vertAlign w:val="superscript"/>
        </w:rPr>
        <w:t>2</w:t>
      </w:r>
      <w:r w:rsidRPr="00690C7D">
        <w:rPr>
          <w:rFonts w:eastAsiaTheme="minorEastAsia"/>
          <w:sz w:val="28"/>
          <w:szCs w:val="28"/>
        </w:rPr>
        <w:t>+Β</w:t>
      </w:r>
      <w:r w:rsidRPr="00690C7D">
        <w:rPr>
          <w:rFonts w:eastAsiaTheme="minorEastAsia"/>
          <w:sz w:val="28"/>
          <w:szCs w:val="28"/>
          <w:vertAlign w:val="superscript"/>
        </w:rPr>
        <w:t>2</w:t>
      </w:r>
      <w:r>
        <w:rPr>
          <w:rFonts w:eastAsiaTheme="minorEastAsia"/>
          <w:sz w:val="28"/>
          <w:szCs w:val="28"/>
        </w:rPr>
        <w:t>-4Γ&lt;</w:t>
      </w:r>
      <w:r w:rsidRPr="00690C7D">
        <w:rPr>
          <w:rFonts w:eastAsiaTheme="minorEastAsia"/>
          <w:sz w:val="28"/>
          <w:szCs w:val="28"/>
        </w:rPr>
        <w:t>0</w:t>
      </w:r>
      <w:r>
        <w:rPr>
          <w:rFonts w:eastAsiaTheme="minorEastAsia"/>
          <w:sz w:val="28"/>
          <w:szCs w:val="28"/>
        </w:rPr>
        <w:t xml:space="preserve"> </w:t>
      </w:r>
      <w:proofErr w:type="spellStart"/>
      <w:r>
        <w:rPr>
          <w:rFonts w:eastAsiaTheme="minorEastAsia"/>
          <w:sz w:val="28"/>
          <w:szCs w:val="28"/>
        </w:rPr>
        <w:t>τότε</w:t>
      </w:r>
      <w:proofErr w:type="spellEnd"/>
      <w:r>
        <w:rPr>
          <w:rFonts w:eastAsiaTheme="minorEastAsia"/>
          <w:sz w:val="28"/>
          <w:szCs w:val="28"/>
        </w:rPr>
        <w:t xml:space="preserve"> η (1) </w:t>
      </w:r>
      <w:proofErr w:type="spellStart"/>
      <w:r>
        <w:rPr>
          <w:rFonts w:eastAsiaTheme="minorEastAsia"/>
          <w:sz w:val="28"/>
          <w:szCs w:val="28"/>
        </w:rPr>
        <w:t>είν</w:t>
      </w:r>
      <w:proofErr w:type="spellEnd"/>
      <w:r>
        <w:rPr>
          <w:rFonts w:eastAsiaTheme="minorEastAsia"/>
          <w:sz w:val="28"/>
          <w:szCs w:val="28"/>
        </w:rPr>
        <w:t>αι α</w:t>
      </w:r>
      <w:proofErr w:type="spellStart"/>
      <w:r>
        <w:rPr>
          <w:rFonts w:eastAsiaTheme="minorEastAsia"/>
          <w:sz w:val="28"/>
          <w:szCs w:val="28"/>
        </w:rPr>
        <w:t>δύν</w:t>
      </w:r>
      <w:proofErr w:type="spellEnd"/>
      <w:r>
        <w:rPr>
          <w:rFonts w:eastAsiaTheme="minorEastAsia"/>
          <w:sz w:val="28"/>
          <w:szCs w:val="28"/>
        </w:rPr>
        <w:t xml:space="preserve">ατη </w:t>
      </w:r>
      <w:proofErr w:type="spellStart"/>
      <w:r>
        <w:rPr>
          <w:rFonts w:eastAsiaTheme="minorEastAsia"/>
          <w:sz w:val="28"/>
          <w:szCs w:val="28"/>
        </w:rPr>
        <w:t>στους</w:t>
      </w:r>
      <w:proofErr w:type="spellEnd"/>
      <w:r>
        <w:rPr>
          <w:rFonts w:eastAsiaTheme="minorEastAsia"/>
          <w:sz w:val="28"/>
          <w:szCs w:val="28"/>
        </w:rPr>
        <w:t xml:space="preserve"> πρα</w:t>
      </w:r>
      <w:proofErr w:type="spellStart"/>
      <w:r>
        <w:rPr>
          <w:rFonts w:eastAsiaTheme="minorEastAsia"/>
          <w:sz w:val="28"/>
          <w:szCs w:val="28"/>
        </w:rPr>
        <w:t>γμ</w:t>
      </w:r>
      <w:proofErr w:type="spellEnd"/>
      <w:r>
        <w:rPr>
          <w:rFonts w:eastAsiaTheme="minorEastAsia"/>
          <w:sz w:val="28"/>
          <w:szCs w:val="28"/>
        </w:rPr>
        <w:t>ατικούς α</w:t>
      </w:r>
      <w:proofErr w:type="spellStart"/>
      <w:r>
        <w:rPr>
          <w:rFonts w:eastAsiaTheme="minorEastAsia"/>
          <w:sz w:val="28"/>
          <w:szCs w:val="28"/>
        </w:rPr>
        <w:t>ριθμούς</w:t>
      </w:r>
      <w:proofErr w:type="spellEnd"/>
    </w:p>
    <w:p w:rsidR="00C97BE6" w:rsidRPr="00AC1DB9" w:rsidRDefault="00C97BE6" w:rsidP="00C97BE6">
      <w:r>
        <w:rPr>
          <w:lang w:val="en-US"/>
        </w:rPr>
        <w:tab/>
      </w:r>
      <w:r>
        <w:rPr>
          <w:lang w:val="en-US"/>
        </w:rPr>
        <w:tab/>
      </w:r>
      <w:r>
        <w:rPr>
          <w:lang w:val="en-US"/>
        </w:rPr>
        <w:tab/>
      </w:r>
      <w:r>
        <w:rPr>
          <w:lang w:val="en-US"/>
        </w:rPr>
        <w:tab/>
      </w:r>
    </w:p>
    <w:p w:rsidR="00C97BE6" w:rsidRDefault="00C97BE6" w:rsidP="00C97BE6">
      <w:pPr>
        <w:spacing w:after="200" w:line="276" w:lineRule="auto"/>
        <w:rPr>
          <w:lang w:val="el-GR"/>
        </w:rPr>
      </w:pPr>
      <w:r>
        <w:rPr>
          <w:lang w:val="en-US"/>
        </w:rPr>
        <w:tab/>
      </w:r>
      <w:r>
        <w:rPr>
          <w:lang w:val="en-US"/>
        </w:rPr>
        <w:tab/>
      </w:r>
    </w:p>
    <w:p w:rsidR="00C97BE6" w:rsidRPr="00AC1DB9" w:rsidRDefault="00C97BE6" w:rsidP="00C97BE6">
      <w:pPr>
        <w:pStyle w:val="Heading4"/>
        <w:numPr>
          <w:ilvl w:val="3"/>
          <w:numId w:val="2"/>
        </w:numPr>
      </w:pPr>
      <w:r>
        <w:rPr>
          <w:lang w:val="en-US"/>
        </w:rPr>
        <w:tab/>
      </w:r>
      <w:r>
        <w:rPr>
          <w:lang w:val="en-US"/>
        </w:rPr>
        <w:tab/>
      </w:r>
      <w:r>
        <w:t>ΠΑΡΑΛΛΑΓΗ 4</w:t>
      </w:r>
      <w:r w:rsidRPr="00AC1DB9">
        <w:rPr>
          <w:vertAlign w:val="superscript"/>
        </w:rPr>
        <w:t>ων</w:t>
      </w:r>
      <w:r>
        <w:t xml:space="preserve"> ΔΥΝΑΜΕΩΝ, </w:t>
      </w:r>
    </w:p>
    <w:p w:rsidR="00C97BE6" w:rsidRDefault="00C97BE6" w:rsidP="00C97BE6">
      <w:pPr>
        <w:rPr>
          <w:lang w:val="en-US"/>
        </w:rPr>
      </w:pPr>
      <w:r>
        <w:rPr>
          <w:lang w:val="en-US"/>
        </w:rPr>
        <w:tab/>
      </w:r>
      <w:r>
        <w:rPr>
          <w:lang w:val="en-US"/>
        </w:rPr>
        <w:tab/>
      </w:r>
    </w:p>
    <w:p w:rsidR="00C97BE6" w:rsidRDefault="00C97BE6" w:rsidP="00C97BE6">
      <w:pPr>
        <w:rPr>
          <w:lang w:val="en-US"/>
        </w:rPr>
      </w:pPr>
      <w:r>
        <w:rPr>
          <w:lang w:val="en-US"/>
        </w:rPr>
        <w:tab/>
      </w:r>
      <w:r>
        <w:rPr>
          <w:noProof/>
          <w:lang w:val="el-GR" w:eastAsia="el-GR"/>
        </w:rPr>
        <w:drawing>
          <wp:inline distT="0" distB="0" distL="0" distR="0" wp14:anchorId="1F143F0F" wp14:editId="66C3F3BF">
            <wp:extent cx="5274310" cy="4672330"/>
            <wp:effectExtent l="0" t="0" r="254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χχ112.jpg"/>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5274310" cy="4672330"/>
                    </a:xfrm>
                    <a:prstGeom prst="rect">
                      <a:avLst/>
                    </a:prstGeom>
                  </pic:spPr>
                </pic:pic>
              </a:graphicData>
            </a:graphic>
          </wp:inline>
        </w:drawing>
      </w:r>
    </w:p>
    <w:p w:rsidR="00C97BE6" w:rsidRDefault="00C97BE6" w:rsidP="00C97BE6">
      <w:pPr>
        <w:rPr>
          <w:lang w:val="en-US"/>
        </w:rPr>
      </w:pPr>
      <w:r>
        <w:rPr>
          <w:lang w:val="en-US"/>
        </w:rPr>
        <w:br w:type="page"/>
      </w:r>
    </w:p>
    <w:p w:rsidR="00C97BE6" w:rsidRPr="009E3F5B" w:rsidRDefault="00C97BE6" w:rsidP="009E3F5B"/>
    <w:sectPr w:rsidR="00C97BE6" w:rsidRPr="009E3F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A1"/>
    <w:family w:val="auto"/>
    <w:notTrueType/>
    <w:pitch w:val="default"/>
    <w:sig w:usb0="00000081" w:usb1="00000000" w:usb2="00000000" w:usb3="00000000" w:csb0="00000008"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08EE6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5B2A9C"/>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34345A"/>
    <w:multiLevelType w:val="hybridMultilevel"/>
    <w:tmpl w:val="094AA08E"/>
    <w:lvl w:ilvl="0" w:tplc="5E8216F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5F560C3"/>
    <w:multiLevelType w:val="hybridMultilevel"/>
    <w:tmpl w:val="2092E1EE"/>
    <w:lvl w:ilvl="0" w:tplc="0B68D87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16A69C0"/>
    <w:multiLevelType w:val="hybridMultilevel"/>
    <w:tmpl w:val="EC40D3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A23925"/>
    <w:multiLevelType w:val="hybridMultilevel"/>
    <w:tmpl w:val="DE68F08A"/>
    <w:lvl w:ilvl="0" w:tplc="62328996">
      <w:start w:val="1"/>
      <w:numFmt w:val="bullet"/>
      <w:lvlText w:val="•"/>
      <w:lvlJc w:val="left"/>
      <w:pPr>
        <w:tabs>
          <w:tab w:val="num" w:pos="720"/>
        </w:tabs>
        <w:ind w:left="720" w:hanging="360"/>
      </w:pPr>
      <w:rPr>
        <w:rFonts w:ascii="Arial" w:hAnsi="Arial" w:hint="default"/>
      </w:rPr>
    </w:lvl>
    <w:lvl w:ilvl="1" w:tplc="B49A1E48" w:tentative="1">
      <w:start w:val="1"/>
      <w:numFmt w:val="bullet"/>
      <w:lvlText w:val="•"/>
      <w:lvlJc w:val="left"/>
      <w:pPr>
        <w:tabs>
          <w:tab w:val="num" w:pos="1440"/>
        </w:tabs>
        <w:ind w:left="1440" w:hanging="360"/>
      </w:pPr>
      <w:rPr>
        <w:rFonts w:ascii="Arial" w:hAnsi="Arial" w:hint="default"/>
      </w:rPr>
    </w:lvl>
    <w:lvl w:ilvl="2" w:tplc="FE18A8B6" w:tentative="1">
      <w:start w:val="1"/>
      <w:numFmt w:val="bullet"/>
      <w:lvlText w:val="•"/>
      <w:lvlJc w:val="left"/>
      <w:pPr>
        <w:tabs>
          <w:tab w:val="num" w:pos="2160"/>
        </w:tabs>
        <w:ind w:left="2160" w:hanging="360"/>
      </w:pPr>
      <w:rPr>
        <w:rFonts w:ascii="Arial" w:hAnsi="Arial" w:hint="default"/>
      </w:rPr>
    </w:lvl>
    <w:lvl w:ilvl="3" w:tplc="EF8EB8CC" w:tentative="1">
      <w:start w:val="1"/>
      <w:numFmt w:val="bullet"/>
      <w:lvlText w:val="•"/>
      <w:lvlJc w:val="left"/>
      <w:pPr>
        <w:tabs>
          <w:tab w:val="num" w:pos="2880"/>
        </w:tabs>
        <w:ind w:left="2880" w:hanging="360"/>
      </w:pPr>
      <w:rPr>
        <w:rFonts w:ascii="Arial" w:hAnsi="Arial" w:hint="default"/>
      </w:rPr>
    </w:lvl>
    <w:lvl w:ilvl="4" w:tplc="18BE99F8" w:tentative="1">
      <w:start w:val="1"/>
      <w:numFmt w:val="bullet"/>
      <w:lvlText w:val="•"/>
      <w:lvlJc w:val="left"/>
      <w:pPr>
        <w:tabs>
          <w:tab w:val="num" w:pos="3600"/>
        </w:tabs>
        <w:ind w:left="3600" w:hanging="360"/>
      </w:pPr>
      <w:rPr>
        <w:rFonts w:ascii="Arial" w:hAnsi="Arial" w:hint="default"/>
      </w:rPr>
    </w:lvl>
    <w:lvl w:ilvl="5" w:tplc="59F20440" w:tentative="1">
      <w:start w:val="1"/>
      <w:numFmt w:val="bullet"/>
      <w:lvlText w:val="•"/>
      <w:lvlJc w:val="left"/>
      <w:pPr>
        <w:tabs>
          <w:tab w:val="num" w:pos="4320"/>
        </w:tabs>
        <w:ind w:left="4320" w:hanging="360"/>
      </w:pPr>
      <w:rPr>
        <w:rFonts w:ascii="Arial" w:hAnsi="Arial" w:hint="default"/>
      </w:rPr>
    </w:lvl>
    <w:lvl w:ilvl="6" w:tplc="52F88322" w:tentative="1">
      <w:start w:val="1"/>
      <w:numFmt w:val="bullet"/>
      <w:lvlText w:val="•"/>
      <w:lvlJc w:val="left"/>
      <w:pPr>
        <w:tabs>
          <w:tab w:val="num" w:pos="5040"/>
        </w:tabs>
        <w:ind w:left="5040" w:hanging="360"/>
      </w:pPr>
      <w:rPr>
        <w:rFonts w:ascii="Arial" w:hAnsi="Arial" w:hint="default"/>
      </w:rPr>
    </w:lvl>
    <w:lvl w:ilvl="7" w:tplc="57F6FCCC" w:tentative="1">
      <w:start w:val="1"/>
      <w:numFmt w:val="bullet"/>
      <w:lvlText w:val="•"/>
      <w:lvlJc w:val="left"/>
      <w:pPr>
        <w:tabs>
          <w:tab w:val="num" w:pos="5760"/>
        </w:tabs>
        <w:ind w:left="5760" w:hanging="360"/>
      </w:pPr>
      <w:rPr>
        <w:rFonts w:ascii="Arial" w:hAnsi="Arial" w:hint="default"/>
      </w:rPr>
    </w:lvl>
    <w:lvl w:ilvl="8" w:tplc="B8E487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B765B"/>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7"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B482CBE"/>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9" w15:restartNumberingAfterBreak="0">
    <w:nsid w:val="6CE96A82"/>
    <w:multiLevelType w:val="hybridMultilevel"/>
    <w:tmpl w:val="2C041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7DE58AF"/>
    <w:multiLevelType w:val="hybridMultilevel"/>
    <w:tmpl w:val="FC20FAB0"/>
    <w:lvl w:ilvl="0" w:tplc="FEC692BA">
      <w:start w:val="1"/>
      <w:numFmt w:val="bullet"/>
      <w:lvlText w:val="•"/>
      <w:lvlJc w:val="left"/>
      <w:pPr>
        <w:tabs>
          <w:tab w:val="num" w:pos="720"/>
        </w:tabs>
        <w:ind w:left="720" w:hanging="360"/>
      </w:pPr>
      <w:rPr>
        <w:rFonts w:ascii="Arial" w:hAnsi="Arial" w:hint="default"/>
      </w:rPr>
    </w:lvl>
    <w:lvl w:ilvl="1" w:tplc="87F2EC88" w:tentative="1">
      <w:start w:val="1"/>
      <w:numFmt w:val="bullet"/>
      <w:lvlText w:val="•"/>
      <w:lvlJc w:val="left"/>
      <w:pPr>
        <w:tabs>
          <w:tab w:val="num" w:pos="1440"/>
        </w:tabs>
        <w:ind w:left="1440" w:hanging="360"/>
      </w:pPr>
      <w:rPr>
        <w:rFonts w:ascii="Arial" w:hAnsi="Arial" w:hint="default"/>
      </w:rPr>
    </w:lvl>
    <w:lvl w:ilvl="2" w:tplc="9A727388" w:tentative="1">
      <w:start w:val="1"/>
      <w:numFmt w:val="bullet"/>
      <w:lvlText w:val="•"/>
      <w:lvlJc w:val="left"/>
      <w:pPr>
        <w:tabs>
          <w:tab w:val="num" w:pos="2160"/>
        </w:tabs>
        <w:ind w:left="2160" w:hanging="360"/>
      </w:pPr>
      <w:rPr>
        <w:rFonts w:ascii="Arial" w:hAnsi="Arial" w:hint="default"/>
      </w:rPr>
    </w:lvl>
    <w:lvl w:ilvl="3" w:tplc="8D58DAB8" w:tentative="1">
      <w:start w:val="1"/>
      <w:numFmt w:val="bullet"/>
      <w:lvlText w:val="•"/>
      <w:lvlJc w:val="left"/>
      <w:pPr>
        <w:tabs>
          <w:tab w:val="num" w:pos="2880"/>
        </w:tabs>
        <w:ind w:left="2880" w:hanging="360"/>
      </w:pPr>
      <w:rPr>
        <w:rFonts w:ascii="Arial" w:hAnsi="Arial" w:hint="default"/>
      </w:rPr>
    </w:lvl>
    <w:lvl w:ilvl="4" w:tplc="5EFC63C8" w:tentative="1">
      <w:start w:val="1"/>
      <w:numFmt w:val="bullet"/>
      <w:lvlText w:val="•"/>
      <w:lvlJc w:val="left"/>
      <w:pPr>
        <w:tabs>
          <w:tab w:val="num" w:pos="3600"/>
        </w:tabs>
        <w:ind w:left="3600" w:hanging="360"/>
      </w:pPr>
      <w:rPr>
        <w:rFonts w:ascii="Arial" w:hAnsi="Arial" w:hint="default"/>
      </w:rPr>
    </w:lvl>
    <w:lvl w:ilvl="5" w:tplc="65DE6678" w:tentative="1">
      <w:start w:val="1"/>
      <w:numFmt w:val="bullet"/>
      <w:lvlText w:val="•"/>
      <w:lvlJc w:val="left"/>
      <w:pPr>
        <w:tabs>
          <w:tab w:val="num" w:pos="4320"/>
        </w:tabs>
        <w:ind w:left="4320" w:hanging="360"/>
      </w:pPr>
      <w:rPr>
        <w:rFonts w:ascii="Arial" w:hAnsi="Arial" w:hint="default"/>
      </w:rPr>
    </w:lvl>
    <w:lvl w:ilvl="6" w:tplc="AB0A3DA0" w:tentative="1">
      <w:start w:val="1"/>
      <w:numFmt w:val="bullet"/>
      <w:lvlText w:val="•"/>
      <w:lvlJc w:val="left"/>
      <w:pPr>
        <w:tabs>
          <w:tab w:val="num" w:pos="5040"/>
        </w:tabs>
        <w:ind w:left="5040" w:hanging="360"/>
      </w:pPr>
      <w:rPr>
        <w:rFonts w:ascii="Arial" w:hAnsi="Arial" w:hint="default"/>
      </w:rPr>
    </w:lvl>
    <w:lvl w:ilvl="7" w:tplc="7BF27ED4" w:tentative="1">
      <w:start w:val="1"/>
      <w:numFmt w:val="bullet"/>
      <w:lvlText w:val="•"/>
      <w:lvlJc w:val="left"/>
      <w:pPr>
        <w:tabs>
          <w:tab w:val="num" w:pos="5760"/>
        </w:tabs>
        <w:ind w:left="5760" w:hanging="360"/>
      </w:pPr>
      <w:rPr>
        <w:rFonts w:ascii="Arial" w:hAnsi="Arial" w:hint="default"/>
      </w:rPr>
    </w:lvl>
    <w:lvl w:ilvl="8" w:tplc="32FA214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9"/>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C6"/>
    <w:rsid w:val="000D6774"/>
    <w:rsid w:val="001043B9"/>
    <w:rsid w:val="001777E7"/>
    <w:rsid w:val="00254784"/>
    <w:rsid w:val="002A1EB9"/>
    <w:rsid w:val="002E4DB7"/>
    <w:rsid w:val="002F577E"/>
    <w:rsid w:val="003105C6"/>
    <w:rsid w:val="0033052B"/>
    <w:rsid w:val="00330605"/>
    <w:rsid w:val="00377F17"/>
    <w:rsid w:val="00411C1A"/>
    <w:rsid w:val="00641AC2"/>
    <w:rsid w:val="006A48D2"/>
    <w:rsid w:val="006C37FB"/>
    <w:rsid w:val="007116F5"/>
    <w:rsid w:val="00762B44"/>
    <w:rsid w:val="008171DA"/>
    <w:rsid w:val="009E3F5B"/>
    <w:rsid w:val="00B84617"/>
    <w:rsid w:val="00B940A0"/>
    <w:rsid w:val="00C97BE6"/>
    <w:rsid w:val="00CE7526"/>
    <w:rsid w:val="00D61813"/>
    <w:rsid w:val="00E10113"/>
    <w:rsid w:val="00E1528E"/>
    <w:rsid w:val="00E56073"/>
    <w:rsid w:val="00E80161"/>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A580-705B-4D13-A620-C1C6A73A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84617"/>
    <w:pPr>
      <w:keepNext/>
      <w:keepLines/>
      <w:ind w:left="432" w:hanging="432"/>
      <w:outlineLvl w:val="0"/>
    </w:pPr>
    <w:rPr>
      <w:rFonts w:eastAsiaTheme="majorEastAsia" w:cstheme="majorBidi"/>
      <w:b/>
      <w:bCs/>
      <w:color w:val="00B0F0"/>
      <w:sz w:val="48"/>
      <w:szCs w:val="28"/>
    </w:rPr>
  </w:style>
  <w:style w:type="paragraph" w:styleId="Heading2">
    <w:name w:val="heading 2"/>
    <w:basedOn w:val="Normal"/>
    <w:next w:val="Normal"/>
    <w:link w:val="Heading2Char"/>
    <w:uiPriority w:val="9"/>
    <w:unhideWhenUsed/>
    <w:qFormat/>
    <w:rsid w:val="00B84617"/>
    <w:pPr>
      <w:keepNext/>
      <w:keepLines/>
      <w:ind w:left="576" w:hanging="576"/>
      <w:outlineLvl w:val="1"/>
    </w:pPr>
    <w:rPr>
      <w:rFonts w:eastAsiaTheme="majorEastAsia" w:cstheme="majorBidi"/>
      <w:b/>
      <w:bCs/>
      <w:color w:val="00B0F0"/>
      <w:sz w:val="44"/>
      <w:szCs w:val="26"/>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val="el-GR" w:eastAsia="el-GR"/>
    </w:rPr>
  </w:style>
  <w:style w:type="paragraph" w:styleId="Heading4">
    <w:name w:val="heading 4"/>
    <w:basedOn w:val="Normal"/>
    <w:next w:val="Normal"/>
    <w:link w:val="Heading4Char"/>
    <w:uiPriority w:val="9"/>
    <w:qFormat/>
    <w:rsid w:val="00B84617"/>
    <w:pPr>
      <w:keepNext/>
      <w:ind w:left="864" w:hanging="864"/>
      <w:outlineLvl w:val="3"/>
    </w:pPr>
    <w:rPr>
      <w:bCs/>
      <w:color w:val="00B0F0"/>
      <w:sz w:val="36"/>
      <w:lang w:val="el-GR"/>
    </w:rPr>
  </w:style>
  <w:style w:type="paragraph" w:styleId="Heading5">
    <w:name w:val="heading 5"/>
    <w:basedOn w:val="Normal"/>
    <w:next w:val="Normal"/>
    <w:link w:val="Heading5Char"/>
    <w:uiPriority w:val="9"/>
    <w:unhideWhenUsed/>
    <w:qFormat/>
    <w:rsid w:val="00B84617"/>
    <w:pPr>
      <w:keepNext/>
      <w:keepLines/>
      <w:ind w:left="1008" w:hanging="1008"/>
      <w:outlineLvl w:val="4"/>
    </w:pPr>
    <w:rPr>
      <w:rFonts w:asciiTheme="majorHAnsi" w:eastAsiaTheme="majorEastAsia" w:hAnsiTheme="majorHAnsi" w:cstheme="majorBidi"/>
      <w:color w:val="00B0F0"/>
      <w:sz w:val="32"/>
    </w:rPr>
  </w:style>
  <w:style w:type="paragraph" w:styleId="Heading6">
    <w:name w:val="heading 6"/>
    <w:basedOn w:val="Normal"/>
    <w:next w:val="Normal"/>
    <w:link w:val="Heading6Char"/>
    <w:uiPriority w:val="9"/>
    <w:unhideWhenUsed/>
    <w:qFormat/>
    <w:rsid w:val="00B84617"/>
    <w:pPr>
      <w:keepNext/>
      <w:keepLines/>
      <w:spacing w:before="40"/>
      <w:ind w:left="1152" w:hanging="1152"/>
      <w:outlineLvl w:val="5"/>
    </w:pPr>
    <w:rPr>
      <w:rFonts w:asciiTheme="majorHAnsi" w:eastAsiaTheme="majorEastAsia" w:hAnsiTheme="majorHAnsi" w:cstheme="majorBidi"/>
      <w:color w:val="00B0F0"/>
    </w:rPr>
  </w:style>
  <w:style w:type="paragraph" w:styleId="Heading7">
    <w:name w:val="heading 7"/>
    <w:basedOn w:val="Normal"/>
    <w:next w:val="Normal"/>
    <w:link w:val="Heading7Char"/>
    <w:uiPriority w:val="9"/>
    <w:unhideWhenUsed/>
    <w:qFormat/>
    <w:rsid w:val="00B84617"/>
    <w:pPr>
      <w:keepNext/>
      <w:keepLines/>
      <w:ind w:left="1296" w:hanging="1296"/>
      <w:outlineLvl w:val="6"/>
    </w:pPr>
    <w:rPr>
      <w:rFonts w:asciiTheme="majorHAnsi" w:eastAsiaTheme="majorEastAsia" w:hAnsiTheme="majorHAnsi" w:cstheme="majorBidi"/>
      <w:iCs/>
      <w:color w:val="00B0F0"/>
    </w:rPr>
  </w:style>
  <w:style w:type="paragraph" w:styleId="Heading8">
    <w:name w:val="heading 8"/>
    <w:basedOn w:val="Normal"/>
    <w:next w:val="Normal"/>
    <w:link w:val="Heading8Char"/>
    <w:uiPriority w:val="9"/>
    <w:unhideWhenUsed/>
    <w:qFormat/>
    <w:rsid w:val="00B8461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61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B84617"/>
    <w:rPr>
      <w:rFonts w:ascii="Times New Roman" w:eastAsiaTheme="majorEastAsia" w:hAnsi="Times New Roman" w:cstheme="majorBidi"/>
      <w:b/>
      <w:bCs/>
      <w:color w:val="00B0F0"/>
      <w:sz w:val="48"/>
      <w:szCs w:val="28"/>
      <w:lang w:val="en-GB"/>
    </w:rPr>
  </w:style>
  <w:style w:type="character" w:customStyle="1" w:styleId="Heading2Char">
    <w:name w:val="Heading 2 Char"/>
    <w:basedOn w:val="DefaultParagraphFont"/>
    <w:link w:val="Heading2"/>
    <w:uiPriority w:val="9"/>
    <w:rsid w:val="00B84617"/>
    <w:rPr>
      <w:rFonts w:ascii="Times New Roman" w:eastAsiaTheme="majorEastAsia" w:hAnsi="Times New Roman" w:cstheme="majorBidi"/>
      <w:b/>
      <w:bCs/>
      <w:color w:val="00B0F0"/>
      <w:sz w:val="44"/>
      <w:szCs w:val="26"/>
      <w:lang w:val="en-GB"/>
    </w:rPr>
  </w:style>
  <w:style w:type="character" w:customStyle="1" w:styleId="Heading4Char">
    <w:name w:val="Heading 4 Char"/>
    <w:basedOn w:val="DefaultParagraphFont"/>
    <w:link w:val="Heading4"/>
    <w:uiPriority w:val="9"/>
    <w:rsid w:val="00B84617"/>
    <w:rPr>
      <w:rFonts w:ascii="Times New Roman" w:eastAsia="Times New Roman" w:hAnsi="Times New Roman" w:cs="Times New Roman"/>
      <w:bCs/>
      <w:color w:val="00B0F0"/>
      <w:sz w:val="36"/>
      <w:szCs w:val="24"/>
    </w:rPr>
  </w:style>
  <w:style w:type="character" w:customStyle="1" w:styleId="Heading5Char">
    <w:name w:val="Heading 5 Char"/>
    <w:basedOn w:val="DefaultParagraphFont"/>
    <w:link w:val="Heading5"/>
    <w:uiPriority w:val="9"/>
    <w:rsid w:val="00B84617"/>
    <w:rPr>
      <w:rFonts w:asciiTheme="majorHAnsi" w:eastAsiaTheme="majorEastAsia" w:hAnsiTheme="majorHAnsi" w:cstheme="majorBidi"/>
      <w:color w:val="00B0F0"/>
      <w:sz w:val="32"/>
      <w:szCs w:val="24"/>
      <w:lang w:val="en-GB"/>
    </w:rPr>
  </w:style>
  <w:style w:type="character" w:customStyle="1" w:styleId="Heading6Char">
    <w:name w:val="Heading 6 Char"/>
    <w:basedOn w:val="DefaultParagraphFont"/>
    <w:link w:val="Heading6"/>
    <w:uiPriority w:val="9"/>
    <w:rsid w:val="00B84617"/>
    <w:rPr>
      <w:rFonts w:asciiTheme="majorHAnsi" w:eastAsiaTheme="majorEastAsia" w:hAnsiTheme="majorHAnsi" w:cstheme="majorBidi"/>
      <w:color w:val="00B0F0"/>
      <w:sz w:val="24"/>
      <w:szCs w:val="24"/>
      <w:lang w:val="en-GB"/>
    </w:rPr>
  </w:style>
  <w:style w:type="character" w:customStyle="1" w:styleId="Heading7Char">
    <w:name w:val="Heading 7 Char"/>
    <w:basedOn w:val="DefaultParagraphFont"/>
    <w:link w:val="Heading7"/>
    <w:uiPriority w:val="9"/>
    <w:rsid w:val="00B84617"/>
    <w:rPr>
      <w:rFonts w:asciiTheme="majorHAnsi" w:eastAsiaTheme="majorEastAsia" w:hAnsiTheme="majorHAnsi" w:cstheme="majorBidi"/>
      <w:iCs/>
      <w:color w:val="00B0F0"/>
      <w:sz w:val="24"/>
      <w:szCs w:val="24"/>
      <w:lang w:val="en-GB"/>
    </w:rPr>
  </w:style>
  <w:style w:type="character" w:customStyle="1" w:styleId="Heading8Char">
    <w:name w:val="Heading 8 Char"/>
    <w:basedOn w:val="DefaultParagraphFont"/>
    <w:link w:val="Heading8"/>
    <w:uiPriority w:val="9"/>
    <w:rsid w:val="00B846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84617"/>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B84617"/>
    <w:pPr>
      <w:ind w:left="720"/>
      <w:contextualSpacing/>
    </w:pPr>
  </w:style>
  <w:style w:type="paragraph" w:styleId="BodyText2">
    <w:name w:val="Body Text 2"/>
    <w:basedOn w:val="Normal"/>
    <w:link w:val="BodyText2Char"/>
    <w:rsid w:val="00B84617"/>
    <w:pPr>
      <w:jc w:val="both"/>
    </w:pPr>
    <w:rPr>
      <w:color w:val="000000"/>
      <w:lang w:val="el-GR"/>
    </w:rPr>
  </w:style>
  <w:style w:type="character" w:customStyle="1" w:styleId="BodyText2Char">
    <w:name w:val="Body Text 2 Char"/>
    <w:basedOn w:val="DefaultParagraphFont"/>
    <w:link w:val="BodyText2"/>
    <w:rsid w:val="00B84617"/>
    <w:rPr>
      <w:rFonts w:ascii="Times New Roman" w:eastAsia="Times New Roman" w:hAnsi="Times New Roman" w:cs="Times New Roman"/>
      <w:color w:val="000000"/>
      <w:sz w:val="24"/>
      <w:szCs w:val="24"/>
    </w:rPr>
  </w:style>
  <w:style w:type="paragraph" w:customStyle="1" w:styleId="PMEReferences">
    <w:name w:val="PME References"/>
    <w:basedOn w:val="Normal"/>
    <w:rsid w:val="00B84617"/>
    <w:pPr>
      <w:autoSpaceDE w:val="0"/>
      <w:autoSpaceDN w:val="0"/>
      <w:spacing w:after="120" w:line="260" w:lineRule="atLeast"/>
      <w:ind w:left="289" w:hanging="289"/>
      <w:jc w:val="both"/>
    </w:pPr>
    <w:rPr>
      <w:rFonts w:eastAsia="PMingLiU"/>
      <w:sz w:val="26"/>
      <w:szCs w:val="26"/>
      <w:lang w:val="en-AU" w:eastAsia="es-ES"/>
    </w:rPr>
  </w:style>
  <w:style w:type="paragraph" w:styleId="BodyText">
    <w:name w:val="Body Text"/>
    <w:basedOn w:val="Normal"/>
    <w:link w:val="BodyTextChar"/>
    <w:uiPriority w:val="99"/>
    <w:unhideWhenUsed/>
    <w:rsid w:val="00B84617"/>
    <w:pPr>
      <w:spacing w:after="120"/>
    </w:pPr>
  </w:style>
  <w:style w:type="character" w:customStyle="1" w:styleId="BodyTextChar">
    <w:name w:val="Body Text Char"/>
    <w:basedOn w:val="DefaultParagraphFont"/>
    <w:link w:val="BodyText"/>
    <w:uiPriority w:val="99"/>
    <w:rsid w:val="00B8461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B84617"/>
    <w:rPr>
      <w:color w:val="0563C1" w:themeColor="hyperlink"/>
      <w:u w:val="single"/>
    </w:rPr>
  </w:style>
  <w:style w:type="paragraph" w:styleId="FootnoteText">
    <w:name w:val="footnote text"/>
    <w:basedOn w:val="Normal"/>
    <w:link w:val="FootnoteTextChar"/>
    <w:uiPriority w:val="99"/>
    <w:unhideWhenUsed/>
    <w:rsid w:val="00B84617"/>
    <w:rPr>
      <w:sz w:val="20"/>
      <w:szCs w:val="20"/>
    </w:rPr>
  </w:style>
  <w:style w:type="character" w:customStyle="1" w:styleId="FootnoteTextChar">
    <w:name w:val="Footnote Text Char"/>
    <w:basedOn w:val="DefaultParagraphFont"/>
    <w:link w:val="FootnoteText"/>
    <w:uiPriority w:val="99"/>
    <w:rsid w:val="00B8461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84617"/>
    <w:rPr>
      <w:vertAlign w:val="superscript"/>
    </w:rPr>
  </w:style>
  <w:style w:type="paragraph" w:styleId="TOCHeading">
    <w:name w:val="TOC Heading"/>
    <w:basedOn w:val="Heading1"/>
    <w:next w:val="Normal"/>
    <w:uiPriority w:val="39"/>
    <w:unhideWhenUsed/>
    <w:qFormat/>
    <w:rsid w:val="00B84617"/>
    <w:pPr>
      <w:spacing w:before="240" w:line="259" w:lineRule="auto"/>
      <w:outlineLvl w:val="9"/>
    </w:pPr>
    <w:rPr>
      <w:b w:val="0"/>
      <w:bCs w:val="0"/>
      <w:color w:val="2E74B5" w:themeColor="accent1" w:themeShade="BF"/>
      <w:sz w:val="32"/>
      <w:szCs w:val="32"/>
      <w:lang w:val="el-GR" w:eastAsia="el-GR"/>
    </w:rPr>
  </w:style>
  <w:style w:type="paragraph" w:styleId="TOC1">
    <w:name w:val="toc 1"/>
    <w:basedOn w:val="Normal"/>
    <w:next w:val="Normal"/>
    <w:autoRedefine/>
    <w:uiPriority w:val="39"/>
    <w:unhideWhenUsed/>
    <w:rsid w:val="00B84617"/>
    <w:pPr>
      <w:spacing w:after="100"/>
    </w:pPr>
  </w:style>
  <w:style w:type="paragraph" w:styleId="TOC2">
    <w:name w:val="toc 2"/>
    <w:basedOn w:val="Normal"/>
    <w:next w:val="Normal"/>
    <w:autoRedefine/>
    <w:uiPriority w:val="39"/>
    <w:unhideWhenUsed/>
    <w:rsid w:val="00B84617"/>
    <w:pPr>
      <w:spacing w:after="100"/>
      <w:ind w:left="240"/>
    </w:pPr>
  </w:style>
  <w:style w:type="character" w:styleId="FollowedHyperlink">
    <w:name w:val="FollowedHyperlink"/>
    <w:basedOn w:val="DefaultParagraphFont"/>
    <w:uiPriority w:val="99"/>
    <w:semiHidden/>
    <w:unhideWhenUsed/>
    <w:rsid w:val="00B84617"/>
    <w:rPr>
      <w:color w:val="954F72" w:themeColor="followedHyperlink"/>
      <w:u w:val="single"/>
    </w:rPr>
  </w:style>
  <w:style w:type="character" w:styleId="HTMLCite">
    <w:name w:val="HTML Cite"/>
    <w:basedOn w:val="DefaultParagraphFont"/>
    <w:uiPriority w:val="99"/>
    <w:semiHidden/>
    <w:unhideWhenUsed/>
    <w:rsid w:val="00B84617"/>
    <w:rPr>
      <w:i/>
      <w:iCs/>
    </w:rPr>
  </w:style>
  <w:style w:type="character" w:customStyle="1" w:styleId="mw-headline">
    <w:name w:val="mw-headline"/>
    <w:basedOn w:val="DefaultParagraphFont"/>
    <w:rsid w:val="00B84617"/>
  </w:style>
  <w:style w:type="paragraph" w:customStyle="1" w:styleId="Default">
    <w:name w:val="Default"/>
    <w:rsid w:val="00B8461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4617"/>
    <w:pPr>
      <w:spacing w:before="100" w:beforeAutospacing="1" w:after="100" w:afterAutospacing="1"/>
    </w:pPr>
    <w:rPr>
      <w:lang w:val="el-GR" w:eastAsia="el-GR"/>
    </w:rPr>
  </w:style>
  <w:style w:type="paragraph" w:styleId="BalloonText">
    <w:name w:val="Balloon Text"/>
    <w:basedOn w:val="Normal"/>
    <w:link w:val="BalloonTextChar"/>
    <w:uiPriority w:val="99"/>
    <w:semiHidden/>
    <w:unhideWhenUsed/>
    <w:rsid w:val="00B8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617"/>
    <w:rPr>
      <w:rFonts w:ascii="Segoe UI" w:eastAsia="Times New Roman" w:hAnsi="Segoe UI" w:cs="Segoe UI"/>
      <w:sz w:val="18"/>
      <w:szCs w:val="18"/>
      <w:lang w:val="en-GB"/>
    </w:rPr>
  </w:style>
  <w:style w:type="numbering" w:customStyle="1" w:styleId="NoList1">
    <w:name w:val="No List1"/>
    <w:next w:val="NoList"/>
    <w:uiPriority w:val="99"/>
    <w:semiHidden/>
    <w:unhideWhenUsed/>
    <w:rsid w:val="00B84617"/>
  </w:style>
  <w:style w:type="character" w:customStyle="1" w:styleId="texhtml">
    <w:name w:val="texhtml"/>
    <w:basedOn w:val="DefaultParagraphFont"/>
    <w:rsid w:val="00B84617"/>
  </w:style>
  <w:style w:type="paragraph" w:styleId="Header">
    <w:name w:val="header"/>
    <w:basedOn w:val="Normal"/>
    <w:link w:val="HeaderChar"/>
    <w:uiPriority w:val="99"/>
    <w:unhideWhenUsed/>
    <w:rsid w:val="00B84617"/>
    <w:pPr>
      <w:tabs>
        <w:tab w:val="center" w:pos="4153"/>
        <w:tab w:val="right" w:pos="8306"/>
      </w:tabs>
    </w:pPr>
    <w:rPr>
      <w:szCs w:val="20"/>
    </w:rPr>
  </w:style>
  <w:style w:type="character" w:customStyle="1" w:styleId="HeaderChar">
    <w:name w:val="Header Char"/>
    <w:basedOn w:val="DefaultParagraphFont"/>
    <w:link w:val="Header"/>
    <w:uiPriority w:val="99"/>
    <w:rsid w:val="00B8461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84617"/>
    <w:pPr>
      <w:tabs>
        <w:tab w:val="center" w:pos="4153"/>
        <w:tab w:val="right" w:pos="8306"/>
      </w:tabs>
    </w:pPr>
    <w:rPr>
      <w:szCs w:val="20"/>
    </w:rPr>
  </w:style>
  <w:style w:type="character" w:customStyle="1" w:styleId="FooterChar">
    <w:name w:val="Footer Char"/>
    <w:basedOn w:val="DefaultParagraphFont"/>
    <w:link w:val="Footer"/>
    <w:uiPriority w:val="99"/>
    <w:rsid w:val="00B84617"/>
    <w:rPr>
      <w:rFonts w:ascii="Times New Roman" w:eastAsia="Times New Roman" w:hAnsi="Times New Roman" w:cs="Times New Roman"/>
      <w:sz w:val="24"/>
      <w:szCs w:val="20"/>
      <w:lang w:val="en-GB"/>
    </w:rPr>
  </w:style>
  <w:style w:type="character" w:customStyle="1" w:styleId="noexcerpt">
    <w:name w:val="noexcerpt"/>
    <w:basedOn w:val="DefaultParagraphFont"/>
    <w:rsid w:val="00B84617"/>
  </w:style>
  <w:style w:type="character" w:customStyle="1" w:styleId="st">
    <w:name w:val="st"/>
    <w:basedOn w:val="DefaultParagraphFont"/>
    <w:rsid w:val="00B84617"/>
  </w:style>
  <w:style w:type="character" w:customStyle="1" w:styleId="ipa">
    <w:name w:val="ipa"/>
    <w:basedOn w:val="DefaultParagraphFont"/>
    <w:rsid w:val="00B84617"/>
  </w:style>
  <w:style w:type="character" w:customStyle="1" w:styleId="dyjrff">
    <w:name w:val="dyjrff"/>
    <w:basedOn w:val="DefaultParagraphFont"/>
    <w:rsid w:val="00B84617"/>
  </w:style>
  <w:style w:type="character" w:customStyle="1" w:styleId="acopre">
    <w:name w:val="acopre"/>
    <w:basedOn w:val="DefaultParagraphFont"/>
    <w:rsid w:val="00B84617"/>
  </w:style>
  <w:style w:type="character" w:styleId="Emphasis">
    <w:name w:val="Emphasis"/>
    <w:basedOn w:val="DefaultParagraphFont"/>
    <w:uiPriority w:val="20"/>
    <w:qFormat/>
    <w:rsid w:val="00B84617"/>
    <w:rPr>
      <w:i/>
      <w:iCs/>
    </w:rPr>
  </w:style>
  <w:style w:type="character" w:customStyle="1" w:styleId="mw-mmv-title">
    <w:name w:val="mw-mmv-title"/>
    <w:basedOn w:val="DefaultParagraphFont"/>
    <w:rsid w:val="00B84617"/>
  </w:style>
  <w:style w:type="paragraph" w:customStyle="1" w:styleId="Subtitle1">
    <w:name w:val="Subtitle1"/>
    <w:basedOn w:val="Normal"/>
    <w:rsid w:val="00B84617"/>
    <w:pPr>
      <w:spacing w:before="100" w:beforeAutospacing="1" w:after="100" w:afterAutospacing="1"/>
    </w:pPr>
    <w:rPr>
      <w:lang w:val="el-GR" w:eastAsia="el-GR"/>
    </w:rPr>
  </w:style>
  <w:style w:type="character" w:customStyle="1" w:styleId="markup">
    <w:name w:val="markup"/>
    <w:basedOn w:val="DefaultParagraphFont"/>
    <w:rsid w:val="00B84617"/>
  </w:style>
  <w:style w:type="character" w:customStyle="1" w:styleId="non-italic">
    <w:name w:val="non-italic"/>
    <w:basedOn w:val="DefaultParagraphFont"/>
    <w:rsid w:val="00B84617"/>
  </w:style>
  <w:style w:type="character" w:customStyle="1" w:styleId="nowrap">
    <w:name w:val="nowrap"/>
    <w:basedOn w:val="DefaultParagraphFont"/>
    <w:rsid w:val="00B84617"/>
  </w:style>
  <w:style w:type="character" w:customStyle="1" w:styleId="fn">
    <w:name w:val="fn"/>
    <w:basedOn w:val="DefaultParagraphFont"/>
    <w:rsid w:val="00B84617"/>
  </w:style>
  <w:style w:type="character" w:customStyle="1" w:styleId="mn">
    <w:name w:val="mn"/>
    <w:basedOn w:val="DefaultParagraphFont"/>
    <w:rsid w:val="00B84617"/>
  </w:style>
  <w:style w:type="character" w:customStyle="1" w:styleId="hgkelc">
    <w:name w:val="hgkelc"/>
    <w:basedOn w:val="DefaultParagraphFont"/>
    <w:rsid w:val="00B84617"/>
  </w:style>
  <w:style w:type="character" w:customStyle="1" w:styleId="mw-page-title-main">
    <w:name w:val="mw-page-title-main"/>
    <w:basedOn w:val="DefaultParagraphFont"/>
    <w:rsid w:val="00B84617"/>
  </w:style>
  <w:style w:type="paragraph" w:styleId="HTMLPreformatted">
    <w:name w:val="HTML Preformatted"/>
    <w:basedOn w:val="Normal"/>
    <w:link w:val="HTMLPreformattedChar"/>
    <w:uiPriority w:val="99"/>
    <w:unhideWhenUsed/>
    <w:rsid w:val="00B8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B84617"/>
    <w:rPr>
      <w:rFonts w:ascii="Courier New" w:eastAsia="Times New Roman" w:hAnsi="Courier New" w:cs="Courier New"/>
      <w:sz w:val="20"/>
      <w:szCs w:val="20"/>
      <w:lang w:eastAsia="el-GR"/>
    </w:rPr>
  </w:style>
  <w:style w:type="character" w:customStyle="1" w:styleId="y2iqfc">
    <w:name w:val="y2iqfc"/>
    <w:basedOn w:val="DefaultParagraphFont"/>
    <w:rsid w:val="00B84617"/>
  </w:style>
  <w:style w:type="character" w:customStyle="1" w:styleId="mention-tr">
    <w:name w:val="mention-tr"/>
    <w:basedOn w:val="DefaultParagraphFont"/>
    <w:rsid w:val="00B84617"/>
  </w:style>
  <w:style w:type="character" w:customStyle="1" w:styleId="mention-gloss-double-quote">
    <w:name w:val="mention-gloss-double-quote"/>
    <w:basedOn w:val="DefaultParagraphFont"/>
    <w:rsid w:val="00B84617"/>
  </w:style>
  <w:style w:type="character" w:customStyle="1" w:styleId="mention-gloss">
    <w:name w:val="mention-gloss"/>
    <w:basedOn w:val="DefaultParagraphFont"/>
    <w:rsid w:val="00B84617"/>
  </w:style>
  <w:style w:type="character" w:customStyle="1" w:styleId="legend-color">
    <w:name w:val="legend-color"/>
    <w:basedOn w:val="DefaultParagraphFont"/>
    <w:rsid w:val="00B84617"/>
  </w:style>
  <w:style w:type="paragraph" w:styleId="ListBullet">
    <w:name w:val="List Bullet"/>
    <w:basedOn w:val="Normal"/>
    <w:uiPriority w:val="99"/>
    <w:semiHidden/>
    <w:unhideWhenUsed/>
    <w:rsid w:val="00B84617"/>
    <w:pPr>
      <w:numPr>
        <w:numId w:val="11"/>
      </w:numPr>
      <w:spacing w:after="160" w:line="256" w:lineRule="auto"/>
      <w:contextualSpacing/>
    </w:pPr>
    <w:rPr>
      <w:szCs w:val="22"/>
      <w:lang w:val="el-GR" w:eastAsia="el-GR"/>
    </w:rPr>
  </w:style>
  <w:style w:type="character" w:customStyle="1" w:styleId="reference-text">
    <w:name w:val="reference-text"/>
    <w:basedOn w:val="DefaultParagraphFont"/>
    <w:rsid w:val="00B84617"/>
  </w:style>
  <w:style w:type="character" w:customStyle="1" w:styleId="sdzsvb">
    <w:name w:val="sdzsvb"/>
    <w:basedOn w:val="DefaultParagraphFont"/>
    <w:rsid w:val="00B84617"/>
  </w:style>
  <w:style w:type="character" w:customStyle="1" w:styleId="rt-commentedtext">
    <w:name w:val="rt-commentedtext"/>
    <w:basedOn w:val="DefaultParagraphFont"/>
    <w:rsid w:val="00B84617"/>
  </w:style>
  <w:style w:type="character" w:customStyle="1" w:styleId="ykmvie">
    <w:name w:val="ykmvie"/>
    <w:basedOn w:val="DefaultParagraphFont"/>
    <w:rsid w:val="00B84617"/>
  </w:style>
  <w:style w:type="paragraph" w:customStyle="1" w:styleId="a">
    <w:name w:val="Κύριο τμήμα"/>
    <w:rsid w:val="00B846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character" w:customStyle="1" w:styleId="reference-accessdate">
    <w:name w:val="reference-accessdate"/>
    <w:basedOn w:val="DefaultParagraphFont"/>
    <w:rsid w:val="00B84617"/>
  </w:style>
  <w:style w:type="character" w:customStyle="1" w:styleId="katex-mathml">
    <w:name w:val="katex-mathml"/>
    <w:basedOn w:val="DefaultParagraphFont"/>
    <w:rsid w:val="00B84617"/>
  </w:style>
  <w:style w:type="character" w:customStyle="1" w:styleId="mopen">
    <w:name w:val="mopen"/>
    <w:basedOn w:val="DefaultParagraphFont"/>
    <w:rsid w:val="00B84617"/>
  </w:style>
  <w:style w:type="character" w:customStyle="1" w:styleId="mord">
    <w:name w:val="mord"/>
    <w:basedOn w:val="DefaultParagraphFont"/>
    <w:rsid w:val="00B84617"/>
  </w:style>
  <w:style w:type="character" w:customStyle="1" w:styleId="mbin">
    <w:name w:val="mbin"/>
    <w:basedOn w:val="DefaultParagraphFont"/>
    <w:rsid w:val="00B84617"/>
  </w:style>
  <w:style w:type="character" w:customStyle="1" w:styleId="mclose">
    <w:name w:val="mclose"/>
    <w:basedOn w:val="DefaultParagraphFont"/>
    <w:rsid w:val="00B84617"/>
  </w:style>
  <w:style w:type="character" w:customStyle="1" w:styleId="superscript">
    <w:name w:val="superscript"/>
    <w:basedOn w:val="DefaultParagraphFont"/>
    <w:rsid w:val="00B84617"/>
  </w:style>
  <w:style w:type="character" w:styleId="HTMLVariable">
    <w:name w:val="HTML Variable"/>
    <w:basedOn w:val="DefaultParagraphFont"/>
    <w:uiPriority w:val="99"/>
    <w:semiHidden/>
    <w:unhideWhenUsed/>
    <w:rsid w:val="00B84617"/>
    <w:rPr>
      <w:i/>
      <w:iCs/>
    </w:rPr>
  </w:style>
  <w:style w:type="character" w:customStyle="1" w:styleId="mwe-math-mathml-inline">
    <w:name w:val="mwe-math-mathml-inline"/>
    <w:basedOn w:val="DefaultParagraphFont"/>
    <w:rsid w:val="00B84617"/>
  </w:style>
  <w:style w:type="character" w:customStyle="1" w:styleId="apple-converted-space">
    <w:name w:val="apple-converted-space"/>
    <w:basedOn w:val="DefaultParagraphFont"/>
    <w:rsid w:val="00B8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nalytic_geometry" TargetMode="External"/><Relationship Id="rId117" Type="http://schemas.openxmlformats.org/officeDocument/2006/relationships/hyperlink" Target="https://en.wikipedia.org/wiki/Ren%C3%A9_Descartes" TargetMode="External"/><Relationship Id="rId21" Type="http://schemas.openxmlformats.org/officeDocument/2006/relationships/hyperlink" Target="https://en.wikipedia.org/wiki/Mathematician" TargetMode="External"/><Relationship Id="rId42" Type="http://schemas.openxmlformats.org/officeDocument/2006/relationships/hyperlink" Target="https://en.wikipedia.org/wiki/Ren%C3%A9_Descartes" TargetMode="External"/><Relationship Id="rId47" Type="http://schemas.openxmlformats.org/officeDocument/2006/relationships/hyperlink" Target="https://en.wikipedia.org/wiki/Poitou" TargetMode="External"/><Relationship Id="rId63" Type="http://schemas.openxmlformats.org/officeDocument/2006/relationships/hyperlink" Target="https://en.wikipedia.org/wiki/Ren%C3%A9_Descartes" TargetMode="External"/><Relationship Id="rId68" Type="http://schemas.openxmlformats.org/officeDocument/2006/relationships/hyperlink" Target="https://en.wikipedia.org/wiki/Protestant" TargetMode="External"/><Relationship Id="rId84" Type="http://schemas.openxmlformats.org/officeDocument/2006/relationships/hyperlink" Target="https://en.wikipedia.org/wiki/Dutch_Republic" TargetMode="External"/><Relationship Id="rId89" Type="http://schemas.openxmlformats.org/officeDocument/2006/relationships/hyperlink" Target="https://en.wikipedia.org/wiki/Leiden_University" TargetMode="External"/><Relationship Id="rId112" Type="http://schemas.openxmlformats.org/officeDocument/2006/relationships/hyperlink" Target="https://en.wikipedia.org/wiki/Ancient_Greek_language" TargetMode="External"/><Relationship Id="rId133" Type="http://schemas.openxmlformats.org/officeDocument/2006/relationships/hyperlink" Target="https://en.wikipedia.org/wiki/Ren%C3%A9_Descartes" TargetMode="External"/><Relationship Id="rId138" Type="http://schemas.openxmlformats.org/officeDocument/2006/relationships/image" Target="media/image5.png"/><Relationship Id="rId16" Type="http://schemas.openxmlformats.org/officeDocument/2006/relationships/hyperlink" Target="https://en.wikipedia.org/wiki/Ren%C3%A9_Descartes" TargetMode="External"/><Relationship Id="rId107" Type="http://schemas.openxmlformats.org/officeDocument/2006/relationships/hyperlink" Target="https://en.wikipedia.org/wiki/Pierre_de_Fermat" TargetMode="External"/><Relationship Id="rId11" Type="http://schemas.openxmlformats.org/officeDocument/2006/relationships/hyperlink" Target="https://en.wikipedia.org/wiki/Help:IPA/English" TargetMode="External"/><Relationship Id="rId32" Type="http://schemas.openxmlformats.org/officeDocument/2006/relationships/hyperlink" Target="https://en.wikipedia.org/wiki/Deism" TargetMode="External"/><Relationship Id="rId37" Type="http://schemas.openxmlformats.org/officeDocument/2006/relationships/hyperlink" Target="https://en.wikipedia.org/wiki/Descartes,_Indre-et-Loire" TargetMode="External"/><Relationship Id="rId53" Type="http://schemas.openxmlformats.org/officeDocument/2006/relationships/hyperlink" Target="https://en.wikipedia.org/wiki/Ren%C3%A9_Descartes" TargetMode="External"/><Relationship Id="rId58" Type="http://schemas.openxmlformats.org/officeDocument/2006/relationships/hyperlink" Target="https://en.wikipedia.org/wiki/University_of_Poitiers" TargetMode="External"/><Relationship Id="rId74" Type="http://schemas.openxmlformats.org/officeDocument/2006/relationships/hyperlink" Target="https://en.wikipedia.org/wiki/Simon_Stevin" TargetMode="External"/><Relationship Id="rId79" Type="http://schemas.openxmlformats.org/officeDocument/2006/relationships/hyperlink" Target="https://en.wikipedia.org/wiki/Ren%C3%A9_Descartes" TargetMode="External"/><Relationship Id="rId102" Type="http://schemas.openxmlformats.org/officeDocument/2006/relationships/hyperlink" Target="https://en.wikipedia.org/wiki/Ren%C3%A9_Descartes" TargetMode="External"/><Relationship Id="rId123" Type="http://schemas.openxmlformats.org/officeDocument/2006/relationships/hyperlink" Target="https://en.wikipedia.org/wiki/Pope_Alexander_VII" TargetMode="External"/><Relationship Id="rId128" Type="http://schemas.openxmlformats.org/officeDocument/2006/relationships/hyperlink" Target="https://en.wikipedia.org/wiki/National_Convention" TargetMode="External"/><Relationship Id="rId144" Type="http://schemas.openxmlformats.org/officeDocument/2006/relationships/image" Target="media/image9.png"/><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en.wikipedia.org/wiki/Ren%C3%A9_Descartes" TargetMode="External"/><Relationship Id="rId95" Type="http://schemas.openxmlformats.org/officeDocument/2006/relationships/hyperlink" Target="https://en.wikipedia.org/wiki/Ren%C3%A9_Descartes" TargetMode="External"/><Relationship Id="rId22" Type="http://schemas.openxmlformats.org/officeDocument/2006/relationships/hyperlink" Target="https://en.wikipedia.org/wiki/Modern_philosophy" TargetMode="External"/><Relationship Id="rId27" Type="http://schemas.openxmlformats.org/officeDocument/2006/relationships/hyperlink" Target="https://en.wikipedia.org/wiki/Dutch_Republic" TargetMode="External"/><Relationship Id="rId43" Type="http://schemas.openxmlformats.org/officeDocument/2006/relationships/hyperlink" Target="https://en.wikipedia.org/wiki/Ren%C3%A9_Descartes" TargetMode="External"/><Relationship Id="rId48" Type="http://schemas.openxmlformats.org/officeDocument/2006/relationships/hyperlink" Target="https://en.wikipedia.org/wiki/Huguenots" TargetMode="External"/><Relationship Id="rId64" Type="http://schemas.openxmlformats.org/officeDocument/2006/relationships/hyperlink" Target="https://en.wikipedia.org/wiki/Ren%C3%A9_Descartes" TargetMode="External"/><Relationship Id="rId69" Type="http://schemas.openxmlformats.org/officeDocument/2006/relationships/hyperlink" Target="https://en.wikipedia.org/wiki/Dutch_States_Army" TargetMode="External"/><Relationship Id="rId113" Type="http://schemas.openxmlformats.org/officeDocument/2006/relationships/hyperlink" Target="https://en.wikipedia.org/wiki/Ancient_Greek_literature" TargetMode="External"/><Relationship Id="rId118" Type="http://schemas.openxmlformats.org/officeDocument/2006/relationships/hyperlink" Target="https://en.wikipedia.org/wiki/Ren%C3%A9_Descartes" TargetMode="External"/><Relationship Id="rId134" Type="http://schemas.openxmlformats.org/officeDocument/2006/relationships/image" Target="media/image1.png"/><Relationship Id="rId139" Type="http://schemas.openxmlformats.org/officeDocument/2006/relationships/image" Target="media/image6.png"/><Relationship Id="rId80" Type="http://schemas.openxmlformats.org/officeDocument/2006/relationships/hyperlink" Target="https://en.wikipedia.org/wiki/Battle_of_the_White_Mountain" TargetMode="External"/><Relationship Id="rId85" Type="http://schemas.openxmlformats.org/officeDocument/2006/relationships/hyperlink" Target="https://en.wikipedia.org/wiki/Ren%C3%A9_Descartes" TargetMode="External"/><Relationship Id="rId3" Type="http://schemas.openxmlformats.org/officeDocument/2006/relationships/styles" Target="styles.xml"/><Relationship Id="rId12" Type="http://schemas.openxmlformats.org/officeDocument/2006/relationships/hyperlink" Target="https://en.wikipedia.org/wiki/Help:IPA/French" TargetMode="External"/><Relationship Id="rId17" Type="http://schemas.openxmlformats.org/officeDocument/2006/relationships/hyperlink" Target="https://en.wikipedia.org/wiki/Ren%C3%A9_Descartes" TargetMode="External"/><Relationship Id="rId25" Type="http://schemas.openxmlformats.org/officeDocument/2006/relationships/hyperlink" Target="https://en.wikipedia.org/wiki/Algebra" TargetMode="External"/><Relationship Id="rId33" Type="http://schemas.openxmlformats.org/officeDocument/2006/relationships/hyperlink" Target="https://en.wikipedia.org/wiki/Roman_Catholicism" TargetMode="External"/><Relationship Id="rId38" Type="http://schemas.openxmlformats.org/officeDocument/2006/relationships/hyperlink" Target="https://en.wikipedia.org/wiki/Touraine" TargetMode="External"/><Relationship Id="rId46" Type="http://schemas.openxmlformats.org/officeDocument/2006/relationships/hyperlink" Target="https://en.wikipedia.org/wiki/Ren%C3%A9_Descartes" TargetMode="External"/><Relationship Id="rId59" Type="http://schemas.openxmlformats.org/officeDocument/2006/relationships/hyperlink" Target="https://en.wikipedia.org/wiki/Baccalaur%C3%A9at" TargetMode="External"/><Relationship Id="rId67" Type="http://schemas.openxmlformats.org/officeDocument/2006/relationships/hyperlink" Target="https://en.wikipedia.org/wiki/Mercenary" TargetMode="External"/><Relationship Id="rId103" Type="http://schemas.openxmlformats.org/officeDocument/2006/relationships/hyperlink" Target="https://en.wikipedia.org/wiki/Dioptrique" TargetMode="External"/><Relationship Id="rId108" Type="http://schemas.openxmlformats.org/officeDocument/2006/relationships/hyperlink" Target="https://en.wikipedia.org/wiki/Ren%C3%A9_Descartes" TargetMode="External"/><Relationship Id="rId116" Type="http://schemas.openxmlformats.org/officeDocument/2006/relationships/hyperlink" Target="https://en.wikipedia.org/wiki/Ren%C3%A9_Descartes" TargetMode="External"/><Relationship Id="rId124" Type="http://schemas.openxmlformats.org/officeDocument/2006/relationships/hyperlink" Target="https://en.wikipedia.org/wiki/Index_Librorum_Prohibitorum" TargetMode="External"/><Relationship Id="rId129" Type="http://schemas.openxmlformats.org/officeDocument/2006/relationships/hyperlink" Target="https://en.wikipedia.org/wiki/Panth%C3%A9on" TargetMode="External"/><Relationship Id="rId137" Type="http://schemas.openxmlformats.org/officeDocument/2006/relationships/image" Target="media/image4.png"/><Relationship Id="rId20" Type="http://schemas.openxmlformats.org/officeDocument/2006/relationships/hyperlink" Target="https://en.wikipedia.org/wiki/Scientist" TargetMode="External"/><Relationship Id="rId41" Type="http://schemas.openxmlformats.org/officeDocument/2006/relationships/hyperlink" Target="https://en.wikipedia.org/wiki/Ren%C3%A9_Descartes" TargetMode="External"/><Relationship Id="rId54" Type="http://schemas.openxmlformats.org/officeDocument/2006/relationships/hyperlink" Target="https://en.wikipedia.org/wiki/Ren%C3%A9_Descartes" TargetMode="External"/><Relationship Id="rId62" Type="http://schemas.openxmlformats.org/officeDocument/2006/relationships/hyperlink" Target="https://en.wikipedia.org/wiki/Civil_law_(legal_system)" TargetMode="External"/><Relationship Id="rId70" Type="http://schemas.openxmlformats.org/officeDocument/2006/relationships/hyperlink" Target="https://en.wikipedia.org/wiki/Breda" TargetMode="External"/><Relationship Id="rId75" Type="http://schemas.openxmlformats.org/officeDocument/2006/relationships/hyperlink" Target="https://en.wikipedia.org/wiki/Ren%C3%A9_Descartes" TargetMode="External"/><Relationship Id="rId83" Type="http://schemas.openxmlformats.org/officeDocument/2006/relationships/hyperlink" Target="https://en.wikipedia.org/wiki/Ren%C3%A9_Descartes" TargetMode="External"/><Relationship Id="rId88" Type="http://schemas.openxmlformats.org/officeDocument/2006/relationships/hyperlink" Target="https://en.wikipedia.org/wiki/Sjaerdemaslot" TargetMode="External"/><Relationship Id="rId91" Type="http://schemas.openxmlformats.org/officeDocument/2006/relationships/hyperlink" Target="https://en.wikipedia.org/wiki/Jacobus_Golius" TargetMode="External"/><Relationship Id="rId96" Type="http://schemas.openxmlformats.org/officeDocument/2006/relationships/hyperlink" Target="https://en.wikipedia.org/wiki/Francine_Descartes" TargetMode="External"/><Relationship Id="rId111" Type="http://schemas.openxmlformats.org/officeDocument/2006/relationships/hyperlink" Target="https://en.wikipedia.org/wiki/Mechanical_philosophy" TargetMode="External"/><Relationship Id="rId132" Type="http://schemas.openxmlformats.org/officeDocument/2006/relationships/hyperlink" Target="https://en.wikipedia.org/wiki/Mus%C3%A9e_de_l%27Homme" TargetMode="External"/><Relationship Id="rId140" Type="http://schemas.openxmlformats.org/officeDocument/2006/relationships/image" Target="media/image7.png"/><Relationship Id="rId145" Type="http://schemas.openxmlformats.org/officeDocument/2006/relationships/hyperlink" Target="https://allen.in/jee/maths/apollonius-theorem" TargetMode="External"/><Relationship Id="rId1" Type="http://schemas.openxmlformats.org/officeDocument/2006/relationships/customXml" Target="../customXml/item1.xml"/><Relationship Id="rId6" Type="http://schemas.openxmlformats.org/officeDocument/2006/relationships/hyperlink" Target="https://en.wikipedia.org/wiki/Pierre_de_Fermat" TargetMode="External"/><Relationship Id="rId15" Type="http://schemas.openxmlformats.org/officeDocument/2006/relationships/hyperlink" Target="https://en.wikipedia.org/wiki/Ren%C3%A9_Descartes" TargetMode="External"/><Relationship Id="rId23" Type="http://schemas.openxmlformats.org/officeDocument/2006/relationships/hyperlink" Target="https://en.wikipedia.org/wiki/Modern_science" TargetMode="External"/><Relationship Id="rId28" Type="http://schemas.openxmlformats.org/officeDocument/2006/relationships/hyperlink" Target="https://en.wikipedia.org/wiki/Dutch_States_Army" TargetMode="External"/><Relationship Id="rId36" Type="http://schemas.openxmlformats.org/officeDocument/2006/relationships/hyperlink" Target="https://en.wikipedia.org/wiki/Descartes,_Indre-et-Loire" TargetMode="External"/><Relationship Id="rId49" Type="http://schemas.openxmlformats.org/officeDocument/2006/relationships/hyperlink" Target="https://en.wikipedia.org/wiki/Ren%C3%A9_Descartes" TargetMode="External"/><Relationship Id="rId57" Type="http://schemas.openxmlformats.org/officeDocument/2006/relationships/hyperlink" Target="https://en.wikipedia.org/wiki/Ren%C3%A9_Descartes" TargetMode="External"/><Relationship Id="rId106" Type="http://schemas.openxmlformats.org/officeDocument/2006/relationships/hyperlink" Target="https://en.wikipedia.org/wiki/Ren%C3%A9_Descartes" TargetMode="External"/><Relationship Id="rId114" Type="http://schemas.openxmlformats.org/officeDocument/2006/relationships/hyperlink" Target="https://en.wikipedia.org/wiki/Ren%C3%A9_Descartes" TargetMode="External"/><Relationship Id="rId119" Type="http://schemas.openxmlformats.org/officeDocument/2006/relationships/hyperlink" Target="https://en.wikipedia.org/wiki/Adolf_Fredrik_Church" TargetMode="External"/><Relationship Id="rId127" Type="http://schemas.openxmlformats.org/officeDocument/2006/relationships/hyperlink" Target="https://en.wikipedia.org/wiki/Cartesianism" TargetMode="External"/><Relationship Id="rId10" Type="http://schemas.openxmlformats.org/officeDocument/2006/relationships/hyperlink" Target="https://en.wikipedia.org/wiki/British_English" TargetMode="External"/><Relationship Id="rId31" Type="http://schemas.openxmlformats.org/officeDocument/2006/relationships/hyperlink" Target="https://en.wikipedia.org/wiki/Dutch_Reformed_Church" TargetMode="External"/><Relationship Id="rId44" Type="http://schemas.openxmlformats.org/officeDocument/2006/relationships/hyperlink" Target="https://en.wikipedia.org/wiki/Parlement_of_Brittany" TargetMode="External"/><Relationship Id="rId52" Type="http://schemas.openxmlformats.org/officeDocument/2006/relationships/hyperlink" Target="https://en.wikipedia.org/wiki/La_Fl%C3%A8che" TargetMode="External"/><Relationship Id="rId60" Type="http://schemas.openxmlformats.org/officeDocument/2006/relationships/hyperlink" Target="https://en.wikipedia.org/wiki/Licentiate_(degree)" TargetMode="External"/><Relationship Id="rId65" Type="http://schemas.openxmlformats.org/officeDocument/2006/relationships/hyperlink" Target="https://en.wikipedia.org/wiki/Discourse_on_the_Method" TargetMode="External"/><Relationship Id="rId73" Type="http://schemas.openxmlformats.org/officeDocument/2006/relationships/hyperlink" Target="https://en.wikipedia.org/wiki/Military_engineering" TargetMode="External"/><Relationship Id="rId78" Type="http://schemas.openxmlformats.org/officeDocument/2006/relationships/hyperlink" Target="https://en.wikipedia.org/wiki/Maximilian_I,_Elector_of_Bavaria" TargetMode="External"/><Relationship Id="rId81" Type="http://schemas.openxmlformats.org/officeDocument/2006/relationships/hyperlink" Target="https://en.wikipedia.org/wiki/Prague" TargetMode="External"/><Relationship Id="rId86" Type="http://schemas.openxmlformats.org/officeDocument/2006/relationships/hyperlink" Target="https://en.wikipedia.org/wiki/University_of_Franeker" TargetMode="External"/><Relationship Id="rId94" Type="http://schemas.openxmlformats.org/officeDocument/2006/relationships/hyperlink" Target="https://en.wikipedia.org/wiki/Martin_van_den_Hove" TargetMode="External"/><Relationship Id="rId99" Type="http://schemas.openxmlformats.org/officeDocument/2006/relationships/hyperlink" Target="https://en.wikipedia.org/wiki/Ren%C3%A9_Descartes" TargetMode="External"/><Relationship Id="rId101" Type="http://schemas.openxmlformats.org/officeDocument/2006/relationships/hyperlink" Target="https://en.wikipedia.org/wiki/The_World_(Descartes)" TargetMode="External"/><Relationship Id="rId122" Type="http://schemas.openxmlformats.org/officeDocument/2006/relationships/hyperlink" Target="https://en.wikipedia.org/wiki/Ren%C3%A9_Descartes" TargetMode="External"/><Relationship Id="rId130" Type="http://schemas.openxmlformats.org/officeDocument/2006/relationships/hyperlink" Target="https://en.wikipedia.org/wiki/Abbey_of_Saint-Germain-des-Pr%C3%A9s" TargetMode="External"/><Relationship Id="rId135" Type="http://schemas.openxmlformats.org/officeDocument/2006/relationships/image" Target="media/image2.png"/><Relationship Id="rId143" Type="http://schemas.openxmlformats.org/officeDocument/2006/relationships/hyperlink" Target="https://en.wikipedia.org/wiki/Apollonius%27s_theorem"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Help:IPA/English" TargetMode="External"/><Relationship Id="rId13" Type="http://schemas.openxmlformats.org/officeDocument/2006/relationships/hyperlink" Target="https://en.wikipedia.org/wiki/Latinisation_of_names" TargetMode="External"/><Relationship Id="rId18" Type="http://schemas.openxmlformats.org/officeDocument/2006/relationships/hyperlink" Target="https://en.wikipedia.org/wiki/Ren%C3%A9_Descartes" TargetMode="External"/><Relationship Id="rId39" Type="http://schemas.openxmlformats.org/officeDocument/2006/relationships/hyperlink" Target="https://en.wikipedia.org/wiki/Descartes,_Indre-et-Loire" TargetMode="External"/><Relationship Id="rId109" Type="http://schemas.openxmlformats.org/officeDocument/2006/relationships/hyperlink" Target="https://en.wikipedia.org/wiki/Frans_van_Schooten" TargetMode="External"/><Relationship Id="rId34" Type="http://schemas.openxmlformats.org/officeDocument/2006/relationships/hyperlink" Target="https://en.wikipedia.org/wiki/Ren%C3%A9_Descartes" TargetMode="External"/><Relationship Id="rId50" Type="http://schemas.openxmlformats.org/officeDocument/2006/relationships/hyperlink" Target="https://en.wikipedia.org/wiki/Jesuit" TargetMode="External"/><Relationship Id="rId55" Type="http://schemas.openxmlformats.org/officeDocument/2006/relationships/hyperlink" Target="https://en.wikipedia.org/wiki/Galileo" TargetMode="External"/><Relationship Id="rId76" Type="http://schemas.openxmlformats.org/officeDocument/2006/relationships/hyperlink" Target="https://en.wikipedia.org/wiki/Ren%C3%A9_Descartes" TargetMode="External"/><Relationship Id="rId97" Type="http://schemas.openxmlformats.org/officeDocument/2006/relationships/hyperlink" Target="https://en.wikipedia.org/wiki/Deventer" TargetMode="External"/><Relationship Id="rId104" Type="http://schemas.openxmlformats.org/officeDocument/2006/relationships/hyperlink" Target="https://en.wikipedia.org/wiki/La_G%C3%A9om%C3%A9trie" TargetMode="External"/><Relationship Id="rId120" Type="http://schemas.openxmlformats.org/officeDocument/2006/relationships/hyperlink" Target="https://en.wikipedia.org/wiki/Claude_Clerselier" TargetMode="External"/><Relationship Id="rId125" Type="http://schemas.openxmlformats.org/officeDocument/2006/relationships/hyperlink" Target="https://en.wikipedia.org/wiki/Saint-%C3%89tienne-du-Mont" TargetMode="External"/><Relationship Id="rId141" Type="http://schemas.openxmlformats.org/officeDocument/2006/relationships/image" Target="media/image8.png"/><Relationship Id="rId146" Type="http://schemas.openxmlformats.org/officeDocument/2006/relationships/hyperlink" Target="https://brilliant.org/wiki/apollonius-theorem/" TargetMode="External"/><Relationship Id="rId7" Type="http://schemas.openxmlformats.org/officeDocument/2006/relationships/hyperlink" Target="https://simonsingh.net/books/fermats-last-theorem/who-was-fermat/" TargetMode="External"/><Relationship Id="rId71" Type="http://schemas.openxmlformats.org/officeDocument/2006/relationships/hyperlink" Target="https://en.wikipedia.org/wiki/Maurice_of_Nassau" TargetMode="External"/><Relationship Id="rId92" Type="http://schemas.openxmlformats.org/officeDocument/2006/relationships/hyperlink" Target="https://en.wikipedia.org/wiki/Pappus%27s_hexagon_theorem" TargetMode="External"/><Relationship Id="rId2" Type="http://schemas.openxmlformats.org/officeDocument/2006/relationships/numbering" Target="numbering.xml"/><Relationship Id="rId29" Type="http://schemas.openxmlformats.org/officeDocument/2006/relationships/hyperlink" Target="https://en.wikipedia.org/wiki/Dutch_Golden_Age" TargetMode="External"/><Relationship Id="rId24" Type="http://schemas.openxmlformats.org/officeDocument/2006/relationships/hyperlink" Target="https://en.wikipedia.org/wiki/Geometry" TargetMode="External"/><Relationship Id="rId40" Type="http://schemas.openxmlformats.org/officeDocument/2006/relationships/hyperlink" Target="https://en.wikipedia.org/wiki/Indre-et-Loire" TargetMode="External"/><Relationship Id="rId45" Type="http://schemas.openxmlformats.org/officeDocument/2006/relationships/hyperlink" Target="https://en.wikipedia.org/wiki/Rennes" TargetMode="External"/><Relationship Id="rId66" Type="http://schemas.openxmlformats.org/officeDocument/2006/relationships/hyperlink" Target="https://en.wikipedia.org/wiki/Ren%C3%A9_Descartes" TargetMode="External"/><Relationship Id="rId87" Type="http://schemas.openxmlformats.org/officeDocument/2006/relationships/hyperlink" Target="https://en.wikipedia.org/wiki/Adriaan_Metius" TargetMode="External"/><Relationship Id="rId110" Type="http://schemas.openxmlformats.org/officeDocument/2006/relationships/hyperlink" Target="https://en.wikipedia.org/wiki/Ren%C3%A9_Descartes" TargetMode="External"/><Relationship Id="rId115" Type="http://schemas.openxmlformats.org/officeDocument/2006/relationships/hyperlink" Target="https://en.wikipedia.org/wiki/Pneumonia" TargetMode="External"/><Relationship Id="rId131" Type="http://schemas.openxmlformats.org/officeDocument/2006/relationships/hyperlink" Target="https://en.wikipedia.org/wiki/Ren%C3%A9_Descartes" TargetMode="External"/><Relationship Id="rId136" Type="http://schemas.openxmlformats.org/officeDocument/2006/relationships/image" Target="media/image3.png"/><Relationship Id="rId61" Type="http://schemas.openxmlformats.org/officeDocument/2006/relationships/hyperlink" Target="https://en.wikipedia.org/wiki/Canon_law" TargetMode="External"/><Relationship Id="rId82" Type="http://schemas.openxmlformats.org/officeDocument/2006/relationships/hyperlink" Target="https://en.wikipedia.org/wiki/Ren%C3%A9_Descartes" TargetMode="External"/><Relationship Id="rId19" Type="http://schemas.openxmlformats.org/officeDocument/2006/relationships/hyperlink" Target="https://en.wikipedia.org/wiki/French_philosophy" TargetMode="External"/><Relationship Id="rId14" Type="http://schemas.openxmlformats.org/officeDocument/2006/relationships/hyperlink" Target="https://en.wikipedia.org/wiki/Ren%C3%A9_Descartes" TargetMode="External"/><Relationship Id="rId30" Type="http://schemas.openxmlformats.org/officeDocument/2006/relationships/hyperlink" Target="https://en.wikipedia.org/wiki/Ren%C3%A9_Descartes" TargetMode="External"/><Relationship Id="rId35" Type="http://schemas.openxmlformats.org/officeDocument/2006/relationships/hyperlink" Target="https://en.wikipedia.org/wiki/Ren%C3%A9_Descartes" TargetMode="External"/><Relationship Id="rId56" Type="http://schemas.openxmlformats.org/officeDocument/2006/relationships/hyperlink" Target="https://en.wikipedia.org/wiki/Ren%C3%A9_Descartes" TargetMode="External"/><Relationship Id="rId77" Type="http://schemas.openxmlformats.org/officeDocument/2006/relationships/hyperlink" Target="https://en.wikipedia.org/wiki/Catholic" TargetMode="External"/><Relationship Id="rId100" Type="http://schemas.openxmlformats.org/officeDocument/2006/relationships/hyperlink" Target="https://en.wikipedia.org/wiki/Italian_Inquisition" TargetMode="External"/><Relationship Id="rId105" Type="http://schemas.openxmlformats.org/officeDocument/2006/relationships/hyperlink" Target="https://en.wikipedia.org/wiki/Discourse_on_the_Method" TargetMode="External"/><Relationship Id="rId126" Type="http://schemas.openxmlformats.org/officeDocument/2006/relationships/hyperlink" Target="https://en.wikipedia.org/wiki/Louis_XIV" TargetMode="External"/><Relationship Id="rId147" Type="http://schemas.openxmlformats.org/officeDocument/2006/relationships/image" Target="media/image10.jpeg"/><Relationship Id="rId8" Type="http://schemas.openxmlformats.org/officeDocument/2006/relationships/hyperlink" Target="https://en.wikipedia.org/wiki/Ren%C3%A9_Descartes" TargetMode="External"/><Relationship Id="rId51" Type="http://schemas.openxmlformats.org/officeDocument/2006/relationships/hyperlink" Target="https://en.wikipedia.org/wiki/Coll%C3%A8ge_Royal_Henry-Le-Grand" TargetMode="External"/><Relationship Id="rId72" Type="http://schemas.openxmlformats.org/officeDocument/2006/relationships/hyperlink" Target="https://en.wikipedia.org/wiki/Ren%C3%A9_Descartes" TargetMode="External"/><Relationship Id="rId93" Type="http://schemas.openxmlformats.org/officeDocument/2006/relationships/hyperlink" Target="https://en.wikipedia.org/wiki/Astronomy" TargetMode="External"/><Relationship Id="rId98" Type="http://schemas.openxmlformats.org/officeDocument/2006/relationships/hyperlink" Target="https://en.wikipedia.org/wiki/Ren%C3%A9_Descartes" TargetMode="External"/><Relationship Id="rId121" Type="http://schemas.openxmlformats.org/officeDocument/2006/relationships/hyperlink" Target="https://en.wikipedia.org/wiki/Ren%C3%A9_Descartes" TargetMode="External"/><Relationship Id="rId142" Type="http://schemas.openxmlformats.org/officeDocument/2006/relationships/hyperlink" Target="https://en.wikipedia.org/wiki/Conic_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8C9A-0C76-4DD2-8FDC-5A697640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4387</Words>
  <Characters>23692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2025-05-11T12:25:00Z</dcterms:created>
  <dcterms:modified xsi:type="dcterms:W3CDTF">2025-05-27T08:02:00Z</dcterms:modified>
</cp:coreProperties>
</file>