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F5B" w:rsidRDefault="009E3F5B" w:rsidP="009E3F5B">
      <w:pPr>
        <w:spacing w:after="200" w:line="276" w:lineRule="auto"/>
        <w:rPr>
          <w:lang w:val="en-US"/>
        </w:rPr>
      </w:pPr>
    </w:p>
    <w:p w:rsidR="009E3F5B" w:rsidRPr="009609BD" w:rsidRDefault="009E3F5B" w:rsidP="009E3F5B">
      <w:pPr>
        <w:rPr>
          <w:color w:val="00B050"/>
          <w:sz w:val="52"/>
          <w:szCs w:val="52"/>
          <w:lang w:val="el-GR"/>
        </w:rPr>
      </w:pPr>
      <w:r w:rsidRPr="009609BD">
        <w:rPr>
          <w:color w:val="00B050"/>
          <w:sz w:val="52"/>
          <w:szCs w:val="52"/>
          <w:lang w:val="en-US"/>
        </w:rPr>
        <w:tab/>
      </w:r>
      <w:r w:rsidRPr="009609BD">
        <w:rPr>
          <w:color w:val="00B050"/>
          <w:sz w:val="52"/>
          <w:szCs w:val="52"/>
          <w:lang w:val="en-US"/>
        </w:rPr>
        <w:tab/>
      </w:r>
      <w:r w:rsidRPr="009609BD">
        <w:rPr>
          <w:color w:val="00B050"/>
          <w:sz w:val="52"/>
          <w:szCs w:val="52"/>
          <w:lang w:val="en-US"/>
        </w:rPr>
        <w:tab/>
      </w:r>
      <w:r w:rsidRPr="009609BD">
        <w:rPr>
          <w:color w:val="00B050"/>
          <w:sz w:val="52"/>
          <w:szCs w:val="52"/>
          <w:lang w:val="en-US"/>
        </w:rPr>
        <w:tab/>
      </w:r>
      <w:r w:rsidRPr="009609BD">
        <w:rPr>
          <w:color w:val="00B050"/>
          <w:sz w:val="52"/>
          <w:szCs w:val="52"/>
          <w:lang w:val="en-US"/>
        </w:rPr>
        <w:tab/>
      </w:r>
      <w:r w:rsidRPr="009609BD">
        <w:rPr>
          <w:color w:val="00B050"/>
          <w:sz w:val="52"/>
          <w:szCs w:val="52"/>
          <w:lang w:val="el-GR"/>
        </w:rPr>
        <w:t xml:space="preserve">20 ΔΙΑΛΕΞΙΣ, </w:t>
      </w:r>
    </w:p>
    <w:p w:rsidR="009E3F5B" w:rsidRPr="00D756DF" w:rsidRDefault="009E3F5B" w:rsidP="009E3F5B">
      <w:pPr>
        <w:rPr>
          <w:color w:val="00B050"/>
          <w:lang w:val="el-GR"/>
        </w:rPr>
      </w:pPr>
      <w:r w:rsidRPr="00D756DF">
        <w:rPr>
          <w:color w:val="00B050"/>
          <w:lang w:val="en-US"/>
        </w:rPr>
        <w:tab/>
      </w:r>
      <w:r w:rsidRPr="00D756DF">
        <w:rPr>
          <w:color w:val="00B050"/>
          <w:lang w:val="el-GR"/>
        </w:rPr>
        <w:t xml:space="preserve">ΣΑΒΒΑΤΟΝ, 24-05-2025, </w:t>
      </w:r>
    </w:p>
    <w:p w:rsidR="009E3F5B" w:rsidRDefault="009E3F5B" w:rsidP="009E3F5B">
      <w:pPr>
        <w:rPr>
          <w:lang w:val="en-US"/>
        </w:rPr>
      </w:pPr>
      <w:r>
        <w:rPr>
          <w:lang w:val="en-US"/>
        </w:rPr>
        <w:tab/>
      </w:r>
    </w:p>
    <w:p w:rsidR="009E3F5B" w:rsidRPr="00173984" w:rsidRDefault="009E3F5B" w:rsidP="009E3F5B">
      <w:pPr>
        <w:rPr>
          <w:b/>
          <w:sz w:val="40"/>
          <w:szCs w:val="40"/>
          <w:lang w:val="el-GR"/>
        </w:rPr>
      </w:pPr>
      <w:r w:rsidRPr="00173984">
        <w:rPr>
          <w:b/>
          <w:sz w:val="40"/>
          <w:szCs w:val="40"/>
          <w:lang w:val="en-US"/>
        </w:rPr>
        <w:tab/>
      </w:r>
      <w:r w:rsidRPr="00173984">
        <w:rPr>
          <w:b/>
          <w:sz w:val="40"/>
          <w:szCs w:val="40"/>
          <w:lang w:val="en-US"/>
        </w:rPr>
        <w:tab/>
      </w:r>
      <w:r w:rsidRPr="00173984">
        <w:rPr>
          <w:b/>
          <w:sz w:val="40"/>
          <w:szCs w:val="40"/>
          <w:lang w:val="en-US"/>
        </w:rPr>
        <w:tab/>
      </w:r>
      <w:r w:rsidRPr="00173984">
        <w:rPr>
          <w:b/>
          <w:sz w:val="40"/>
          <w:szCs w:val="40"/>
          <w:lang w:val="en-US"/>
        </w:rPr>
        <w:tab/>
      </w:r>
      <w:r w:rsidRPr="00173984">
        <w:rPr>
          <w:b/>
          <w:sz w:val="40"/>
          <w:szCs w:val="40"/>
          <w:lang w:val="en-US"/>
        </w:rPr>
        <w:tab/>
      </w:r>
      <w:r w:rsidRPr="00173984">
        <w:rPr>
          <w:b/>
          <w:sz w:val="40"/>
          <w:szCs w:val="40"/>
          <w:lang w:val="el-GR"/>
        </w:rPr>
        <w:t xml:space="preserve">ΠΡΟΚΑΤΑΡΚΤΙΚΑ, </w:t>
      </w:r>
    </w:p>
    <w:p w:rsidR="009E3F5B" w:rsidRPr="00173984" w:rsidRDefault="009E3F5B" w:rsidP="009E3F5B">
      <w:pPr>
        <w:rPr>
          <w:lang w:val="el-GR"/>
        </w:rPr>
      </w:pPr>
      <w:r>
        <w:rPr>
          <w:lang w:val="en-US"/>
        </w:rPr>
        <w:tab/>
      </w:r>
      <w:r>
        <w:rPr>
          <w:lang w:val="en-US"/>
        </w:rPr>
        <w:tab/>
      </w:r>
      <w:r>
        <w:rPr>
          <w:lang w:val="en-US"/>
        </w:rPr>
        <w:tab/>
      </w:r>
      <w:r>
        <w:rPr>
          <w:lang w:val="el-GR"/>
        </w:rPr>
        <w:t xml:space="preserve">Να λυσουμε τις ΕΡΓΑΣΙΕΣ, </w:t>
      </w:r>
    </w:p>
    <w:p w:rsidR="009E3F5B" w:rsidRDefault="009E3F5B" w:rsidP="009E3F5B">
      <w:pPr>
        <w:rPr>
          <w:lang w:val="el-GR"/>
        </w:rPr>
      </w:pPr>
      <w:r>
        <w:rPr>
          <w:lang w:val="en-US"/>
        </w:rPr>
        <w:tab/>
      </w:r>
      <w:r w:rsidRPr="00C275DE">
        <w:rPr>
          <w:lang w:val="en-US"/>
        </w:rPr>
        <w:t>6001LyshTrigonoEkTonYpsonAlgebr</w:t>
      </w:r>
      <w:r>
        <w:rPr>
          <w:lang w:val="el-GR"/>
        </w:rPr>
        <w:t xml:space="preserve">, </w:t>
      </w:r>
      <w:r w:rsidRPr="00C275DE">
        <w:rPr>
          <w:lang w:val="en-US"/>
        </w:rPr>
        <w:t>6002LyshTyposToyHrona</w:t>
      </w:r>
      <w:r>
        <w:rPr>
          <w:lang w:val="el-GR"/>
        </w:rPr>
        <w:t xml:space="preserve">, </w:t>
      </w:r>
      <w:r w:rsidRPr="00C275DE">
        <w:rPr>
          <w:lang w:val="el-GR"/>
        </w:rPr>
        <w:t>6004LyshLengthOfBisector</w:t>
      </w:r>
      <w:r>
        <w:rPr>
          <w:lang w:val="el-GR"/>
        </w:rPr>
        <w:t xml:space="preserve">, </w:t>
      </w:r>
      <w:r w:rsidRPr="00C275DE">
        <w:rPr>
          <w:lang w:val="el-GR"/>
        </w:rPr>
        <w:t>6003LyshEmbadoTetrapleurou</w:t>
      </w:r>
      <w:r>
        <w:rPr>
          <w:lang w:val="el-GR"/>
        </w:rPr>
        <w:t xml:space="preserve">, </w:t>
      </w:r>
      <w:r w:rsidRPr="00C275DE">
        <w:rPr>
          <w:lang w:val="el-GR"/>
        </w:rPr>
        <w:t>8001LYSEISApaloifhDeuterouOrou</w:t>
      </w:r>
      <w:r>
        <w:rPr>
          <w:lang w:val="el-GR"/>
        </w:rPr>
        <w:t xml:space="preserve">, </w:t>
      </w:r>
    </w:p>
    <w:p w:rsidR="009E3F5B" w:rsidRPr="00C275DE" w:rsidRDefault="009E3F5B" w:rsidP="009E3F5B">
      <w:pPr>
        <w:rPr>
          <w:lang w:val="el-GR"/>
        </w:rPr>
      </w:pPr>
      <w:r>
        <w:rPr>
          <w:lang w:val="el-GR"/>
        </w:rPr>
        <w:tab/>
        <w:t xml:space="preserve">Εγιναν 6001, 6002, 6003, </w:t>
      </w:r>
    </w:p>
    <w:p w:rsidR="009E3F5B" w:rsidRDefault="009E3F5B" w:rsidP="009E3F5B">
      <w:pPr>
        <w:pStyle w:val="Heading2"/>
        <w:numPr>
          <w:ilvl w:val="1"/>
          <w:numId w:val="2"/>
        </w:numPr>
        <w:rPr>
          <w:rFonts w:ascii="Calibri" w:eastAsia="Calibri" w:hAnsi="Calibri"/>
          <w:szCs w:val="22"/>
        </w:rPr>
      </w:pPr>
      <w:r>
        <w:rPr>
          <w:sz w:val="32"/>
          <w:szCs w:val="32"/>
          <w:lang w:val="el-GR"/>
        </w:rPr>
        <w:tab/>
      </w:r>
      <w:r w:rsidRPr="00EB0FD4">
        <w:tab/>
      </w:r>
      <w:r w:rsidRPr="00EB0FD4">
        <w:tab/>
      </w:r>
      <w:r w:rsidRPr="00EB0FD4">
        <w:tab/>
      </w:r>
      <w:r>
        <w:t>BOMBELLI</w:t>
      </w:r>
      <w:r>
        <w:rPr>
          <w:lang w:val="el-GR"/>
        </w:rPr>
        <w:t xml:space="preserve"> </w:t>
      </w:r>
      <w:r>
        <w:t>RAFAEL</w:t>
      </w:r>
      <w:r>
        <w:rPr>
          <w:lang w:val="el-GR"/>
        </w:rPr>
        <w:t xml:space="preserve">, </w:t>
      </w:r>
      <w:r>
        <w:t xml:space="preserve">RAFAEL BOMBELLI BIO, </w:t>
      </w:r>
    </w:p>
    <w:p w:rsidR="009E3F5B" w:rsidRDefault="009E3F5B" w:rsidP="009E3F5B">
      <w:pPr>
        <w:rPr>
          <w:rFonts w:ascii="Calibri" w:eastAsia="Calibri" w:hAnsi="Calibri"/>
          <w:szCs w:val="22"/>
          <w:lang w:val="en-US"/>
        </w:rPr>
      </w:pPr>
      <w:r>
        <w:rPr>
          <w:rFonts w:ascii="Calibri" w:eastAsia="Calibri" w:hAnsi="Calibri"/>
          <w:szCs w:val="22"/>
          <w:lang w:val="en-US"/>
        </w:rPr>
        <w:tab/>
      </w:r>
    </w:p>
    <w:p w:rsidR="009E3F5B" w:rsidRDefault="009E3F5B" w:rsidP="009E3F5B">
      <w:pPr>
        <w:pStyle w:val="Heading3"/>
        <w:keepLines/>
        <w:numPr>
          <w:ilvl w:val="2"/>
          <w:numId w:val="2"/>
        </w:numPr>
        <w:rPr>
          <w:rFonts w:eastAsia="Calibri"/>
          <w:lang w:val="en-US"/>
        </w:rPr>
      </w:pPr>
      <w:r>
        <w:rPr>
          <w:rFonts w:eastAsia="Calibri"/>
          <w:lang w:val="en-US"/>
        </w:rPr>
        <w:tab/>
      </w:r>
      <w:r>
        <w:rPr>
          <w:rFonts w:eastAsia="Calibri"/>
          <w:lang w:val="en-US"/>
        </w:rPr>
        <w:tab/>
      </w:r>
      <w:r>
        <w:rPr>
          <w:rFonts w:eastAsia="Calibri"/>
          <w:lang w:val="en-US"/>
        </w:rPr>
        <w:tab/>
      </w:r>
      <w:r w:rsidRPr="00666549">
        <w:rPr>
          <w:rFonts w:eastAsia="Calibri"/>
          <w:lang w:val="en-US"/>
        </w:rPr>
        <w:t>Rafael Bombelli</w:t>
      </w:r>
      <w:r>
        <w:rPr>
          <w:rFonts w:eastAsia="Calibri"/>
          <w:lang w:val="en-US"/>
        </w:rPr>
        <w:t xml:space="preserve">, </w:t>
      </w:r>
    </w:p>
    <w:p w:rsidR="009E3F5B" w:rsidRDefault="009E3F5B" w:rsidP="009E3F5B">
      <w:pPr>
        <w:rPr>
          <w:rFonts w:eastAsia="Calibri"/>
          <w:lang w:val="en-US"/>
        </w:rPr>
      </w:pPr>
      <w:r>
        <w:rPr>
          <w:rFonts w:ascii="Calibri" w:eastAsia="Calibri" w:hAnsi="Calibri"/>
          <w:szCs w:val="22"/>
          <w:lang w:val="en-US"/>
        </w:rPr>
        <w:tab/>
      </w:r>
      <w:hyperlink r:id="rId6" w:history="1">
        <w:r w:rsidRPr="00F02174">
          <w:rPr>
            <w:rStyle w:val="Hyperlink"/>
            <w:rFonts w:ascii="Calibri" w:eastAsia="Calibri" w:hAnsi="Calibri"/>
            <w:szCs w:val="22"/>
            <w:lang w:val="en-US"/>
          </w:rPr>
          <w:t>https://mathshistory.st-andrews.ac.uk/Biographies/Bombelli/</w:t>
        </w:r>
      </w:hyperlink>
      <w:r>
        <w:rPr>
          <w:rFonts w:eastAsia="Calibri"/>
          <w:lang w:val="en-US"/>
        </w:rPr>
        <w:t xml:space="preserve">, </w:t>
      </w:r>
    </w:p>
    <w:p w:rsidR="009E3F5B" w:rsidRPr="007B5574" w:rsidRDefault="009E3F5B" w:rsidP="009E3F5B">
      <w:pPr>
        <w:rPr>
          <w:rFonts w:ascii="Calibri" w:eastAsia="Calibri" w:hAnsi="Calibri"/>
          <w:szCs w:val="22"/>
          <w:lang w:val="en-US"/>
        </w:rPr>
      </w:pPr>
      <w:r>
        <w:rPr>
          <w:rFonts w:ascii="Calibri" w:eastAsia="Calibri" w:hAnsi="Calibri"/>
          <w:szCs w:val="22"/>
          <w:lang w:val="en-US"/>
        </w:rPr>
        <w:tab/>
        <w:t xml:space="preserve">MacTutor logo </w:t>
      </w:r>
      <w:r w:rsidRPr="007B5574">
        <w:rPr>
          <w:rFonts w:ascii="Calibri" w:eastAsia="Calibri" w:hAnsi="Calibri"/>
          <w:szCs w:val="22"/>
          <w:lang w:val="en-US"/>
        </w:rPr>
        <w:t>MacTutor</w:t>
      </w:r>
    </w:p>
    <w:p w:rsidR="009E3F5B" w:rsidRPr="007B5574" w:rsidRDefault="009E3F5B" w:rsidP="009E3F5B">
      <w:pPr>
        <w:rPr>
          <w:rFonts w:ascii="Calibri" w:eastAsia="Calibri" w:hAnsi="Calibri"/>
          <w:szCs w:val="22"/>
          <w:lang w:val="en-US"/>
        </w:rPr>
      </w:pPr>
      <w:r w:rsidRPr="007B5574">
        <w:rPr>
          <w:rFonts w:ascii="Calibri" w:eastAsia="Calibri" w:hAnsi="Calibri"/>
          <w:szCs w:val="22"/>
          <w:lang w:val="en-US"/>
        </w:rPr>
        <w:t>Rafael Bombelli</w:t>
      </w:r>
    </w:p>
    <w:p w:rsidR="009E3F5B" w:rsidRPr="007B5574" w:rsidRDefault="009E3F5B" w:rsidP="009E3F5B">
      <w:pPr>
        <w:rPr>
          <w:rFonts w:ascii="Calibri" w:eastAsia="Calibri" w:hAnsi="Calibri"/>
          <w:szCs w:val="22"/>
          <w:lang w:val="en-US"/>
        </w:rPr>
      </w:pPr>
      <w:r w:rsidRPr="007B5574">
        <w:rPr>
          <w:rFonts w:ascii="Calibri" w:eastAsia="Calibri" w:hAnsi="Calibri"/>
          <w:szCs w:val="22"/>
          <w:lang w:val="en-US"/>
        </w:rPr>
        <w:t>Born</w:t>
      </w:r>
      <w:r>
        <w:rPr>
          <w:rFonts w:ascii="Calibri" w:eastAsia="Calibri" w:hAnsi="Calibri"/>
          <w:szCs w:val="22"/>
          <w:lang w:val="en-US"/>
        </w:rPr>
        <w:t xml:space="preserve"> </w:t>
      </w:r>
      <w:r w:rsidRPr="007B5574">
        <w:rPr>
          <w:rFonts w:ascii="Calibri" w:eastAsia="Calibri" w:hAnsi="Calibri"/>
          <w:szCs w:val="22"/>
          <w:lang w:val="en-US"/>
        </w:rPr>
        <w:t xml:space="preserve">    January 1526</w:t>
      </w:r>
      <w:r>
        <w:rPr>
          <w:rFonts w:ascii="Calibri" w:eastAsia="Calibri" w:hAnsi="Calibri"/>
          <w:szCs w:val="22"/>
          <w:lang w:val="en-US"/>
        </w:rPr>
        <w:t xml:space="preserve">, </w:t>
      </w:r>
      <w:r w:rsidRPr="007B5574">
        <w:rPr>
          <w:rFonts w:ascii="Calibri" w:eastAsia="Calibri" w:hAnsi="Calibri"/>
          <w:szCs w:val="22"/>
          <w:lang w:val="en-US"/>
        </w:rPr>
        <w:t xml:space="preserve">    Bologna, Papal States (now Italy) </w:t>
      </w:r>
    </w:p>
    <w:p w:rsidR="009E3F5B" w:rsidRPr="007B5574" w:rsidRDefault="009E3F5B" w:rsidP="009E3F5B">
      <w:pPr>
        <w:rPr>
          <w:rFonts w:ascii="Calibri" w:eastAsia="Calibri" w:hAnsi="Calibri"/>
          <w:szCs w:val="22"/>
          <w:lang w:val="en-US"/>
        </w:rPr>
      </w:pPr>
      <w:r w:rsidRPr="007B5574">
        <w:rPr>
          <w:rFonts w:ascii="Calibri" w:eastAsia="Calibri" w:hAnsi="Calibri"/>
          <w:szCs w:val="22"/>
          <w:lang w:val="en-US"/>
        </w:rPr>
        <w:t>Died</w:t>
      </w:r>
      <w:r>
        <w:rPr>
          <w:rFonts w:ascii="Calibri" w:eastAsia="Calibri" w:hAnsi="Calibri"/>
          <w:szCs w:val="22"/>
          <w:lang w:val="en-US"/>
        </w:rPr>
        <w:t xml:space="preserve"> </w:t>
      </w:r>
      <w:r w:rsidRPr="007B5574">
        <w:rPr>
          <w:rFonts w:ascii="Calibri" w:eastAsia="Calibri" w:hAnsi="Calibri"/>
          <w:szCs w:val="22"/>
          <w:lang w:val="en-US"/>
        </w:rPr>
        <w:t xml:space="preserve">    1572</w:t>
      </w:r>
      <w:r>
        <w:rPr>
          <w:rFonts w:ascii="Calibri" w:eastAsia="Calibri" w:hAnsi="Calibri"/>
          <w:szCs w:val="22"/>
          <w:lang w:val="en-US"/>
        </w:rPr>
        <w:t xml:space="preserve">, </w:t>
      </w:r>
      <w:r w:rsidRPr="007B5574">
        <w:rPr>
          <w:rFonts w:ascii="Calibri" w:eastAsia="Calibri" w:hAnsi="Calibri"/>
          <w:szCs w:val="22"/>
          <w:lang w:val="en-US"/>
        </w:rPr>
        <w:t xml:space="preserve">    (probably) Rome, Papal States (now Italy) </w:t>
      </w:r>
    </w:p>
    <w:p w:rsidR="009E3F5B" w:rsidRPr="007B5574" w:rsidRDefault="009E3F5B" w:rsidP="009E3F5B">
      <w:pPr>
        <w:rPr>
          <w:rFonts w:ascii="Calibri" w:eastAsia="Calibri" w:hAnsi="Calibri"/>
          <w:szCs w:val="22"/>
          <w:lang w:val="en-US"/>
        </w:rPr>
      </w:pPr>
      <w:r w:rsidRPr="007B5574">
        <w:rPr>
          <w:rFonts w:ascii="Calibri" w:eastAsia="Calibri" w:hAnsi="Calibri"/>
          <w:szCs w:val="22"/>
          <w:lang w:val="en-US"/>
        </w:rPr>
        <w:t>Summary</w:t>
      </w:r>
    </w:p>
    <w:p w:rsidR="009E3F5B" w:rsidRDefault="009E3F5B" w:rsidP="009E3F5B">
      <w:pPr>
        <w:rPr>
          <w:rFonts w:ascii="Calibri" w:eastAsia="Calibri" w:hAnsi="Calibri"/>
          <w:szCs w:val="22"/>
          <w:lang w:val="en-US"/>
        </w:rPr>
      </w:pPr>
      <w:r w:rsidRPr="007B5574">
        <w:rPr>
          <w:rFonts w:ascii="Calibri" w:eastAsia="Calibri" w:hAnsi="Calibri"/>
          <w:szCs w:val="22"/>
          <w:lang w:val="en-US"/>
        </w:rPr>
        <w:t xml:space="preserve">    Rafael Bombelli was an Italian mathematician who wrote an influential algebra text and made free use of both negative numbers and complex numbers.</w:t>
      </w:r>
    </w:p>
    <w:p w:rsidR="009E3F5B" w:rsidRDefault="009E3F5B" w:rsidP="009E3F5B">
      <w:pPr>
        <w:rPr>
          <w:rFonts w:eastAsia="Calibri"/>
          <w:sz w:val="32"/>
          <w:szCs w:val="32"/>
          <w:lang w:val="en-US"/>
        </w:rPr>
      </w:pPr>
      <w:r w:rsidRPr="001F612B">
        <w:rPr>
          <w:rFonts w:eastAsia="Calibri"/>
          <w:sz w:val="32"/>
          <w:szCs w:val="32"/>
          <w:lang w:val="en-US"/>
        </w:rPr>
        <w:tab/>
      </w:r>
      <w:r>
        <w:rPr>
          <w:noProof/>
          <w:lang w:val="el-GR" w:eastAsia="el-GR"/>
        </w:rPr>
        <w:drawing>
          <wp:inline distT="0" distB="0" distL="0" distR="0" wp14:anchorId="190C4AFB" wp14:editId="07A54BD7">
            <wp:extent cx="5274310" cy="3078017"/>
            <wp:effectExtent l="0" t="0" r="2540" b="8255"/>
            <wp:docPr id="117" name="Picture 117" descr="https://cdn.britannica.com/49/181849-050-A4B2F65B/Papal-States-annexation-Italy-1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britannica.com/49/181849-050-A4B2F65B/Papal-States-annexation-Italy-187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078017"/>
                    </a:xfrm>
                    <a:prstGeom prst="rect">
                      <a:avLst/>
                    </a:prstGeom>
                    <a:noFill/>
                    <a:ln>
                      <a:noFill/>
                    </a:ln>
                  </pic:spPr>
                </pic:pic>
              </a:graphicData>
            </a:graphic>
          </wp:inline>
        </w:drawing>
      </w:r>
    </w:p>
    <w:p w:rsidR="009E3F5B" w:rsidRDefault="009E3F5B" w:rsidP="009E3F5B">
      <w:pPr>
        <w:rPr>
          <w:rFonts w:eastAsia="Calibri"/>
          <w:sz w:val="32"/>
          <w:szCs w:val="32"/>
          <w:lang w:val="en-US"/>
        </w:rPr>
      </w:pPr>
      <w:hyperlink r:id="rId8" w:history="1">
        <w:r w:rsidRPr="008B33C5">
          <w:rPr>
            <w:rStyle w:val="Hyperlink"/>
            <w:rFonts w:eastAsia="Calibri"/>
            <w:sz w:val="32"/>
            <w:szCs w:val="32"/>
            <w:lang w:val="en-US"/>
          </w:rPr>
          <w:t>https://www.google.com/search?client=firefox-b-d&amp;sca_esv=373b249675fd824a&amp;q=papal+state&amp;tbm=isch&amp;sou</w:t>
        </w:r>
        <w:r w:rsidRPr="008B33C5">
          <w:rPr>
            <w:rStyle w:val="Hyperlink"/>
            <w:rFonts w:eastAsia="Calibri"/>
            <w:sz w:val="32"/>
            <w:szCs w:val="32"/>
            <w:lang w:val="en-US"/>
          </w:rPr>
          <w:lastRenderedPageBreak/>
          <w:t>rce=lnms&amp;sa=X&amp;ved=2ahUKEwjkk_2rxeKEAxWGRPEDHWUEBf8Q0pQJegQIDBAB&amp;biw=1156&amp;bih=502&amp;dpr=1.25</w:t>
        </w:r>
      </w:hyperlink>
      <w:r>
        <w:rPr>
          <w:rFonts w:eastAsia="Calibri"/>
          <w:sz w:val="32"/>
          <w:szCs w:val="32"/>
          <w:lang w:val="en-US"/>
        </w:rPr>
        <w:t xml:space="preserve">, </w:t>
      </w:r>
    </w:p>
    <w:p w:rsidR="009E3F5B" w:rsidRPr="001F612B" w:rsidRDefault="009E3F5B" w:rsidP="009E3F5B">
      <w:pPr>
        <w:rPr>
          <w:rFonts w:eastAsia="Calibri"/>
          <w:sz w:val="32"/>
          <w:szCs w:val="32"/>
          <w:lang w:val="en-US"/>
        </w:rPr>
      </w:pPr>
    </w:p>
    <w:p w:rsidR="009E3F5B" w:rsidRPr="001F612B" w:rsidRDefault="009E3F5B" w:rsidP="009E3F5B">
      <w:pPr>
        <w:rPr>
          <w:sz w:val="32"/>
          <w:szCs w:val="32"/>
          <w:lang w:val="el-GR" w:eastAsia="el-GR"/>
        </w:rPr>
      </w:pPr>
      <w:r w:rsidRPr="001F612B">
        <w:rPr>
          <w:sz w:val="32"/>
          <w:szCs w:val="32"/>
          <w:lang w:val="el-GR" w:eastAsia="el-GR"/>
        </w:rPr>
        <w:t>Biography</w:t>
      </w:r>
    </w:p>
    <w:p w:rsidR="009E3F5B" w:rsidRDefault="009E3F5B" w:rsidP="009E3F5B">
      <w:pPr>
        <w:rPr>
          <w:sz w:val="32"/>
          <w:szCs w:val="32"/>
          <w:lang w:val="el-GR" w:eastAsia="el-GR"/>
        </w:rPr>
      </w:pPr>
      <w:r w:rsidRPr="001F612B">
        <w:rPr>
          <w:b/>
          <w:bCs/>
          <w:sz w:val="32"/>
          <w:szCs w:val="32"/>
          <w:lang w:val="el-GR" w:eastAsia="el-GR"/>
        </w:rPr>
        <w:t>Rafael Bombelli</w:t>
      </w:r>
      <w:r w:rsidRPr="001F612B">
        <w:rPr>
          <w:sz w:val="32"/>
          <w:szCs w:val="32"/>
          <w:lang w:val="el-GR" w:eastAsia="el-GR"/>
        </w:rPr>
        <w:t xml:space="preserve">'s father was </w:t>
      </w:r>
      <w:r w:rsidRPr="002751FB">
        <w:rPr>
          <w:b/>
          <w:sz w:val="32"/>
          <w:szCs w:val="32"/>
          <w:lang w:val="el-GR" w:eastAsia="el-GR"/>
        </w:rPr>
        <w:t>Antonio Mazzoli</w:t>
      </w:r>
      <w:r w:rsidRPr="001F612B">
        <w:rPr>
          <w:sz w:val="32"/>
          <w:szCs w:val="32"/>
          <w:lang w:val="el-GR" w:eastAsia="el-GR"/>
        </w:rPr>
        <w:t xml:space="preserve"> but he changed his name from </w:t>
      </w:r>
      <w:r w:rsidRPr="001F612B">
        <w:rPr>
          <w:b/>
          <w:sz w:val="32"/>
          <w:szCs w:val="32"/>
          <w:lang w:val="el-GR" w:eastAsia="el-GR"/>
        </w:rPr>
        <w:t>Mazzoli to Bombelli</w:t>
      </w:r>
      <w:r w:rsidRPr="001F612B">
        <w:rPr>
          <w:sz w:val="32"/>
          <w:szCs w:val="32"/>
          <w:lang w:val="el-GR" w:eastAsia="el-GR"/>
        </w:rPr>
        <w:t xml:space="preserve">. It is perhaps worth giving a little family background. The Bentivoglio family ruled over Bologna from 1443. </w:t>
      </w:r>
      <w:r w:rsidRPr="002751FB">
        <w:rPr>
          <w:b/>
          <w:sz w:val="32"/>
          <w:szCs w:val="32"/>
          <w:lang w:val="el-GR" w:eastAsia="el-GR"/>
        </w:rPr>
        <w:t>Sante Bentivoglio</w:t>
      </w:r>
      <w:r w:rsidRPr="001F612B">
        <w:rPr>
          <w:sz w:val="32"/>
          <w:szCs w:val="32"/>
          <w:lang w:val="el-GR" w:eastAsia="el-GR"/>
        </w:rPr>
        <w:t xml:space="preserve"> was "signore" (meaning lord) of Bologna from 1443 and he was succeeded by Giovanni II Bentivoglio who improved the city of Bologna, in particular developing its waterways. </w:t>
      </w:r>
      <w:r w:rsidRPr="001F612B">
        <w:rPr>
          <w:b/>
          <w:sz w:val="32"/>
          <w:szCs w:val="32"/>
          <w:lang w:val="el-GR" w:eastAsia="el-GR"/>
        </w:rPr>
        <w:t>The Mazzoli family were supporters of the Bentivoglio family but their fortunes changed when Pope Julius II took control of Bologna in 1506, driving the Bentivoglio family into exile</w:t>
      </w:r>
      <w:r w:rsidRPr="001F612B">
        <w:rPr>
          <w:sz w:val="32"/>
          <w:szCs w:val="32"/>
          <w:lang w:val="el-GR" w:eastAsia="el-GR"/>
        </w:rPr>
        <w:t>. An attempt to regain control in 1508 was defeated and Antonio Mazzoli's grandfather, like several other supporters of the failed Bentivoglio coup, were executed. The Mazzoli family suffered for many years by having their property confiscated, but the property was returned to Antonio Mazzoli, Rafael Bombelli's father.</w:t>
      </w:r>
      <w:r>
        <w:rPr>
          <w:sz w:val="32"/>
          <w:szCs w:val="32"/>
          <w:lang w:val="en-US" w:eastAsia="el-GR"/>
        </w:rPr>
        <w:t xml:space="preserve"> </w:t>
      </w:r>
      <w:r w:rsidRPr="0046254B">
        <w:rPr>
          <w:b/>
          <w:sz w:val="32"/>
          <w:szCs w:val="32"/>
          <w:lang w:val="el-GR" w:eastAsia="el-GR"/>
        </w:rPr>
        <w:t>Antonio Mazzoli was able to return to live in Bologna</w:t>
      </w:r>
      <w:r w:rsidRPr="001F612B">
        <w:rPr>
          <w:sz w:val="32"/>
          <w:szCs w:val="32"/>
          <w:lang w:val="el-GR" w:eastAsia="el-GR"/>
        </w:rPr>
        <w:t xml:space="preserve">. There he carried on his trade as </w:t>
      </w:r>
      <w:r w:rsidRPr="001F612B">
        <w:rPr>
          <w:b/>
          <w:sz w:val="32"/>
          <w:szCs w:val="32"/>
          <w:lang w:val="el-GR" w:eastAsia="el-GR"/>
        </w:rPr>
        <w:t xml:space="preserve">a wool merchant and married Diamante Scudieri, a tailor's daughter. </w:t>
      </w:r>
      <w:r w:rsidRPr="001F612B">
        <w:rPr>
          <w:sz w:val="32"/>
          <w:szCs w:val="32"/>
          <w:lang w:val="el-GR" w:eastAsia="el-GR"/>
        </w:rPr>
        <w:t xml:space="preserve">Rafael Bombelli was their eldest son, and he was one of a family of six children. Rafael </w:t>
      </w:r>
      <w:r w:rsidRPr="001F612B">
        <w:rPr>
          <w:b/>
          <w:sz w:val="32"/>
          <w:szCs w:val="32"/>
          <w:lang w:val="el-GR" w:eastAsia="el-GR"/>
        </w:rPr>
        <w:t>received no university education</w:t>
      </w:r>
      <w:r w:rsidRPr="001F612B">
        <w:rPr>
          <w:sz w:val="32"/>
          <w:szCs w:val="32"/>
          <w:lang w:val="el-GR" w:eastAsia="el-GR"/>
        </w:rPr>
        <w:t xml:space="preserve">. He was taught by an engineer- architect </w:t>
      </w:r>
      <w:r w:rsidRPr="00364465">
        <w:rPr>
          <w:b/>
          <w:sz w:val="32"/>
          <w:szCs w:val="32"/>
          <w:lang w:val="el-GR" w:eastAsia="el-GR"/>
        </w:rPr>
        <w:t>Pier Francesco Clementi</w:t>
      </w:r>
      <w:r w:rsidRPr="001F612B">
        <w:rPr>
          <w:sz w:val="32"/>
          <w:szCs w:val="32"/>
          <w:lang w:val="el-GR" w:eastAsia="el-GR"/>
        </w:rPr>
        <w:t xml:space="preserve"> so it is perhaps not too surprising that Bombelli himself should turn to that occupation. </w:t>
      </w:r>
      <w:r w:rsidRPr="001F612B">
        <w:rPr>
          <w:b/>
          <w:sz w:val="32"/>
          <w:szCs w:val="32"/>
          <w:lang w:val="el-GR" w:eastAsia="el-GR"/>
        </w:rPr>
        <w:t>Bombelli found himself a patron in Alessandro Rufini who was a Roman noble</w:t>
      </w:r>
      <w:r w:rsidRPr="001F612B">
        <w:rPr>
          <w:sz w:val="32"/>
          <w:szCs w:val="32"/>
          <w:lang w:val="el-GR" w:eastAsia="el-GR"/>
        </w:rPr>
        <w:t xml:space="preserve">, later to become the Bishop of Melfi. </w:t>
      </w:r>
    </w:p>
    <w:p w:rsidR="009E3F5B" w:rsidRDefault="009E3F5B" w:rsidP="009E3F5B">
      <w:pPr>
        <w:rPr>
          <w:sz w:val="32"/>
          <w:szCs w:val="32"/>
          <w:lang w:val="el-GR" w:eastAsia="el-GR"/>
        </w:rPr>
      </w:pPr>
      <w:r w:rsidRPr="001F612B">
        <w:rPr>
          <w:sz w:val="32"/>
          <w:szCs w:val="32"/>
          <w:lang w:val="el-GR" w:eastAsia="el-GR"/>
        </w:rPr>
        <w:t xml:space="preserve">It is unclear exactly how Bombelli learnt of the leading mathematical works of the day, but of course he lived in the right part of Italy to be involved in the major events surrounding the solution of </w:t>
      </w:r>
      <w:hyperlink r:id="rId9" w:anchor="cubic_equation" w:history="1">
        <w:r w:rsidRPr="001F612B">
          <w:rPr>
            <w:color w:val="0000FF"/>
            <w:sz w:val="32"/>
            <w:szCs w:val="32"/>
            <w:u w:val="single"/>
            <w:lang w:val="el-GR" w:eastAsia="el-GR"/>
          </w:rPr>
          <w:t>cubic</w:t>
        </w:r>
      </w:hyperlink>
      <w:r w:rsidRPr="001F612B">
        <w:rPr>
          <w:sz w:val="32"/>
          <w:szCs w:val="32"/>
          <w:lang w:val="el-GR" w:eastAsia="el-GR"/>
        </w:rPr>
        <w:t xml:space="preserve"> and </w:t>
      </w:r>
      <w:hyperlink r:id="rId10" w:anchor="quartic_equation" w:history="1">
        <w:r w:rsidRPr="001F612B">
          <w:rPr>
            <w:color w:val="0000FF"/>
            <w:sz w:val="32"/>
            <w:szCs w:val="32"/>
            <w:u w:val="single"/>
            <w:lang w:val="el-GR" w:eastAsia="el-GR"/>
          </w:rPr>
          <w:t>quartic equations</w:t>
        </w:r>
      </w:hyperlink>
      <w:r w:rsidRPr="001F612B">
        <w:rPr>
          <w:sz w:val="32"/>
          <w:szCs w:val="32"/>
          <w:lang w:val="el-GR" w:eastAsia="el-GR"/>
        </w:rPr>
        <w:t xml:space="preserve">. </w:t>
      </w:r>
      <w:r>
        <w:rPr>
          <w:color w:val="0000FF"/>
          <w:sz w:val="32"/>
          <w:szCs w:val="32"/>
          <w:u w:val="single"/>
          <w:lang w:val="el-GR" w:eastAsia="el-GR"/>
        </w:rPr>
        <w:fldChar w:fldCharType="begin"/>
      </w:r>
      <w:r>
        <w:rPr>
          <w:color w:val="0000FF"/>
          <w:sz w:val="32"/>
          <w:szCs w:val="32"/>
          <w:u w:val="single"/>
          <w:lang w:val="el-GR" w:eastAsia="el-GR"/>
        </w:rPr>
        <w:instrText xml:space="preserve"> HYPERLINK "https://mathshistory.st-andrews.ac.uk/Biographies/Ferro/" </w:instrText>
      </w:r>
      <w:r>
        <w:rPr>
          <w:color w:val="0000FF"/>
          <w:sz w:val="32"/>
          <w:szCs w:val="32"/>
          <w:u w:val="single"/>
          <w:lang w:val="el-GR" w:eastAsia="el-GR"/>
        </w:rPr>
        <w:fldChar w:fldCharType="separate"/>
      </w:r>
      <w:r w:rsidRPr="001F612B">
        <w:rPr>
          <w:color w:val="0000FF"/>
          <w:sz w:val="32"/>
          <w:szCs w:val="32"/>
          <w:u w:val="single"/>
          <w:lang w:val="el-GR" w:eastAsia="el-GR"/>
        </w:rPr>
        <w:t>Scipione del Ferro</w:t>
      </w:r>
      <w:r>
        <w:rPr>
          <w:color w:val="0000FF"/>
          <w:sz w:val="32"/>
          <w:szCs w:val="32"/>
          <w:u w:val="single"/>
          <w:lang w:val="el-GR" w:eastAsia="el-GR"/>
        </w:rPr>
        <w:fldChar w:fldCharType="end"/>
      </w:r>
      <w:r w:rsidRPr="001F612B">
        <w:rPr>
          <w:sz w:val="32"/>
          <w:szCs w:val="32"/>
          <w:lang w:val="el-GR" w:eastAsia="el-GR"/>
        </w:rPr>
        <w:t xml:space="preserve">, the first to solve the cubic equation was the professor at Bologna, Bombelli's home town, but del </w:t>
      </w:r>
      <w:hyperlink r:id="rId11" w:history="1">
        <w:r w:rsidRPr="001F612B">
          <w:rPr>
            <w:color w:val="0000FF"/>
            <w:sz w:val="32"/>
            <w:szCs w:val="32"/>
            <w:u w:val="single"/>
            <w:lang w:val="el-GR" w:eastAsia="el-GR"/>
          </w:rPr>
          <w:t>Ferro</w:t>
        </w:r>
      </w:hyperlink>
      <w:r w:rsidRPr="001F612B">
        <w:rPr>
          <w:sz w:val="32"/>
          <w:szCs w:val="32"/>
          <w:lang w:val="el-GR" w:eastAsia="el-GR"/>
        </w:rPr>
        <w:t xml:space="preserve"> died the year that Bombelli was born. The contest between Fior and </w:t>
      </w:r>
      <w:hyperlink r:id="rId12" w:history="1">
        <w:r w:rsidRPr="001F612B">
          <w:rPr>
            <w:color w:val="0000FF"/>
            <w:sz w:val="32"/>
            <w:szCs w:val="32"/>
            <w:u w:val="single"/>
            <w:lang w:val="el-GR" w:eastAsia="el-GR"/>
          </w:rPr>
          <w:t>Tartaglia</w:t>
        </w:r>
      </w:hyperlink>
      <w:r w:rsidRPr="001F612B">
        <w:rPr>
          <w:sz w:val="32"/>
          <w:szCs w:val="32"/>
          <w:lang w:val="el-GR" w:eastAsia="el-GR"/>
        </w:rPr>
        <w:t xml:space="preserve"> (see </w:t>
      </w:r>
      <w:hyperlink r:id="rId13" w:history="1">
        <w:r w:rsidRPr="001F612B">
          <w:rPr>
            <w:color w:val="0000FF"/>
            <w:sz w:val="32"/>
            <w:szCs w:val="32"/>
            <w:u w:val="single"/>
            <w:lang w:val="el-GR" w:eastAsia="el-GR"/>
          </w:rPr>
          <w:t>Tartaglia</w:t>
        </w:r>
      </w:hyperlink>
      <w:r w:rsidRPr="001F612B">
        <w:rPr>
          <w:sz w:val="32"/>
          <w:szCs w:val="32"/>
          <w:lang w:val="el-GR" w:eastAsia="el-GR"/>
        </w:rPr>
        <w:t xml:space="preserve">'s biography) took place in 1535 when Bombelli was </w:t>
      </w:r>
      <w:r w:rsidRPr="001F612B">
        <w:rPr>
          <w:sz w:val="32"/>
          <w:szCs w:val="32"/>
          <w:lang w:val="el-GR" w:eastAsia="el-GR"/>
        </w:rPr>
        <w:lastRenderedPageBreak/>
        <w:t xml:space="preserve">nine years old, and </w:t>
      </w:r>
      <w:hyperlink r:id="rId14" w:history="1">
        <w:r w:rsidRPr="001F612B">
          <w:rPr>
            <w:color w:val="0000FF"/>
            <w:sz w:val="32"/>
            <w:szCs w:val="32"/>
            <w:u w:val="single"/>
            <w:lang w:val="el-GR" w:eastAsia="el-GR"/>
          </w:rPr>
          <w:t>Cardan</w:t>
        </w:r>
      </w:hyperlink>
      <w:r w:rsidRPr="001F612B">
        <w:rPr>
          <w:sz w:val="32"/>
          <w:szCs w:val="32"/>
          <w:lang w:val="el-GR" w:eastAsia="el-GR"/>
        </w:rPr>
        <w:t xml:space="preserve">'s major work on the topic </w:t>
      </w:r>
      <w:r w:rsidRPr="001F612B">
        <w:rPr>
          <w:i/>
          <w:iCs/>
          <w:sz w:val="32"/>
          <w:szCs w:val="32"/>
          <w:lang w:val="el-GR" w:eastAsia="el-GR"/>
        </w:rPr>
        <w:t>Ars Magna</w:t>
      </w:r>
      <w:r w:rsidRPr="001F612B">
        <w:rPr>
          <w:sz w:val="32"/>
          <w:szCs w:val="32"/>
          <w:lang w:val="el-GR" w:eastAsia="el-GR"/>
        </w:rPr>
        <w:t xml:space="preserve"> </w:t>
      </w:r>
      <w:r w:rsidRPr="001F612B">
        <w:rPr>
          <w:rFonts w:ascii="MS Gothic" w:eastAsia="MS Gothic" w:hAnsi="MS Gothic" w:cs="MS Gothic" w:hint="eastAsia"/>
          <w:sz w:val="32"/>
          <w:szCs w:val="32"/>
          <w:lang w:val="el-GR" w:eastAsia="el-GR"/>
        </w:rPr>
        <w:t>Ⓣ</w:t>
      </w:r>
      <w:r w:rsidRPr="001F612B">
        <w:rPr>
          <w:sz w:val="32"/>
          <w:szCs w:val="32"/>
          <w:lang w:val="el-GR" w:eastAsia="el-GR"/>
        </w:rPr>
        <w:t xml:space="preserve"> was published in 1545. </w:t>
      </w:r>
      <w:r w:rsidRPr="00364465">
        <w:rPr>
          <w:b/>
          <w:sz w:val="32"/>
          <w:szCs w:val="32"/>
          <w:lang w:val="el-GR" w:eastAsia="el-GR"/>
        </w:rPr>
        <w:t xml:space="preserve">Clearly Bombelli had studied </w:t>
      </w:r>
      <w:hyperlink r:id="rId15" w:history="1">
        <w:r w:rsidRPr="00364465">
          <w:rPr>
            <w:b/>
            <w:color w:val="0000FF"/>
            <w:sz w:val="32"/>
            <w:szCs w:val="32"/>
            <w:u w:val="single"/>
            <w:lang w:val="el-GR" w:eastAsia="el-GR"/>
          </w:rPr>
          <w:t>Cardan</w:t>
        </w:r>
      </w:hyperlink>
      <w:r w:rsidRPr="00364465">
        <w:rPr>
          <w:b/>
          <w:sz w:val="32"/>
          <w:szCs w:val="32"/>
          <w:lang w:val="el-GR" w:eastAsia="el-GR"/>
        </w:rPr>
        <w:t>'s work and he</w:t>
      </w:r>
      <w:r w:rsidRPr="001F612B">
        <w:rPr>
          <w:sz w:val="32"/>
          <w:szCs w:val="32"/>
          <w:lang w:val="el-GR" w:eastAsia="el-GR"/>
        </w:rPr>
        <w:t xml:space="preserve"> also followed closely the very public arguments between </w:t>
      </w:r>
      <w:hyperlink r:id="rId16" w:history="1">
        <w:r w:rsidRPr="001F612B">
          <w:rPr>
            <w:color w:val="0000FF"/>
            <w:sz w:val="32"/>
            <w:szCs w:val="32"/>
            <w:u w:val="single"/>
            <w:lang w:val="el-GR" w:eastAsia="el-GR"/>
          </w:rPr>
          <w:t>Cardan</w:t>
        </w:r>
      </w:hyperlink>
      <w:r w:rsidRPr="001F612B">
        <w:rPr>
          <w:sz w:val="32"/>
          <w:szCs w:val="32"/>
          <w:lang w:val="el-GR" w:eastAsia="el-GR"/>
        </w:rPr>
        <w:t xml:space="preserve">, </w:t>
      </w:r>
      <w:hyperlink r:id="rId17" w:history="1">
        <w:r w:rsidRPr="001F612B">
          <w:rPr>
            <w:color w:val="0000FF"/>
            <w:sz w:val="32"/>
            <w:szCs w:val="32"/>
            <w:u w:val="single"/>
            <w:lang w:val="el-GR" w:eastAsia="el-GR"/>
          </w:rPr>
          <w:t>Ferrari</w:t>
        </w:r>
      </w:hyperlink>
      <w:r w:rsidRPr="001F612B">
        <w:rPr>
          <w:sz w:val="32"/>
          <w:szCs w:val="32"/>
          <w:lang w:val="el-GR" w:eastAsia="el-GR"/>
        </w:rPr>
        <w:t xml:space="preserve"> and </w:t>
      </w:r>
      <w:hyperlink r:id="rId18" w:history="1">
        <w:r w:rsidRPr="001F612B">
          <w:rPr>
            <w:color w:val="0000FF"/>
            <w:sz w:val="32"/>
            <w:szCs w:val="32"/>
            <w:u w:val="single"/>
            <w:lang w:val="el-GR" w:eastAsia="el-GR"/>
          </w:rPr>
          <w:t>Tartaglia</w:t>
        </w:r>
      </w:hyperlink>
      <w:r w:rsidRPr="001F612B">
        <w:rPr>
          <w:sz w:val="32"/>
          <w:szCs w:val="32"/>
          <w:lang w:val="el-GR" w:eastAsia="el-GR"/>
        </w:rPr>
        <w:t xml:space="preserve"> which culminated in the contest between </w:t>
      </w:r>
      <w:hyperlink r:id="rId19" w:history="1">
        <w:r w:rsidRPr="001F612B">
          <w:rPr>
            <w:color w:val="0000FF"/>
            <w:sz w:val="32"/>
            <w:szCs w:val="32"/>
            <w:u w:val="single"/>
            <w:lang w:val="el-GR" w:eastAsia="el-GR"/>
          </w:rPr>
          <w:t>Ferrari</w:t>
        </w:r>
      </w:hyperlink>
      <w:r w:rsidRPr="001F612B">
        <w:rPr>
          <w:sz w:val="32"/>
          <w:szCs w:val="32"/>
          <w:lang w:val="el-GR" w:eastAsia="el-GR"/>
        </w:rPr>
        <w:t xml:space="preserve"> and </w:t>
      </w:r>
      <w:hyperlink r:id="rId20" w:history="1">
        <w:r w:rsidRPr="001F612B">
          <w:rPr>
            <w:color w:val="0000FF"/>
            <w:sz w:val="32"/>
            <w:szCs w:val="32"/>
            <w:u w:val="single"/>
            <w:lang w:val="el-GR" w:eastAsia="el-GR"/>
          </w:rPr>
          <w:t>Tartaglia</w:t>
        </w:r>
      </w:hyperlink>
      <w:r w:rsidRPr="001F612B">
        <w:rPr>
          <w:sz w:val="32"/>
          <w:szCs w:val="32"/>
          <w:lang w:val="el-GR" w:eastAsia="el-GR"/>
        </w:rPr>
        <w:t xml:space="preserve"> in Milan in 1548 (see </w:t>
      </w:r>
      <w:hyperlink r:id="rId21" w:history="1">
        <w:r w:rsidRPr="001F612B">
          <w:rPr>
            <w:color w:val="0000FF"/>
            <w:sz w:val="32"/>
            <w:szCs w:val="32"/>
            <w:u w:val="single"/>
            <w:lang w:val="el-GR" w:eastAsia="el-GR"/>
          </w:rPr>
          <w:t>Ferrari</w:t>
        </w:r>
      </w:hyperlink>
      <w:r w:rsidRPr="001F612B">
        <w:rPr>
          <w:sz w:val="32"/>
          <w:szCs w:val="32"/>
          <w:lang w:val="el-GR" w:eastAsia="el-GR"/>
        </w:rPr>
        <w:t xml:space="preserve">'s biography for details). </w:t>
      </w:r>
    </w:p>
    <w:p w:rsidR="009E3F5B" w:rsidRDefault="009E3F5B" w:rsidP="009E3F5B">
      <w:pPr>
        <w:rPr>
          <w:sz w:val="32"/>
          <w:szCs w:val="32"/>
          <w:lang w:val="el-GR" w:eastAsia="el-GR"/>
        </w:rPr>
      </w:pPr>
      <w:r w:rsidRPr="001F612B">
        <w:rPr>
          <w:sz w:val="32"/>
          <w:szCs w:val="32"/>
          <w:lang w:val="el-GR" w:eastAsia="el-GR"/>
        </w:rPr>
        <w:t xml:space="preserve">From about 1548 Pier Francesco Clementi, Bombelli's teacher, worked for the Apostolic Camera, a specialised department of the papacy in Rome set up to deal with legal and financial matters. The Apostolic Camera employed Clementi to reclaim marshes near Foligno on the Topino River, southeast of Perugia in central Italy. This region had became part of the Papal States in 1439. It is probable that Bombelli assisted his </w:t>
      </w:r>
      <w:r w:rsidRPr="00F00D28">
        <w:rPr>
          <w:b/>
          <w:sz w:val="32"/>
          <w:szCs w:val="32"/>
          <w:lang w:val="el-GR" w:eastAsia="el-GR"/>
        </w:rPr>
        <w:t>teacher Clementi</w:t>
      </w:r>
      <w:r w:rsidRPr="001F612B">
        <w:rPr>
          <w:sz w:val="32"/>
          <w:szCs w:val="32"/>
          <w:lang w:val="el-GR" w:eastAsia="el-GR"/>
        </w:rPr>
        <w:t xml:space="preserve"> with this project, but we have no direct evidence that this was the case. We certainly know that around 1549 Bombelli became interested in another reclamation project in a neighbouring region. </w:t>
      </w:r>
    </w:p>
    <w:p w:rsidR="009E3F5B" w:rsidRDefault="009E3F5B" w:rsidP="009E3F5B">
      <w:pPr>
        <w:rPr>
          <w:sz w:val="32"/>
          <w:szCs w:val="32"/>
          <w:lang w:val="el-GR" w:eastAsia="el-GR"/>
        </w:rPr>
      </w:pPr>
      <w:r w:rsidRPr="001F612B">
        <w:rPr>
          <w:sz w:val="32"/>
          <w:szCs w:val="32"/>
          <w:lang w:val="el-GR" w:eastAsia="el-GR"/>
        </w:rPr>
        <w:t xml:space="preserve">It was in 1549 that Alessandro Rufini, Bombelli's patron, acquired the rights to reclaim that part of the marshes of the </w:t>
      </w:r>
    </w:p>
    <w:p w:rsidR="009E3F5B" w:rsidRDefault="009E3F5B" w:rsidP="009E3F5B">
      <w:pPr>
        <w:rPr>
          <w:sz w:val="32"/>
          <w:szCs w:val="32"/>
          <w:lang w:val="el-GR" w:eastAsia="el-GR"/>
        </w:rPr>
      </w:pPr>
      <w:r w:rsidRPr="00364465">
        <w:rPr>
          <w:b/>
          <w:sz w:val="32"/>
          <w:szCs w:val="32"/>
          <w:lang w:val="el-GR" w:eastAsia="el-GR"/>
        </w:rPr>
        <w:t>Val di Chiana</w:t>
      </w:r>
      <w:r w:rsidRPr="001F612B">
        <w:rPr>
          <w:sz w:val="32"/>
          <w:szCs w:val="32"/>
          <w:lang w:val="el-GR" w:eastAsia="el-GR"/>
        </w:rPr>
        <w:t xml:space="preserve"> which belonged to the Papal States. The Val di Chiana is a fairly central region in the Tuscan Apennines which was not well drained either by the Arno river which runs north west going through Florence and Pisa to the sea, or by the Tiber which runs south through Rome. By 1551 Bombelli was in the Val di Chiana recording the boundaries to the land that was to be reclaimed. </w:t>
      </w:r>
      <w:r w:rsidRPr="00C2041E">
        <w:rPr>
          <w:b/>
          <w:sz w:val="32"/>
          <w:szCs w:val="32"/>
          <w:lang w:val="el-GR" w:eastAsia="el-GR"/>
        </w:rPr>
        <w:t>He worked on this project until 1555 when there was an interruption to the reclamation work.</w:t>
      </w:r>
      <w:r w:rsidRPr="001F612B">
        <w:rPr>
          <w:sz w:val="32"/>
          <w:szCs w:val="32"/>
          <w:lang w:val="el-GR" w:eastAsia="el-GR"/>
        </w:rPr>
        <w:t xml:space="preserve"> </w:t>
      </w:r>
    </w:p>
    <w:p w:rsidR="009E3F5B" w:rsidRDefault="009E3F5B" w:rsidP="009E3F5B">
      <w:pPr>
        <w:rPr>
          <w:sz w:val="32"/>
          <w:szCs w:val="32"/>
          <w:lang w:val="el-GR" w:eastAsia="el-GR"/>
        </w:rPr>
      </w:pPr>
      <w:r w:rsidRPr="00364465">
        <w:rPr>
          <w:b/>
          <w:sz w:val="32"/>
          <w:szCs w:val="32"/>
          <w:lang w:val="el-GR" w:eastAsia="el-GR"/>
        </w:rPr>
        <w:t>While Bombelli was waiting for the Val di Chiana project to recommence, he decided to write an algebra book</w:t>
      </w:r>
      <w:r w:rsidRPr="001F612B">
        <w:rPr>
          <w:sz w:val="32"/>
          <w:szCs w:val="32"/>
          <w:lang w:val="el-GR" w:eastAsia="el-GR"/>
        </w:rPr>
        <w:t xml:space="preserve">. </w:t>
      </w:r>
    </w:p>
    <w:p w:rsidR="009E3F5B" w:rsidRPr="001F612B" w:rsidRDefault="009E3F5B" w:rsidP="009E3F5B">
      <w:pPr>
        <w:rPr>
          <w:sz w:val="32"/>
          <w:szCs w:val="32"/>
          <w:lang w:val="el-GR" w:eastAsia="el-GR"/>
        </w:rPr>
      </w:pPr>
      <w:r w:rsidRPr="001F612B">
        <w:rPr>
          <w:sz w:val="32"/>
          <w:szCs w:val="32"/>
          <w:lang w:val="el-GR" w:eastAsia="el-GR"/>
        </w:rPr>
        <w:t xml:space="preserve">He had felt that the reason for the many arguments between leading mathematicians was the </w:t>
      </w:r>
      <w:r w:rsidRPr="00364465">
        <w:rPr>
          <w:b/>
          <w:sz w:val="32"/>
          <w:szCs w:val="32"/>
          <w:lang w:val="el-GR" w:eastAsia="el-GR"/>
        </w:rPr>
        <w:t xml:space="preserve">lack of a careful exposition of the subject. </w:t>
      </w:r>
      <w:r w:rsidRPr="001F612B">
        <w:rPr>
          <w:sz w:val="32"/>
          <w:szCs w:val="32"/>
          <w:lang w:val="el-GR" w:eastAsia="el-GR"/>
        </w:rPr>
        <w:t xml:space="preserve">Only </w:t>
      </w:r>
      <w:hyperlink r:id="rId22" w:history="1">
        <w:r w:rsidRPr="001F612B">
          <w:rPr>
            <w:color w:val="0000FF"/>
            <w:sz w:val="32"/>
            <w:szCs w:val="32"/>
            <w:u w:val="single"/>
            <w:lang w:val="el-GR" w:eastAsia="el-GR"/>
          </w:rPr>
          <w:t>Cardan</w:t>
        </w:r>
      </w:hyperlink>
      <w:r w:rsidRPr="001F612B">
        <w:rPr>
          <w:sz w:val="32"/>
          <w:szCs w:val="32"/>
          <w:lang w:val="el-GR" w:eastAsia="el-GR"/>
        </w:rPr>
        <w:t xml:space="preserve"> had, in Bombelli's opinion, explored the topic in depth and his great masterpiece was not accessible to people without a thorough grasp of mathematics. Bombelli felt that a self-contained text which could be read by those without a high level of mathematical training would be </w:t>
      </w:r>
      <w:r w:rsidRPr="001F612B">
        <w:rPr>
          <w:sz w:val="32"/>
          <w:szCs w:val="32"/>
          <w:lang w:val="el-GR" w:eastAsia="el-GR"/>
        </w:rPr>
        <w:lastRenderedPageBreak/>
        <w:t>beneficial. He wrote in the preface of his book [</w:t>
      </w:r>
      <w:hyperlink r:id="rId23" w:anchor="reference-2" w:history="1">
        <w:r w:rsidRPr="001F612B">
          <w:rPr>
            <w:color w:val="0000FF"/>
            <w:sz w:val="32"/>
            <w:szCs w:val="32"/>
            <w:u w:val="single"/>
            <w:lang w:val="el-GR" w:eastAsia="el-GR"/>
          </w:rPr>
          <w:t>2</w:t>
        </w:r>
      </w:hyperlink>
      <w:r w:rsidRPr="001F612B">
        <w:rPr>
          <w:sz w:val="32"/>
          <w:szCs w:val="32"/>
          <w:lang w:val="el-GR" w:eastAsia="el-GR"/>
        </w:rPr>
        <w:t>] (see also [</w:t>
      </w:r>
      <w:hyperlink r:id="rId24" w:anchor="reference-3" w:history="1">
        <w:r w:rsidRPr="001F612B">
          <w:rPr>
            <w:color w:val="0000FF"/>
            <w:sz w:val="32"/>
            <w:szCs w:val="32"/>
            <w:u w:val="single"/>
            <w:lang w:val="el-GR" w:eastAsia="el-GR"/>
          </w:rPr>
          <w:t>3</w:t>
        </w:r>
      </w:hyperlink>
      <w:r w:rsidRPr="001F612B">
        <w:rPr>
          <w:sz w:val="32"/>
          <w:szCs w:val="32"/>
          <w:lang w:val="el-GR" w:eastAsia="el-GR"/>
        </w:rPr>
        <w:t xml:space="preserve">]):- </w:t>
      </w:r>
    </w:p>
    <w:p w:rsidR="009E3F5B" w:rsidRPr="0046254B" w:rsidRDefault="009E3F5B" w:rsidP="009E3F5B">
      <w:pPr>
        <w:rPr>
          <w:b/>
          <w:sz w:val="32"/>
          <w:szCs w:val="32"/>
          <w:lang w:val="el-GR" w:eastAsia="el-GR"/>
        </w:rPr>
      </w:pPr>
      <w:r w:rsidRPr="0046254B">
        <w:rPr>
          <w:b/>
          <w:sz w:val="32"/>
          <w:szCs w:val="32"/>
          <w:lang w:val="el-GR" w:eastAsia="el-GR"/>
        </w:rPr>
        <w:t>I began by reviewing the majority of those authors who have written on [algebra] up to the present, in order to be able to serve instead of them on the matter, since there are a great many of them.</w:t>
      </w:r>
    </w:p>
    <w:p w:rsidR="009E3F5B" w:rsidRDefault="009E3F5B" w:rsidP="009E3F5B">
      <w:pPr>
        <w:rPr>
          <w:sz w:val="32"/>
          <w:szCs w:val="32"/>
          <w:lang w:val="el-GR" w:eastAsia="el-GR"/>
        </w:rPr>
      </w:pPr>
      <w:r w:rsidRPr="001F612B">
        <w:rPr>
          <w:sz w:val="32"/>
          <w:szCs w:val="32"/>
          <w:lang w:val="el-GR" w:eastAsia="el-GR"/>
        </w:rPr>
        <w:t xml:space="preserve">By 1557, the work at Val di Chiana still being suspended, Bombelli had begun writing his algebra text. We will study in detail the contents of the work below. Suffice to say for the </w:t>
      </w:r>
      <w:r w:rsidRPr="00C2041E">
        <w:rPr>
          <w:b/>
          <w:sz w:val="32"/>
          <w:szCs w:val="32"/>
          <w:lang w:val="el-GR" w:eastAsia="el-GR"/>
        </w:rPr>
        <w:t>moment that, in 1560 when work at Val di Chiana recommenced, Bombelli had not completed his algebra book</w:t>
      </w:r>
      <w:r w:rsidRPr="001F612B">
        <w:rPr>
          <w:sz w:val="32"/>
          <w:szCs w:val="32"/>
          <w:lang w:val="el-GR" w:eastAsia="el-GR"/>
        </w:rPr>
        <w:t xml:space="preserve">. </w:t>
      </w:r>
    </w:p>
    <w:p w:rsidR="009E3F5B" w:rsidRDefault="009E3F5B" w:rsidP="009E3F5B">
      <w:pPr>
        <w:pStyle w:val="Heading8"/>
        <w:numPr>
          <w:ilvl w:val="7"/>
          <w:numId w:val="2"/>
        </w:numPr>
        <w:spacing w:before="0"/>
        <w:ind w:left="0" w:firstLine="0"/>
        <w:rPr>
          <w:lang w:val="el-GR" w:eastAsia="el-GR"/>
        </w:rPr>
      </w:pPr>
      <w:r w:rsidRPr="001F612B">
        <w:rPr>
          <w:lang w:val="el-GR" w:eastAsia="el-GR"/>
        </w:rPr>
        <w:t xml:space="preserve">Work at the Val di Chiana marshes could not have been far from completion when it had been suspended, for it was completed before the end of 1560. The scheme was a great success and through the project Bombelli gained a high reputation as an hydraulic engineer. In 1561 Bombelli went to Rome but </w:t>
      </w:r>
      <w:r w:rsidRPr="00C2041E">
        <w:rPr>
          <w:b/>
          <w:lang w:val="el-GR" w:eastAsia="el-GR"/>
        </w:rPr>
        <w:t xml:space="preserve">failed in an attempt to repair the Santa Maria bridge </w:t>
      </w:r>
      <w:r w:rsidRPr="001F612B">
        <w:rPr>
          <w:lang w:val="el-GR" w:eastAsia="el-GR"/>
        </w:rPr>
        <w:t xml:space="preserve">over the Tiber. However, with reputation still high, Bombelli was taken on as a consultant for a project to drain the Pontine Marshes. These marshes in the Lazio region of south-central Italy had been an area where malaria had been a health hazard since the period of the Roman Republic. Several emperors and popes made unsuccessful attempts to reclaim the area but all, including the one which Bombelli acted as consultant on for Pope Pius IV, came to nothing. [It was not until 1928 that the Pontine Marshes were finally drained.] </w:t>
      </w:r>
    </w:p>
    <w:p w:rsidR="009E3F5B" w:rsidRDefault="009E3F5B" w:rsidP="009E3F5B">
      <w:pPr>
        <w:rPr>
          <w:sz w:val="32"/>
          <w:szCs w:val="32"/>
          <w:lang w:val="el-GR" w:eastAsia="el-GR"/>
        </w:rPr>
      </w:pPr>
    </w:p>
    <w:p w:rsidR="009E3F5B" w:rsidRPr="001F612B" w:rsidRDefault="009E3F5B" w:rsidP="009E3F5B">
      <w:pPr>
        <w:rPr>
          <w:sz w:val="32"/>
          <w:szCs w:val="32"/>
          <w:lang w:val="el-GR" w:eastAsia="el-GR"/>
        </w:rPr>
      </w:pPr>
      <w:r w:rsidRPr="001F612B">
        <w:rPr>
          <w:sz w:val="32"/>
          <w:szCs w:val="32"/>
          <w:lang w:val="el-GR" w:eastAsia="el-GR"/>
        </w:rPr>
        <w:t xml:space="preserve">On one of Bombelli's visits to Rome he made an exciting mathematical discovery. Antonio Maria Pazzi, who taught mathematics at the University of Rome, showed Bombelli a manuscript of </w:t>
      </w:r>
      <w:hyperlink r:id="rId25" w:history="1">
        <w:r w:rsidRPr="001F612B">
          <w:rPr>
            <w:color w:val="0000FF"/>
            <w:sz w:val="32"/>
            <w:szCs w:val="32"/>
            <w:u w:val="single"/>
            <w:lang w:val="el-GR" w:eastAsia="el-GR"/>
          </w:rPr>
          <w:t>Diophantus</w:t>
        </w:r>
      </w:hyperlink>
      <w:r w:rsidRPr="001F612B">
        <w:rPr>
          <w:sz w:val="32"/>
          <w:szCs w:val="32"/>
          <w:lang w:val="el-GR" w:eastAsia="el-GR"/>
        </w:rPr>
        <w:t xml:space="preserve">'s </w:t>
      </w:r>
      <w:r w:rsidRPr="001F612B">
        <w:rPr>
          <w:i/>
          <w:iCs/>
          <w:sz w:val="32"/>
          <w:szCs w:val="32"/>
          <w:lang w:val="el-GR" w:eastAsia="el-GR"/>
        </w:rPr>
        <w:t>Arithmetica</w:t>
      </w:r>
      <w:r w:rsidRPr="001F612B">
        <w:rPr>
          <w:sz w:val="32"/>
          <w:szCs w:val="32"/>
          <w:lang w:val="el-GR" w:eastAsia="el-GR"/>
        </w:rPr>
        <w:t xml:space="preserve"> and, after Bombelli had examined it, the two men decided to make a translation. Bombelli wrote in [</w:t>
      </w:r>
      <w:hyperlink r:id="rId26" w:anchor="reference-2" w:history="1">
        <w:r w:rsidRPr="001F612B">
          <w:rPr>
            <w:color w:val="0000FF"/>
            <w:sz w:val="32"/>
            <w:szCs w:val="32"/>
            <w:u w:val="single"/>
            <w:lang w:val="el-GR" w:eastAsia="el-GR"/>
          </w:rPr>
          <w:t>2</w:t>
        </w:r>
      </w:hyperlink>
      <w:r w:rsidRPr="001F612B">
        <w:rPr>
          <w:sz w:val="32"/>
          <w:szCs w:val="32"/>
          <w:lang w:val="el-GR" w:eastAsia="el-GR"/>
        </w:rPr>
        <w:t>] (see also [</w:t>
      </w:r>
      <w:hyperlink r:id="rId27" w:anchor="reference-3" w:history="1">
        <w:r w:rsidRPr="001F612B">
          <w:rPr>
            <w:color w:val="0000FF"/>
            <w:sz w:val="32"/>
            <w:szCs w:val="32"/>
            <w:u w:val="single"/>
            <w:lang w:val="el-GR" w:eastAsia="el-GR"/>
          </w:rPr>
          <w:t>3</w:t>
        </w:r>
      </w:hyperlink>
      <w:r w:rsidRPr="001F612B">
        <w:rPr>
          <w:sz w:val="32"/>
          <w:szCs w:val="32"/>
          <w:lang w:val="el-GR" w:eastAsia="el-GR"/>
        </w:rPr>
        <w:t xml:space="preserve">]):- </w:t>
      </w:r>
    </w:p>
    <w:p w:rsidR="009E3F5B" w:rsidRPr="00D33F71" w:rsidRDefault="009E3F5B" w:rsidP="009E3F5B">
      <w:pPr>
        <w:rPr>
          <w:b/>
          <w:sz w:val="32"/>
          <w:szCs w:val="32"/>
          <w:lang w:val="el-GR" w:eastAsia="el-GR"/>
        </w:rPr>
      </w:pPr>
      <w:r w:rsidRPr="001F612B">
        <w:rPr>
          <w:sz w:val="32"/>
          <w:szCs w:val="32"/>
          <w:lang w:val="el-GR" w:eastAsia="el-GR"/>
        </w:rPr>
        <w:t xml:space="preserve">... [we], </w:t>
      </w:r>
      <w:r w:rsidRPr="00D33F71">
        <w:rPr>
          <w:b/>
          <w:sz w:val="32"/>
          <w:szCs w:val="32"/>
          <w:lang w:val="el-GR" w:eastAsia="el-GR"/>
        </w:rPr>
        <w:t>in order to enrich the world with a work so finely made, decided to translate it and we have translated five of the books (there being seven in all); the remainder we were not able to finish because of pressure of work on one or other.</w:t>
      </w:r>
    </w:p>
    <w:p w:rsidR="009E3F5B" w:rsidRDefault="009E3F5B" w:rsidP="009E3F5B">
      <w:pPr>
        <w:rPr>
          <w:sz w:val="32"/>
          <w:szCs w:val="32"/>
          <w:lang w:val="el-GR" w:eastAsia="el-GR"/>
        </w:rPr>
      </w:pPr>
      <w:r w:rsidRPr="001F612B">
        <w:rPr>
          <w:sz w:val="32"/>
          <w:szCs w:val="32"/>
          <w:lang w:val="el-GR" w:eastAsia="el-GR"/>
        </w:rPr>
        <w:t xml:space="preserve">Despite never completing the task, Bombelli began to revise his algebra text in the light of what he had discovered in </w:t>
      </w:r>
      <w:hyperlink r:id="rId28" w:history="1">
        <w:r w:rsidRPr="001F612B">
          <w:rPr>
            <w:color w:val="0000FF"/>
            <w:sz w:val="32"/>
            <w:szCs w:val="32"/>
            <w:u w:val="single"/>
            <w:lang w:val="el-GR" w:eastAsia="el-GR"/>
          </w:rPr>
          <w:t>Diophantus</w:t>
        </w:r>
      </w:hyperlink>
      <w:r w:rsidRPr="001F612B">
        <w:rPr>
          <w:sz w:val="32"/>
          <w:szCs w:val="32"/>
          <w:lang w:val="el-GR" w:eastAsia="el-GR"/>
        </w:rPr>
        <w:t xml:space="preserve">. In particular, 143 of the 272 problems which Bombelli gives in Book III are taken from </w:t>
      </w:r>
      <w:hyperlink r:id="rId29" w:history="1">
        <w:r w:rsidRPr="001F612B">
          <w:rPr>
            <w:color w:val="0000FF"/>
            <w:sz w:val="32"/>
            <w:szCs w:val="32"/>
            <w:u w:val="single"/>
            <w:lang w:val="el-GR" w:eastAsia="el-GR"/>
          </w:rPr>
          <w:t>Diophantus</w:t>
        </w:r>
      </w:hyperlink>
      <w:r w:rsidRPr="001F612B">
        <w:rPr>
          <w:sz w:val="32"/>
          <w:szCs w:val="32"/>
          <w:lang w:val="el-GR" w:eastAsia="el-GR"/>
        </w:rPr>
        <w:t xml:space="preserve">. Bombelli does not identify which problems are his own and which are due to </w:t>
      </w:r>
      <w:hyperlink r:id="rId30" w:history="1">
        <w:r w:rsidRPr="001F612B">
          <w:rPr>
            <w:color w:val="0000FF"/>
            <w:sz w:val="32"/>
            <w:szCs w:val="32"/>
            <w:u w:val="single"/>
            <w:lang w:val="el-GR" w:eastAsia="el-GR"/>
          </w:rPr>
          <w:t>Diophantus</w:t>
        </w:r>
      </w:hyperlink>
      <w:r w:rsidRPr="001F612B">
        <w:rPr>
          <w:sz w:val="32"/>
          <w:szCs w:val="32"/>
          <w:lang w:val="el-GR" w:eastAsia="el-GR"/>
        </w:rPr>
        <w:t xml:space="preserve">, but he does give full credit to </w:t>
      </w:r>
      <w:hyperlink r:id="rId31" w:history="1">
        <w:r w:rsidRPr="001F612B">
          <w:rPr>
            <w:color w:val="0000FF"/>
            <w:sz w:val="32"/>
            <w:szCs w:val="32"/>
            <w:u w:val="single"/>
            <w:lang w:val="el-GR" w:eastAsia="el-GR"/>
          </w:rPr>
          <w:t>Diophantus</w:t>
        </w:r>
      </w:hyperlink>
      <w:r w:rsidRPr="001F612B">
        <w:rPr>
          <w:sz w:val="32"/>
          <w:szCs w:val="32"/>
          <w:lang w:val="el-GR" w:eastAsia="el-GR"/>
        </w:rPr>
        <w:t xml:space="preserve"> </w:t>
      </w:r>
      <w:r w:rsidRPr="001F612B">
        <w:rPr>
          <w:sz w:val="32"/>
          <w:szCs w:val="32"/>
          <w:lang w:val="el-GR" w:eastAsia="el-GR"/>
        </w:rPr>
        <w:lastRenderedPageBreak/>
        <w:t xml:space="preserve">acknowledging that he has borrowed many of the problems given in his text from the </w:t>
      </w:r>
      <w:r w:rsidRPr="001F612B">
        <w:rPr>
          <w:i/>
          <w:iCs/>
          <w:sz w:val="32"/>
          <w:szCs w:val="32"/>
          <w:lang w:val="el-GR" w:eastAsia="el-GR"/>
        </w:rPr>
        <w:t>Arithmetica</w:t>
      </w:r>
      <w:r w:rsidRPr="001F612B">
        <w:rPr>
          <w:sz w:val="32"/>
          <w:szCs w:val="32"/>
          <w:lang w:val="el-GR" w:eastAsia="el-GR"/>
        </w:rPr>
        <w:t xml:space="preserve">. </w:t>
      </w:r>
    </w:p>
    <w:p w:rsidR="009E3F5B" w:rsidRDefault="009E3F5B" w:rsidP="009E3F5B">
      <w:pPr>
        <w:rPr>
          <w:sz w:val="32"/>
          <w:szCs w:val="32"/>
          <w:lang w:val="el-GR" w:eastAsia="el-GR"/>
        </w:rPr>
      </w:pPr>
    </w:p>
    <w:p w:rsidR="009E3F5B" w:rsidRPr="001F612B" w:rsidRDefault="009E3F5B" w:rsidP="009E3F5B">
      <w:pPr>
        <w:rPr>
          <w:sz w:val="32"/>
          <w:szCs w:val="32"/>
          <w:lang w:val="el-GR" w:eastAsia="el-GR"/>
        </w:rPr>
      </w:pPr>
      <w:r w:rsidRPr="001F612B">
        <w:rPr>
          <w:sz w:val="32"/>
          <w:szCs w:val="32"/>
          <w:lang w:val="el-GR" w:eastAsia="el-GR"/>
        </w:rPr>
        <w:t xml:space="preserve">Bombelli's </w:t>
      </w:r>
      <w:r w:rsidRPr="001F612B">
        <w:rPr>
          <w:i/>
          <w:iCs/>
          <w:sz w:val="32"/>
          <w:szCs w:val="32"/>
          <w:lang w:val="el-GR" w:eastAsia="el-GR"/>
        </w:rPr>
        <w:t>Algebra</w:t>
      </w:r>
      <w:r w:rsidRPr="001F612B">
        <w:rPr>
          <w:sz w:val="32"/>
          <w:szCs w:val="32"/>
          <w:lang w:val="el-GR" w:eastAsia="el-GR"/>
        </w:rPr>
        <w:t xml:space="preserve"> was intended to be in five books. The first three were published in 1572 and at the end of the third book he wrote that [</w:t>
      </w:r>
      <w:hyperlink r:id="rId32" w:anchor="reference-1" w:history="1">
        <w:r w:rsidRPr="001F612B">
          <w:rPr>
            <w:color w:val="0000FF"/>
            <w:sz w:val="32"/>
            <w:szCs w:val="32"/>
            <w:u w:val="single"/>
            <w:lang w:val="el-GR" w:eastAsia="el-GR"/>
          </w:rPr>
          <w:t>1</w:t>
        </w:r>
      </w:hyperlink>
      <w:r w:rsidRPr="001F612B">
        <w:rPr>
          <w:sz w:val="32"/>
          <w:szCs w:val="32"/>
          <w:lang w:val="el-GR" w:eastAsia="el-GR"/>
        </w:rPr>
        <w:t xml:space="preserve">]:- </w:t>
      </w:r>
    </w:p>
    <w:p w:rsidR="009E3F5B" w:rsidRPr="001F612B" w:rsidRDefault="009E3F5B" w:rsidP="009E3F5B">
      <w:pPr>
        <w:rPr>
          <w:sz w:val="32"/>
          <w:szCs w:val="32"/>
          <w:lang w:val="el-GR" w:eastAsia="el-GR"/>
        </w:rPr>
      </w:pPr>
      <w:r w:rsidRPr="001F612B">
        <w:rPr>
          <w:sz w:val="32"/>
          <w:szCs w:val="32"/>
          <w:lang w:val="el-GR" w:eastAsia="el-GR"/>
        </w:rPr>
        <w:t xml:space="preserve">... the geometrical part, </w:t>
      </w:r>
      <w:r w:rsidRPr="00C2041E">
        <w:rPr>
          <w:b/>
          <w:sz w:val="32"/>
          <w:szCs w:val="32"/>
          <w:lang w:val="el-GR" w:eastAsia="el-GR"/>
        </w:rPr>
        <w:t>Books IV and V</w:t>
      </w:r>
      <w:r w:rsidRPr="001F612B">
        <w:rPr>
          <w:sz w:val="32"/>
          <w:szCs w:val="32"/>
          <w:lang w:val="el-GR" w:eastAsia="el-GR"/>
        </w:rPr>
        <w:t>, is not yet ready for the publisher, but its publication will follow shortly.</w:t>
      </w:r>
    </w:p>
    <w:p w:rsidR="009E3F5B" w:rsidRDefault="009E3F5B" w:rsidP="009E3F5B">
      <w:pPr>
        <w:rPr>
          <w:sz w:val="32"/>
          <w:szCs w:val="32"/>
          <w:lang w:val="el-GR" w:eastAsia="el-GR"/>
        </w:rPr>
      </w:pPr>
      <w:r w:rsidRPr="001F612B">
        <w:rPr>
          <w:sz w:val="32"/>
          <w:szCs w:val="32"/>
          <w:lang w:val="el-GR" w:eastAsia="el-GR"/>
        </w:rPr>
        <w:t xml:space="preserve">Unfortunately Bombelli </w:t>
      </w:r>
      <w:r w:rsidRPr="00C2041E">
        <w:rPr>
          <w:b/>
          <w:sz w:val="32"/>
          <w:szCs w:val="32"/>
          <w:lang w:val="el-GR" w:eastAsia="el-GR"/>
        </w:rPr>
        <w:t xml:space="preserve">was never able to complete these last two volumes for he died shortly after the publication of the first three volumes. </w:t>
      </w:r>
      <w:r w:rsidRPr="001F612B">
        <w:rPr>
          <w:sz w:val="32"/>
          <w:szCs w:val="32"/>
          <w:lang w:val="el-GR" w:eastAsia="el-GR"/>
        </w:rPr>
        <w:t>In 1923, however, Bombelli's manuscript was discovered in a library in Bologna by Bortolotti. As well as a manuscript version of the three published books, there was the unfinished manuscript of the other two books. Bortolotti published the incomplete geometrical part of Bombelli's work in 1929. Some results from Bombelli's incomplete Book IV are also described in [</w:t>
      </w:r>
      <w:hyperlink r:id="rId33" w:anchor="reference-17" w:history="1">
        <w:r w:rsidRPr="001F612B">
          <w:rPr>
            <w:color w:val="0000FF"/>
            <w:sz w:val="32"/>
            <w:szCs w:val="32"/>
            <w:u w:val="single"/>
            <w:lang w:val="el-GR" w:eastAsia="el-GR"/>
          </w:rPr>
          <w:t>17</w:t>
        </w:r>
      </w:hyperlink>
      <w:r w:rsidRPr="001F612B">
        <w:rPr>
          <w:sz w:val="32"/>
          <w:szCs w:val="32"/>
          <w:lang w:val="el-GR" w:eastAsia="el-GR"/>
        </w:rPr>
        <w:t xml:space="preserve">] where author remarks that Bombelli's methods are related to the geometrical procedures of </w:t>
      </w:r>
      <w:hyperlink r:id="rId34" w:history="1">
        <w:r w:rsidRPr="001F612B">
          <w:rPr>
            <w:color w:val="0000FF"/>
            <w:sz w:val="32"/>
            <w:szCs w:val="32"/>
            <w:u w:val="single"/>
            <w:lang w:val="el-GR" w:eastAsia="el-GR"/>
          </w:rPr>
          <w:t>Omar Khayyam</w:t>
        </w:r>
      </w:hyperlink>
      <w:r w:rsidRPr="001F612B">
        <w:rPr>
          <w:sz w:val="32"/>
          <w:szCs w:val="32"/>
          <w:lang w:val="el-GR" w:eastAsia="el-GR"/>
        </w:rPr>
        <w:t>.</w:t>
      </w:r>
    </w:p>
    <w:p w:rsidR="009E3F5B" w:rsidRDefault="009E3F5B" w:rsidP="009E3F5B">
      <w:pPr>
        <w:rPr>
          <w:sz w:val="32"/>
          <w:szCs w:val="32"/>
          <w:lang w:val="el-GR" w:eastAsia="el-GR"/>
        </w:rPr>
      </w:pPr>
    </w:p>
    <w:p w:rsidR="009E3F5B" w:rsidRPr="00173984" w:rsidRDefault="009E3F5B" w:rsidP="009E3F5B">
      <w:pPr>
        <w:rPr>
          <w:color w:val="FF0000"/>
          <w:sz w:val="48"/>
          <w:szCs w:val="48"/>
          <w:lang w:val="el-GR" w:eastAsia="el-GR"/>
        </w:rPr>
      </w:pPr>
      <w:r w:rsidRPr="00173984">
        <w:rPr>
          <w:color w:val="FF0000"/>
          <w:sz w:val="48"/>
          <w:szCs w:val="48"/>
          <w:lang w:val="el-GR" w:eastAsia="el-GR"/>
        </w:rPr>
        <w:tab/>
      </w:r>
      <w:r w:rsidRPr="00173984">
        <w:rPr>
          <w:color w:val="FF0000"/>
          <w:sz w:val="48"/>
          <w:szCs w:val="48"/>
          <w:lang w:val="el-GR" w:eastAsia="el-GR"/>
        </w:rPr>
        <w:tab/>
      </w:r>
      <w:r w:rsidRPr="00173984">
        <w:rPr>
          <w:color w:val="FF0000"/>
          <w:sz w:val="48"/>
          <w:szCs w:val="48"/>
          <w:lang w:val="en-US" w:eastAsia="el-GR"/>
        </w:rPr>
        <w:t>TI KAINOY</w:t>
      </w:r>
      <w:r w:rsidRPr="00173984">
        <w:rPr>
          <w:color w:val="FF0000"/>
          <w:sz w:val="48"/>
          <w:szCs w:val="48"/>
          <w:lang w:val="el-GR" w:eastAsia="el-GR"/>
        </w:rPr>
        <w:t>ΡΓ</w:t>
      </w:r>
      <w:r w:rsidRPr="00173984">
        <w:rPr>
          <w:color w:val="FF0000"/>
          <w:sz w:val="48"/>
          <w:szCs w:val="48"/>
          <w:lang w:val="en-US" w:eastAsia="el-GR"/>
        </w:rPr>
        <w:t>IO E</w:t>
      </w:r>
      <w:r w:rsidRPr="00173984">
        <w:rPr>
          <w:color w:val="FF0000"/>
          <w:sz w:val="48"/>
          <w:szCs w:val="48"/>
          <w:lang w:val="el-GR" w:eastAsia="el-GR"/>
        </w:rPr>
        <w:t>Φ</w:t>
      </w:r>
      <w:r w:rsidRPr="00173984">
        <w:rPr>
          <w:color w:val="FF0000"/>
          <w:sz w:val="48"/>
          <w:szCs w:val="48"/>
          <w:lang w:val="en-US" w:eastAsia="el-GR"/>
        </w:rPr>
        <w:t xml:space="preserve">EΡE O </w:t>
      </w:r>
      <w:r w:rsidRPr="00173984">
        <w:rPr>
          <w:color w:val="FF0000"/>
          <w:sz w:val="48"/>
          <w:szCs w:val="48"/>
          <w:lang w:val="el-GR" w:eastAsia="el-GR"/>
        </w:rPr>
        <w:t xml:space="preserve">ΒΟΜΠΕΛΙ, </w:t>
      </w:r>
    </w:p>
    <w:p w:rsidR="009E3F5B" w:rsidRPr="008F4A72" w:rsidRDefault="009E3F5B" w:rsidP="009E3F5B">
      <w:pPr>
        <w:rPr>
          <w:color w:val="FF0000"/>
          <w:sz w:val="32"/>
          <w:szCs w:val="32"/>
          <w:lang w:val="en-US" w:eastAsia="el-GR"/>
        </w:rPr>
      </w:pPr>
      <w:r>
        <w:rPr>
          <w:sz w:val="32"/>
          <w:szCs w:val="32"/>
          <w:lang w:val="el-GR" w:eastAsia="el-GR"/>
        </w:rPr>
        <w:tab/>
      </w:r>
      <w:r>
        <w:rPr>
          <w:color w:val="FF0000"/>
          <w:sz w:val="32"/>
          <w:szCs w:val="32"/>
          <w:lang w:val="el-GR" w:eastAsia="el-GR"/>
        </w:rPr>
        <w:t>ΜΙΓΑΔΙΚΟΙ ΣΥΜΒΟΛΙΣΜΟΙ</w:t>
      </w:r>
    </w:p>
    <w:p w:rsidR="009E3F5B" w:rsidRPr="00D1057F" w:rsidRDefault="009E3F5B" w:rsidP="009E3F5B">
      <w:pPr>
        <w:rPr>
          <w:color w:val="FF0000"/>
          <w:sz w:val="32"/>
          <w:szCs w:val="32"/>
          <w:lang w:val="el-GR" w:eastAsia="el-GR"/>
        </w:rPr>
      </w:pPr>
      <w:r>
        <w:rPr>
          <w:sz w:val="32"/>
          <w:szCs w:val="32"/>
          <w:lang w:val="el-GR" w:eastAsia="el-GR"/>
        </w:rPr>
        <w:tab/>
      </w:r>
      <w:r>
        <w:rPr>
          <w:sz w:val="32"/>
          <w:szCs w:val="32"/>
          <w:lang w:val="el-GR" w:eastAsia="el-GR"/>
        </w:rPr>
        <w:tab/>
      </w:r>
      <w:r>
        <w:rPr>
          <w:color w:val="FF0000"/>
          <w:sz w:val="32"/>
          <w:szCs w:val="32"/>
          <w:lang w:val="el-GR" w:eastAsia="el-GR"/>
        </w:rPr>
        <w:t>Πηγαινουμε ανωτερω στο</w:t>
      </w:r>
    </w:p>
    <w:p w:rsidR="009E3F5B" w:rsidRDefault="009E3F5B" w:rsidP="009E3F5B">
      <w:pPr>
        <w:rPr>
          <w:lang w:val="el-GR"/>
        </w:rPr>
      </w:pPr>
      <w:r>
        <w:rPr>
          <w:lang w:val="el-GR"/>
        </w:rPr>
        <w:tab/>
      </w:r>
      <w:r w:rsidRPr="00865EAE">
        <w:rPr>
          <w:lang w:val="el-GR"/>
        </w:rPr>
        <w:t>In the book that was published in 1572, entitled Algebra</w:t>
      </w:r>
    </w:p>
    <w:p w:rsidR="009E3F5B" w:rsidRDefault="009E3F5B" w:rsidP="009E3F5B">
      <w:pPr>
        <w:rPr>
          <w:sz w:val="32"/>
          <w:szCs w:val="32"/>
          <w:lang w:val="el-GR"/>
        </w:rPr>
      </w:pPr>
      <w:r w:rsidRPr="00D128C0">
        <w:rPr>
          <w:rFonts w:eastAsiaTheme="minorHAnsi"/>
          <w:sz w:val="32"/>
          <w:szCs w:val="32"/>
          <w:lang w:val="el-GR"/>
        </w:rPr>
        <w:t>Recall that Islamic algebra</w:t>
      </w:r>
      <w:r>
        <w:rPr>
          <w:rFonts w:eastAsiaTheme="minorHAnsi"/>
          <w:sz w:val="32"/>
          <w:szCs w:val="32"/>
          <w:lang w:val="el-GR"/>
        </w:rPr>
        <w:t xml:space="preserve"> </w:t>
      </w:r>
      <w:r w:rsidRPr="00D128C0">
        <w:rPr>
          <w:rFonts w:eastAsiaTheme="minorHAnsi"/>
          <w:sz w:val="32"/>
          <w:szCs w:val="32"/>
          <w:lang w:val="el-GR"/>
        </w:rPr>
        <w:t>was entirely rhetorical</w:t>
      </w:r>
    </w:p>
    <w:p w:rsidR="009E3F5B" w:rsidRDefault="009E3F5B" w:rsidP="009E3F5B">
      <w:pPr>
        <w:rPr>
          <w:sz w:val="32"/>
          <w:szCs w:val="32"/>
          <w:lang w:val="el-GR" w:eastAsia="el-GR"/>
        </w:rPr>
      </w:pPr>
      <w:r w:rsidRPr="001F612B">
        <w:rPr>
          <w:sz w:val="32"/>
          <w:szCs w:val="32"/>
          <w:lang w:val="el-GR" w:eastAsia="el-GR"/>
        </w:rPr>
        <w:t>methods are related to the geometrical procedures</w:t>
      </w:r>
    </w:p>
    <w:p w:rsidR="009E3F5B" w:rsidRDefault="009E3F5B" w:rsidP="009E3F5B">
      <w:pPr>
        <w:rPr>
          <w:sz w:val="32"/>
          <w:szCs w:val="32"/>
          <w:lang w:val="el-GR" w:eastAsia="el-GR"/>
        </w:rPr>
      </w:pPr>
    </w:p>
    <w:p w:rsidR="008171DA" w:rsidRDefault="008171DA" w:rsidP="008171DA">
      <w:pPr>
        <w:rPr>
          <w:lang w:val="el-GR"/>
        </w:rPr>
      </w:pPr>
    </w:p>
    <w:p w:rsidR="008171DA" w:rsidRDefault="008171DA" w:rsidP="008171DA">
      <w:pPr>
        <w:pStyle w:val="Heading4"/>
        <w:numPr>
          <w:ilvl w:val="3"/>
          <w:numId w:val="2"/>
        </w:numPr>
      </w:pPr>
      <w:r>
        <w:lastRenderedPageBreak/>
        <w:tab/>
      </w:r>
      <w:r>
        <w:tab/>
        <w:t xml:space="preserve">ΜΙΓΑΔΙΚΟΙ, </w:t>
      </w:r>
    </w:p>
    <w:p w:rsidR="008171DA" w:rsidRDefault="008171DA" w:rsidP="008171DA">
      <w:pPr>
        <w:pStyle w:val="Heading5"/>
        <w:numPr>
          <w:ilvl w:val="4"/>
          <w:numId w:val="2"/>
        </w:numPr>
        <w:rPr>
          <w:lang w:val="el-GR"/>
        </w:rPr>
      </w:pPr>
      <w:r>
        <w:rPr>
          <w:lang w:val="el-GR"/>
        </w:rPr>
        <w:tab/>
      </w:r>
      <w:r w:rsidRPr="00B541D2">
        <w:rPr>
          <w:lang w:val="el-GR"/>
        </w:rPr>
        <w:t>https://mathshistory.st-andrews.ac.uk/Biographies/Bombelli/</w:t>
      </w:r>
      <w:r>
        <w:rPr>
          <w:lang w:val="el-GR"/>
        </w:rPr>
        <w:t xml:space="preserve">, </w:t>
      </w:r>
    </w:p>
    <w:p w:rsidR="008171DA" w:rsidRDefault="008171DA" w:rsidP="008171DA">
      <w:pPr>
        <w:rPr>
          <w:lang w:val="el-GR"/>
        </w:rPr>
      </w:pPr>
      <w:r>
        <w:rPr>
          <w:noProof/>
          <w:lang w:val="el-GR" w:eastAsia="el-GR"/>
        </w:rPr>
        <w:drawing>
          <wp:inline distT="0" distB="0" distL="0" distR="0" wp14:anchorId="3496EEB9" wp14:editId="1D5103CE">
            <wp:extent cx="6103620" cy="368046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03620" cy="3680460"/>
                    </a:xfrm>
                    <a:prstGeom prst="rect">
                      <a:avLst/>
                    </a:prstGeom>
                  </pic:spPr>
                </pic:pic>
              </a:graphicData>
            </a:graphic>
          </wp:inline>
        </w:drawing>
      </w:r>
    </w:p>
    <w:p w:rsidR="008171DA" w:rsidRDefault="008171DA" w:rsidP="008171DA">
      <w:pPr>
        <w:rPr>
          <w:sz w:val="32"/>
          <w:szCs w:val="32"/>
          <w:lang w:val="en-US"/>
        </w:rPr>
      </w:pPr>
      <w:r w:rsidRPr="00364D24">
        <w:rPr>
          <w:b/>
          <w:sz w:val="32"/>
          <w:szCs w:val="32"/>
          <w:lang w:val="en-US"/>
        </w:rPr>
        <w:t>Bombelli called the imaginary number i "plus of minus" and used "minus of minus" for -i</w:t>
      </w:r>
      <w:r w:rsidRPr="007D43CD">
        <w:rPr>
          <w:sz w:val="32"/>
          <w:szCs w:val="32"/>
          <w:lang w:val="en-US"/>
        </w:rPr>
        <w:t>.</w:t>
      </w:r>
    </w:p>
    <w:p w:rsidR="008171DA" w:rsidRDefault="008171DA" w:rsidP="008171DA">
      <w:pPr>
        <w:rPr>
          <w:lang w:val="el-GR"/>
        </w:rPr>
      </w:pPr>
    </w:p>
    <w:p w:rsidR="008171DA" w:rsidRPr="00EC6AA2" w:rsidRDefault="008171DA" w:rsidP="008171DA">
      <w:pPr>
        <w:rPr>
          <w:lang w:val="en-US"/>
        </w:rPr>
      </w:pPr>
      <w:r>
        <w:rPr>
          <w:lang w:val="en-US"/>
        </w:rPr>
        <w:t>Se sygxrono symbolismo</w:t>
      </w:r>
      <w:r>
        <w:rPr>
          <w:lang w:val="el-GR"/>
        </w:rPr>
        <w:t xml:space="preserve">, π.χ. </w:t>
      </w:r>
      <w:r>
        <w:rPr>
          <w:lang w:val="en-US"/>
        </w:rPr>
        <w:t xml:space="preserve"> </w:t>
      </w:r>
    </w:p>
    <w:p w:rsidR="008171DA" w:rsidRDefault="008171DA" w:rsidP="008171DA">
      <w:pPr>
        <w:rPr>
          <w:sz w:val="32"/>
          <w:szCs w:val="32"/>
          <w:lang w:val="en-US"/>
        </w:rPr>
      </w:pPr>
      <w:r w:rsidRPr="00EC6AA2">
        <w:rPr>
          <w:sz w:val="32"/>
          <w:szCs w:val="32"/>
          <w:lang w:val="el-GR"/>
        </w:rPr>
        <w:t>(</w:t>
      </w:r>
      <w:r>
        <w:rPr>
          <w:sz w:val="32"/>
          <w:szCs w:val="32"/>
          <w:lang w:val="el-GR"/>
        </w:rPr>
        <w:t>2</w:t>
      </w:r>
      <w:r w:rsidRPr="00EC6AA2">
        <w:rPr>
          <w:sz w:val="32"/>
          <w:szCs w:val="32"/>
          <w:lang w:val="en-US"/>
        </w:rPr>
        <w:t>i)(</w:t>
      </w:r>
      <w:r>
        <w:rPr>
          <w:sz w:val="32"/>
          <w:szCs w:val="32"/>
          <w:lang w:val="el-GR"/>
        </w:rPr>
        <w:t>3</w:t>
      </w:r>
      <w:r w:rsidRPr="00EC6AA2">
        <w:rPr>
          <w:sz w:val="32"/>
          <w:szCs w:val="32"/>
          <w:lang w:val="en-US"/>
        </w:rPr>
        <w:t>i)=-</w:t>
      </w:r>
      <w:r>
        <w:rPr>
          <w:sz w:val="32"/>
          <w:szCs w:val="32"/>
          <w:lang w:val="el-GR"/>
        </w:rPr>
        <w:t>6</w:t>
      </w:r>
      <w:r w:rsidRPr="00EC6AA2">
        <w:rPr>
          <w:sz w:val="32"/>
          <w:szCs w:val="32"/>
          <w:lang w:val="en-US"/>
        </w:rPr>
        <w:t xml:space="preserve">,  </w:t>
      </w:r>
      <w:r w:rsidRPr="00EC6AA2">
        <w:rPr>
          <w:sz w:val="32"/>
          <w:szCs w:val="32"/>
          <w:lang w:val="el-GR"/>
        </w:rPr>
        <w:t>(</w:t>
      </w:r>
      <w:r>
        <w:rPr>
          <w:sz w:val="32"/>
          <w:szCs w:val="32"/>
          <w:lang w:val="el-GR"/>
        </w:rPr>
        <w:t>2</w:t>
      </w:r>
      <w:r w:rsidRPr="00EC6AA2">
        <w:rPr>
          <w:sz w:val="32"/>
          <w:szCs w:val="32"/>
          <w:lang w:val="en-US"/>
        </w:rPr>
        <w:t>i)(-</w:t>
      </w:r>
      <w:r>
        <w:rPr>
          <w:sz w:val="32"/>
          <w:szCs w:val="32"/>
          <w:lang w:val="el-GR"/>
        </w:rPr>
        <w:t>3</w:t>
      </w:r>
      <w:r w:rsidRPr="00EC6AA2">
        <w:rPr>
          <w:sz w:val="32"/>
          <w:szCs w:val="32"/>
          <w:lang w:val="en-US"/>
        </w:rPr>
        <w:t>i)=</w:t>
      </w:r>
      <w:r>
        <w:rPr>
          <w:sz w:val="32"/>
          <w:szCs w:val="32"/>
          <w:lang w:val="el-GR"/>
        </w:rPr>
        <w:t>6</w:t>
      </w:r>
      <w:r w:rsidRPr="00EC6AA2">
        <w:rPr>
          <w:sz w:val="32"/>
          <w:szCs w:val="32"/>
          <w:lang w:val="en-US"/>
        </w:rPr>
        <w:t xml:space="preserve">,   </w:t>
      </w:r>
      <w:r w:rsidRPr="00EC6AA2">
        <w:rPr>
          <w:sz w:val="32"/>
          <w:szCs w:val="32"/>
          <w:lang w:val="el-GR"/>
        </w:rPr>
        <w:t>(</w:t>
      </w:r>
      <w:r w:rsidRPr="00EC6AA2">
        <w:rPr>
          <w:sz w:val="32"/>
          <w:szCs w:val="32"/>
          <w:lang w:val="en-US"/>
        </w:rPr>
        <w:t>-</w:t>
      </w:r>
      <w:r>
        <w:rPr>
          <w:sz w:val="32"/>
          <w:szCs w:val="32"/>
          <w:lang w:val="el-GR"/>
        </w:rPr>
        <w:t>2</w:t>
      </w:r>
      <w:r w:rsidRPr="00EC6AA2">
        <w:rPr>
          <w:sz w:val="32"/>
          <w:szCs w:val="32"/>
          <w:lang w:val="en-US"/>
        </w:rPr>
        <w:t>i)(</w:t>
      </w:r>
      <w:r>
        <w:rPr>
          <w:sz w:val="32"/>
          <w:szCs w:val="32"/>
          <w:lang w:val="el-GR"/>
        </w:rPr>
        <w:t>3</w:t>
      </w:r>
      <w:r w:rsidRPr="00EC6AA2">
        <w:rPr>
          <w:sz w:val="32"/>
          <w:szCs w:val="32"/>
          <w:lang w:val="en-US"/>
        </w:rPr>
        <w:t>i)=</w:t>
      </w:r>
      <w:r>
        <w:rPr>
          <w:sz w:val="32"/>
          <w:szCs w:val="32"/>
          <w:lang w:val="el-GR"/>
        </w:rPr>
        <w:t>6</w:t>
      </w:r>
      <w:r w:rsidRPr="00EC6AA2">
        <w:rPr>
          <w:sz w:val="32"/>
          <w:szCs w:val="32"/>
          <w:lang w:val="en-US"/>
        </w:rPr>
        <w:t xml:space="preserve">,   </w:t>
      </w:r>
      <w:r w:rsidRPr="00EC6AA2">
        <w:rPr>
          <w:sz w:val="32"/>
          <w:szCs w:val="32"/>
          <w:lang w:val="el-GR"/>
        </w:rPr>
        <w:t>(</w:t>
      </w:r>
      <w:r w:rsidRPr="00EC6AA2">
        <w:rPr>
          <w:sz w:val="32"/>
          <w:szCs w:val="32"/>
          <w:lang w:val="en-US"/>
        </w:rPr>
        <w:t>-</w:t>
      </w:r>
      <w:r>
        <w:rPr>
          <w:sz w:val="32"/>
          <w:szCs w:val="32"/>
          <w:lang w:val="el-GR"/>
        </w:rPr>
        <w:t>2</w:t>
      </w:r>
      <w:r w:rsidRPr="00EC6AA2">
        <w:rPr>
          <w:sz w:val="32"/>
          <w:szCs w:val="32"/>
          <w:lang w:val="en-US"/>
        </w:rPr>
        <w:t>i)(-</w:t>
      </w:r>
      <w:r>
        <w:rPr>
          <w:sz w:val="32"/>
          <w:szCs w:val="32"/>
          <w:lang w:val="el-GR"/>
        </w:rPr>
        <w:t>3</w:t>
      </w:r>
      <w:r w:rsidRPr="00EC6AA2">
        <w:rPr>
          <w:sz w:val="32"/>
          <w:szCs w:val="32"/>
          <w:lang w:val="en-US"/>
        </w:rPr>
        <w:t>i)=-</w:t>
      </w:r>
      <w:r>
        <w:rPr>
          <w:sz w:val="32"/>
          <w:szCs w:val="32"/>
          <w:lang w:val="el-GR"/>
        </w:rPr>
        <w:t>6</w:t>
      </w:r>
      <w:r w:rsidRPr="00EC6AA2">
        <w:rPr>
          <w:sz w:val="32"/>
          <w:szCs w:val="32"/>
          <w:lang w:val="en-US"/>
        </w:rPr>
        <w:t>, .</w:t>
      </w:r>
    </w:p>
    <w:p w:rsidR="008171DA" w:rsidRPr="002F577E" w:rsidRDefault="008171DA" w:rsidP="008171DA">
      <w:pPr>
        <w:rPr>
          <w:b/>
          <w:sz w:val="32"/>
          <w:szCs w:val="32"/>
          <w:lang w:val="en-US"/>
        </w:rPr>
      </w:pPr>
      <w:r w:rsidRPr="002F577E">
        <w:rPr>
          <w:b/>
          <w:sz w:val="32"/>
          <w:szCs w:val="32"/>
          <w:lang w:val="en-US"/>
        </w:rPr>
        <w:t xml:space="preserve">Plus di minus einai i, minus di minus </w:t>
      </w:r>
      <w:proofErr w:type="gramStart"/>
      <w:r w:rsidRPr="002F577E">
        <w:rPr>
          <w:b/>
          <w:sz w:val="32"/>
          <w:szCs w:val="32"/>
          <w:lang w:val="en-US"/>
        </w:rPr>
        <w:t>is  -</w:t>
      </w:r>
      <w:proofErr w:type="gramEnd"/>
      <w:r w:rsidRPr="002F577E">
        <w:rPr>
          <w:b/>
          <w:sz w:val="32"/>
          <w:szCs w:val="32"/>
          <w:lang w:val="en-US"/>
        </w:rPr>
        <w:t xml:space="preserve">i,  </w:t>
      </w:r>
    </w:p>
    <w:p w:rsidR="008171DA" w:rsidRPr="002F577E" w:rsidRDefault="008171DA" w:rsidP="008171DA">
      <w:pPr>
        <w:rPr>
          <w:b/>
          <w:sz w:val="32"/>
          <w:szCs w:val="32"/>
          <w:lang w:val="en-US"/>
        </w:rPr>
      </w:pPr>
    </w:p>
    <w:p w:rsidR="008171DA" w:rsidRDefault="008171DA" w:rsidP="008171DA">
      <w:pPr>
        <w:rPr>
          <w:sz w:val="32"/>
          <w:szCs w:val="32"/>
          <w:lang w:val="en-US"/>
        </w:rPr>
      </w:pPr>
      <w:r w:rsidRPr="007D43CD">
        <w:rPr>
          <w:sz w:val="32"/>
          <w:szCs w:val="32"/>
          <w:lang w:val="en-US"/>
        </w:rPr>
        <w:t xml:space="preserve">Bombelli avoided confusion by giving a special name to square roots of negative numbers, instead of just trying to deal with them as regular radicals like other mathematicians did. This made it clear that these numbers were neither positive nor negative. This kind of system avoids the confusion that Euler encountered. </w:t>
      </w:r>
      <w:r w:rsidRPr="00364D24">
        <w:rPr>
          <w:b/>
          <w:sz w:val="32"/>
          <w:szCs w:val="32"/>
          <w:lang w:val="en-US"/>
        </w:rPr>
        <w:t>Bombelli called the imaginary number i "plus of minus" and used "minus of minus" for -i</w:t>
      </w:r>
      <w:r w:rsidRPr="007D43CD">
        <w:rPr>
          <w:sz w:val="32"/>
          <w:szCs w:val="32"/>
          <w:lang w:val="en-US"/>
        </w:rPr>
        <w:t>.</w:t>
      </w:r>
    </w:p>
    <w:p w:rsidR="008171DA" w:rsidRPr="00EC6AA2" w:rsidRDefault="008171DA" w:rsidP="008171DA">
      <w:pPr>
        <w:rPr>
          <w:sz w:val="32"/>
          <w:szCs w:val="32"/>
          <w:lang w:val="en-US"/>
        </w:rPr>
      </w:pPr>
    </w:p>
    <w:p w:rsidR="008171DA" w:rsidRDefault="008171DA" w:rsidP="008171DA">
      <w:pPr>
        <w:rPr>
          <w:lang w:val="en-US"/>
        </w:rPr>
      </w:pPr>
      <w:r>
        <w:rPr>
          <w:lang w:val="el-GR"/>
        </w:rPr>
        <w:tab/>
        <w:t>(</w:t>
      </w:r>
      <w:r>
        <w:rPr>
          <w:lang w:val="en-US"/>
        </w:rPr>
        <w:t>a+bi)(c+di)=ac +a(di)+(bi)c+(bi)((di)= ac+(ad)i +(bc)i +(bd</w:t>
      </w:r>
      <w:r w:rsidRPr="00E53986">
        <w:rPr>
          <w:b/>
          <w:lang w:val="en-US"/>
        </w:rPr>
        <w:t>)(ii)</w:t>
      </w:r>
      <w:r>
        <w:rPr>
          <w:lang w:val="en-US"/>
        </w:rPr>
        <w:t xml:space="preserve"> =</w:t>
      </w:r>
    </w:p>
    <w:p w:rsidR="008171DA" w:rsidRDefault="008171DA" w:rsidP="008171DA">
      <w:pPr>
        <w:rPr>
          <w:lang w:val="en-US"/>
        </w:rPr>
      </w:pPr>
      <w:r>
        <w:rPr>
          <w:lang w:val="en-US"/>
        </w:rPr>
        <w:t xml:space="preserve"> = ac + (ad+bc</w:t>
      </w:r>
      <w:proofErr w:type="gramStart"/>
      <w:r>
        <w:rPr>
          <w:lang w:val="en-US"/>
        </w:rPr>
        <w:t>)i</w:t>
      </w:r>
      <w:proofErr w:type="gramEnd"/>
      <w:r>
        <w:rPr>
          <w:lang w:val="en-US"/>
        </w:rPr>
        <w:t xml:space="preserve"> + (bd)(-1) = (ac –bd) + (ad+bc)i  </w:t>
      </w:r>
    </w:p>
    <w:p w:rsidR="008171DA" w:rsidRDefault="008171DA" w:rsidP="008171DA">
      <w:pPr>
        <w:rPr>
          <w:lang w:val="en-US"/>
        </w:rPr>
      </w:pPr>
    </w:p>
    <w:p w:rsidR="008171DA" w:rsidRPr="00DF4486" w:rsidRDefault="008171DA" w:rsidP="008171DA">
      <w:pPr>
        <w:rPr>
          <w:b/>
          <w:lang w:val="el-GR"/>
        </w:rPr>
      </w:pPr>
      <w:r>
        <w:rPr>
          <w:lang w:val="en-US"/>
        </w:rPr>
        <w:tab/>
      </w:r>
      <w:r w:rsidRPr="00DF4486">
        <w:rPr>
          <w:b/>
          <w:lang w:val="el-GR"/>
        </w:rPr>
        <w:t>ΣΧΟΛΙΟ. Κατο περιεργο</w:t>
      </w:r>
    </w:p>
    <w:p w:rsidR="008171DA" w:rsidRPr="00EC6AA2" w:rsidRDefault="008171DA" w:rsidP="008171DA">
      <w:pPr>
        <w:rPr>
          <w:sz w:val="32"/>
          <w:szCs w:val="32"/>
          <w:lang w:val="el-GR"/>
        </w:rPr>
      </w:pPr>
      <w:r>
        <w:rPr>
          <w:sz w:val="32"/>
          <w:szCs w:val="32"/>
          <w:lang w:val="el-GR"/>
        </w:rPr>
        <w:t xml:space="preserve">Όμως </w:t>
      </w:r>
    </w:p>
    <w:p w:rsidR="008171DA" w:rsidRDefault="008171DA" w:rsidP="008171DA">
      <w:pPr>
        <w:rPr>
          <w:sz w:val="32"/>
          <w:szCs w:val="32"/>
          <w:lang w:val="en-US"/>
        </w:rPr>
      </w:pPr>
      <w:r w:rsidRPr="00EC6AA2">
        <w:rPr>
          <w:sz w:val="32"/>
          <w:szCs w:val="32"/>
          <w:lang w:val="en-US"/>
        </w:rPr>
        <w:lastRenderedPageBreak/>
        <w:t xml:space="preserve">    ((-1)</w:t>
      </w:r>
      <w:r w:rsidRPr="00EC6AA2">
        <w:rPr>
          <w:sz w:val="32"/>
          <w:szCs w:val="32"/>
          <w:vertAlign w:val="superscript"/>
          <w:lang w:val="en-US"/>
        </w:rPr>
        <w:t>1/</w:t>
      </w:r>
      <w:proofErr w:type="gramStart"/>
      <w:r w:rsidRPr="00EC6AA2">
        <w:rPr>
          <w:sz w:val="32"/>
          <w:szCs w:val="32"/>
          <w:vertAlign w:val="superscript"/>
          <w:lang w:val="en-US"/>
        </w:rPr>
        <w:t>2</w:t>
      </w:r>
      <w:r w:rsidRPr="00EC6AA2">
        <w:rPr>
          <w:sz w:val="32"/>
          <w:szCs w:val="32"/>
          <w:lang w:val="en-US"/>
        </w:rPr>
        <w:t xml:space="preserve"> )</w:t>
      </w:r>
      <w:proofErr w:type="gramEnd"/>
      <w:r w:rsidRPr="00EC6AA2">
        <w:rPr>
          <w:sz w:val="32"/>
          <w:szCs w:val="32"/>
          <w:lang w:val="en-US"/>
        </w:rPr>
        <w:t>((-1)</w:t>
      </w:r>
      <w:r w:rsidRPr="00EC6AA2">
        <w:rPr>
          <w:sz w:val="32"/>
          <w:szCs w:val="32"/>
          <w:vertAlign w:val="superscript"/>
          <w:lang w:val="en-US"/>
        </w:rPr>
        <w:t>1/</w:t>
      </w:r>
      <w:proofErr w:type="gramStart"/>
      <w:r w:rsidRPr="00EC6AA2">
        <w:rPr>
          <w:sz w:val="32"/>
          <w:szCs w:val="32"/>
          <w:vertAlign w:val="superscript"/>
          <w:lang w:val="en-US"/>
        </w:rPr>
        <w:t>2</w:t>
      </w:r>
      <w:r w:rsidRPr="00EC6AA2">
        <w:rPr>
          <w:sz w:val="32"/>
          <w:szCs w:val="32"/>
          <w:lang w:val="en-US"/>
        </w:rPr>
        <w:t xml:space="preserve"> )</w:t>
      </w:r>
      <w:proofErr w:type="gramEnd"/>
      <w:r w:rsidRPr="00EC6AA2">
        <w:rPr>
          <w:sz w:val="32"/>
          <w:szCs w:val="32"/>
          <w:lang w:val="el-GR"/>
        </w:rPr>
        <w:t xml:space="preserve">  </w:t>
      </w:r>
      <w:proofErr w:type="gramStart"/>
      <w:r w:rsidRPr="00EC6AA2">
        <w:rPr>
          <w:sz w:val="32"/>
          <w:szCs w:val="32"/>
          <w:lang w:val="en-US"/>
        </w:rPr>
        <w:t>=(</w:t>
      </w:r>
      <w:proofErr w:type="gramEnd"/>
      <w:r w:rsidRPr="00EC6AA2">
        <w:rPr>
          <w:sz w:val="32"/>
          <w:szCs w:val="32"/>
          <w:lang w:val="en-US"/>
        </w:rPr>
        <w:t xml:space="preserve"> (-1)(-1) )</w:t>
      </w:r>
      <w:r w:rsidRPr="00EC6AA2">
        <w:rPr>
          <w:sz w:val="32"/>
          <w:szCs w:val="32"/>
          <w:vertAlign w:val="superscript"/>
          <w:lang w:val="en-US"/>
        </w:rPr>
        <w:t>1/2</w:t>
      </w:r>
      <w:r w:rsidRPr="00EC6AA2">
        <w:rPr>
          <w:sz w:val="32"/>
          <w:szCs w:val="32"/>
          <w:lang w:val="en-US"/>
        </w:rPr>
        <w:t xml:space="preserve"> =1 </w:t>
      </w:r>
      <w:r w:rsidRPr="00EC6AA2">
        <w:rPr>
          <w:sz w:val="32"/>
          <w:szCs w:val="32"/>
          <w:lang w:val="el-GR"/>
        </w:rPr>
        <w:t xml:space="preserve">η </w:t>
      </w:r>
      <w:r w:rsidRPr="00EC6AA2">
        <w:rPr>
          <w:sz w:val="32"/>
          <w:szCs w:val="32"/>
          <w:lang w:val="en-US"/>
        </w:rPr>
        <w:t>ii=(-1)  ?</w:t>
      </w:r>
    </w:p>
    <w:p w:rsidR="008171DA" w:rsidRPr="00DF4486" w:rsidRDefault="008171DA" w:rsidP="008171DA">
      <w:pPr>
        <w:rPr>
          <w:lang w:val="en-US"/>
        </w:rPr>
      </w:pPr>
      <w:r>
        <w:rPr>
          <w:lang w:val="el-GR"/>
        </w:rPr>
        <w:tab/>
        <w:t xml:space="preserve">Το </w:t>
      </w:r>
      <w:r>
        <w:rPr>
          <w:lang w:val="en-US"/>
        </w:rPr>
        <w:t>z</w:t>
      </w:r>
      <w:r>
        <w:rPr>
          <w:vertAlign w:val="superscript"/>
          <w:lang w:val="en-US"/>
        </w:rPr>
        <w:t xml:space="preserve">1/2 </w:t>
      </w:r>
      <w:r>
        <w:rPr>
          <w:lang w:val="en-US"/>
        </w:rPr>
        <w:t xml:space="preserve">  den orizetai</w:t>
      </w:r>
    </w:p>
    <w:p w:rsidR="008171DA" w:rsidRPr="00A91F5B" w:rsidRDefault="008171DA" w:rsidP="008171DA">
      <w:pPr>
        <w:rPr>
          <w:lang w:val="el-GR"/>
        </w:rPr>
      </w:pPr>
      <w:r>
        <w:rPr>
          <w:lang w:val="el-GR"/>
        </w:rPr>
        <w:tab/>
      </w:r>
    </w:p>
    <w:p w:rsidR="008171DA" w:rsidRDefault="008171DA" w:rsidP="008171DA">
      <w:pPr>
        <w:spacing w:after="200" w:line="276" w:lineRule="auto"/>
        <w:rPr>
          <w:lang w:val="el-GR"/>
        </w:rPr>
      </w:pPr>
      <w:r>
        <w:rPr>
          <w:lang w:val="el-GR"/>
        </w:rPr>
        <w:br w:type="page"/>
      </w:r>
    </w:p>
    <w:p w:rsidR="008171DA" w:rsidRDefault="008171DA" w:rsidP="008171DA">
      <w:pPr>
        <w:rPr>
          <w:lang w:val="el-GR"/>
        </w:rPr>
      </w:pPr>
    </w:p>
    <w:p w:rsidR="008171DA" w:rsidRDefault="008171DA" w:rsidP="008171DA">
      <w:pPr>
        <w:pStyle w:val="Heading3"/>
        <w:keepLines/>
        <w:numPr>
          <w:ilvl w:val="2"/>
          <w:numId w:val="2"/>
        </w:numPr>
      </w:pPr>
      <w:r>
        <w:tab/>
      </w:r>
      <w:r>
        <w:tab/>
      </w:r>
      <w:r>
        <w:tab/>
        <w:t xml:space="preserve">ΣΥΜΒΟΛΙΣΜΟΙ, </w:t>
      </w:r>
    </w:p>
    <w:p w:rsidR="008171DA" w:rsidRDefault="008171DA" w:rsidP="008171DA">
      <w:pPr>
        <w:ind w:left="720"/>
        <w:rPr>
          <w:lang w:val="el-GR"/>
        </w:rPr>
      </w:pPr>
    </w:p>
    <w:p w:rsidR="008171DA" w:rsidRDefault="008171DA" w:rsidP="008171DA">
      <w:pPr>
        <w:pStyle w:val="Heading4"/>
        <w:numPr>
          <w:ilvl w:val="3"/>
          <w:numId w:val="2"/>
        </w:numPr>
        <w:rPr>
          <w:rFonts w:eastAsia="Calibri"/>
        </w:rPr>
      </w:pPr>
      <w:r>
        <w:rPr>
          <w:rFonts w:eastAsia="Calibri"/>
          <w:lang w:val="en-US"/>
        </w:rPr>
        <w:tab/>
      </w:r>
      <w:r>
        <w:rPr>
          <w:rFonts w:eastAsia="Calibri"/>
          <w:lang w:val="en-US"/>
        </w:rPr>
        <w:tab/>
      </w:r>
      <w:r>
        <w:rPr>
          <w:rFonts w:eastAsia="Calibri"/>
        </w:rPr>
        <w:t xml:space="preserve">ΠΑΛΑΙΟΤΕΡΗ ΓΡΑΦΗ ΔΥΝΑΜΕΩΝ, </w:t>
      </w:r>
    </w:p>
    <w:p w:rsidR="008171DA" w:rsidRDefault="008171DA" w:rsidP="008171DA">
      <w:pPr>
        <w:rPr>
          <w:rFonts w:eastAsiaTheme="minorHAnsi"/>
          <w:sz w:val="28"/>
          <w:szCs w:val="28"/>
          <w:lang w:val="el-GR"/>
        </w:rPr>
      </w:pPr>
      <w:r w:rsidRPr="00976460">
        <w:rPr>
          <w:sz w:val="28"/>
          <w:szCs w:val="28"/>
        </w:rPr>
        <w:tab/>
      </w:r>
      <w:r w:rsidRPr="00976460">
        <w:rPr>
          <w:sz w:val="28"/>
          <w:szCs w:val="28"/>
        </w:rPr>
        <w:tab/>
      </w:r>
      <w:r w:rsidRPr="00976460">
        <w:rPr>
          <w:sz w:val="28"/>
          <w:szCs w:val="28"/>
        </w:rPr>
        <w:tab/>
        <w:t xml:space="preserve">KatzHistoryOfMathematics3rdS, </w:t>
      </w:r>
      <w:r w:rsidRPr="00976460">
        <w:rPr>
          <w:rFonts w:eastAsiaTheme="minorHAnsi"/>
          <w:sz w:val="28"/>
          <w:szCs w:val="28"/>
          <w:lang w:val="el-GR"/>
        </w:rPr>
        <w:t xml:space="preserve">12.1.1. </w:t>
      </w:r>
      <w:r w:rsidRPr="00976460">
        <w:rPr>
          <w:rFonts w:eastAsiaTheme="minorHAnsi"/>
          <w:sz w:val="28"/>
          <w:szCs w:val="28"/>
          <w:lang w:val="en-US"/>
        </w:rPr>
        <w:t>p.386</w:t>
      </w:r>
      <w:r w:rsidRPr="00976460">
        <w:rPr>
          <w:rFonts w:eastAsiaTheme="minorHAnsi"/>
          <w:sz w:val="28"/>
          <w:szCs w:val="28"/>
          <w:lang w:val="el-GR"/>
        </w:rPr>
        <w:t xml:space="preserve"> </w:t>
      </w:r>
    </w:p>
    <w:p w:rsidR="008171DA" w:rsidRDefault="008171DA" w:rsidP="008171DA">
      <w:r>
        <w:rPr>
          <w:rFonts w:eastAsia="Calibri"/>
          <w:lang w:val="el-GR"/>
        </w:rPr>
        <w:tab/>
      </w:r>
      <w:r>
        <w:rPr>
          <w:rFonts w:eastAsia="Calibri"/>
          <w:lang w:val="el-GR"/>
        </w:rPr>
        <w:tab/>
      </w:r>
      <w:r w:rsidRPr="00D128C0">
        <w:rPr>
          <w:rFonts w:eastAsiaTheme="minorHAnsi"/>
          <w:lang w:val="el-GR"/>
        </w:rPr>
        <w:t>A</w:t>
      </w:r>
      <w:r w:rsidRPr="00052E09">
        <w:rPr>
          <w:rFonts w:eastAsiaTheme="minorHAnsi"/>
        </w:rPr>
        <w:t xml:space="preserve">lgebraic Symbolism and Techniques (ΑΝΑΓΕΝΝHΣΗ), </w:t>
      </w:r>
    </w:p>
    <w:p w:rsidR="008171DA" w:rsidRPr="00D128C0" w:rsidRDefault="008171DA" w:rsidP="008171DA">
      <w:pPr>
        <w:rPr>
          <w:rFonts w:eastAsiaTheme="minorHAnsi"/>
          <w:b/>
          <w:bCs/>
          <w:sz w:val="32"/>
          <w:szCs w:val="32"/>
          <w:lang w:val="el-GR"/>
        </w:rPr>
      </w:pPr>
      <w:r w:rsidRPr="00D128C0">
        <w:rPr>
          <w:rFonts w:eastAsiaTheme="minorHAnsi"/>
          <w:b/>
          <w:bCs/>
          <w:sz w:val="32"/>
          <w:szCs w:val="32"/>
          <w:lang w:val="el-GR"/>
        </w:rPr>
        <w:t>Algebraic Symbolism and Techniques</w:t>
      </w:r>
    </w:p>
    <w:p w:rsidR="008171DA" w:rsidRPr="00D128C0" w:rsidRDefault="008171DA" w:rsidP="008171DA">
      <w:pPr>
        <w:autoSpaceDE w:val="0"/>
        <w:autoSpaceDN w:val="0"/>
        <w:adjustRightInd w:val="0"/>
        <w:rPr>
          <w:rFonts w:eastAsiaTheme="minorHAnsi"/>
          <w:sz w:val="32"/>
          <w:szCs w:val="32"/>
          <w:lang w:val="el-GR"/>
        </w:rPr>
      </w:pPr>
      <w:r w:rsidRPr="00D128C0">
        <w:rPr>
          <w:rFonts w:eastAsiaTheme="minorHAnsi"/>
          <w:sz w:val="32"/>
          <w:szCs w:val="32"/>
          <w:lang w:val="el-GR"/>
        </w:rPr>
        <w:t>Recall that Islamic algebra</w:t>
      </w:r>
      <w:r>
        <w:rPr>
          <w:rFonts w:eastAsiaTheme="minorHAnsi"/>
          <w:sz w:val="32"/>
          <w:szCs w:val="32"/>
          <w:lang w:val="el-GR"/>
        </w:rPr>
        <w:t xml:space="preserve"> </w:t>
      </w:r>
      <w:r w:rsidRPr="00D128C0">
        <w:rPr>
          <w:rFonts w:eastAsiaTheme="minorHAnsi"/>
          <w:sz w:val="32"/>
          <w:szCs w:val="32"/>
          <w:lang w:val="el-GR"/>
        </w:rPr>
        <w:t>was entirely rhetorical. There were no symbols for the unknown or</w:t>
      </w:r>
    </w:p>
    <w:p w:rsidR="008171DA" w:rsidRDefault="008171DA" w:rsidP="008171DA">
      <w:pPr>
        <w:autoSpaceDE w:val="0"/>
        <w:autoSpaceDN w:val="0"/>
        <w:adjustRightInd w:val="0"/>
        <w:rPr>
          <w:rFonts w:eastAsiaTheme="minorHAnsi"/>
          <w:sz w:val="32"/>
          <w:szCs w:val="32"/>
          <w:lang w:val="el-GR"/>
        </w:rPr>
      </w:pPr>
      <w:r w:rsidRPr="00D128C0">
        <w:rPr>
          <w:rFonts w:eastAsiaTheme="minorHAnsi"/>
          <w:sz w:val="32"/>
          <w:szCs w:val="32"/>
          <w:lang w:val="el-GR"/>
        </w:rPr>
        <w:t xml:space="preserve">its powers nor for the operations performed on these quantities. </w:t>
      </w:r>
      <w:r w:rsidRPr="00A96D9C">
        <w:rPr>
          <w:rFonts w:eastAsiaTheme="minorHAnsi"/>
          <w:b/>
          <w:sz w:val="32"/>
          <w:szCs w:val="32"/>
          <w:lang w:val="el-GR"/>
        </w:rPr>
        <w:t>Everything was written out in</w:t>
      </w:r>
      <w:r w:rsidRPr="00A96D9C">
        <w:rPr>
          <w:rFonts w:eastAsiaTheme="minorHAnsi"/>
          <w:b/>
          <w:sz w:val="32"/>
          <w:szCs w:val="32"/>
          <w:lang w:val="en-US"/>
        </w:rPr>
        <w:t xml:space="preserve"> </w:t>
      </w:r>
      <w:r w:rsidRPr="00A96D9C">
        <w:rPr>
          <w:rFonts w:eastAsiaTheme="minorHAnsi"/>
          <w:b/>
          <w:sz w:val="32"/>
          <w:szCs w:val="32"/>
          <w:lang w:val="el-GR"/>
        </w:rPr>
        <w:t>words</w:t>
      </w:r>
      <w:r w:rsidRPr="00D128C0">
        <w:rPr>
          <w:rFonts w:eastAsiaTheme="minorHAnsi"/>
          <w:sz w:val="32"/>
          <w:szCs w:val="32"/>
          <w:lang w:val="el-GR"/>
        </w:rPr>
        <w:t xml:space="preserve">. </w:t>
      </w:r>
    </w:p>
    <w:p w:rsidR="008171DA" w:rsidRDefault="008171DA" w:rsidP="008171DA">
      <w:pPr>
        <w:autoSpaceDE w:val="0"/>
        <w:autoSpaceDN w:val="0"/>
        <w:adjustRightInd w:val="0"/>
        <w:rPr>
          <w:rFonts w:eastAsiaTheme="minorHAnsi"/>
          <w:sz w:val="32"/>
          <w:szCs w:val="32"/>
          <w:lang w:val="el-GR"/>
        </w:rPr>
      </w:pPr>
      <w:r w:rsidRPr="00D128C0">
        <w:rPr>
          <w:rFonts w:eastAsiaTheme="minorHAnsi"/>
          <w:sz w:val="32"/>
          <w:szCs w:val="32"/>
          <w:lang w:val="el-GR"/>
        </w:rPr>
        <w:t>The same was generally true in the works of the early abacists and in the earlier Italian</w:t>
      </w:r>
      <w:r>
        <w:rPr>
          <w:rFonts w:eastAsiaTheme="minorHAnsi"/>
          <w:sz w:val="32"/>
          <w:szCs w:val="32"/>
          <w:lang w:val="el-GR"/>
        </w:rPr>
        <w:t xml:space="preserve"> </w:t>
      </w:r>
      <w:r w:rsidRPr="00D128C0">
        <w:rPr>
          <w:rFonts w:eastAsiaTheme="minorHAnsi"/>
          <w:sz w:val="32"/>
          <w:szCs w:val="32"/>
          <w:lang w:val="el-GR"/>
        </w:rPr>
        <w:t xml:space="preserve">work of </w:t>
      </w:r>
      <w:r w:rsidRPr="00A96D9C">
        <w:rPr>
          <w:rFonts w:eastAsiaTheme="minorHAnsi"/>
          <w:b/>
          <w:sz w:val="32"/>
          <w:szCs w:val="32"/>
          <w:lang w:val="el-GR"/>
        </w:rPr>
        <w:t>Leonardo of Pisa (Fibonacci</w:t>
      </w:r>
      <w:r>
        <w:rPr>
          <w:rFonts w:eastAsiaTheme="minorHAnsi"/>
          <w:sz w:val="32"/>
          <w:szCs w:val="32"/>
          <w:lang w:val="el-GR"/>
        </w:rPr>
        <w:t>)</w:t>
      </w:r>
      <w:r w:rsidRPr="00D128C0">
        <w:rPr>
          <w:rFonts w:eastAsiaTheme="minorHAnsi"/>
          <w:sz w:val="32"/>
          <w:szCs w:val="32"/>
          <w:lang w:val="el-GR"/>
        </w:rPr>
        <w:t xml:space="preserve">. </w:t>
      </w:r>
    </w:p>
    <w:p w:rsidR="008171DA" w:rsidRDefault="008171DA" w:rsidP="008171DA">
      <w:pPr>
        <w:rPr>
          <w:lang w:val="en-US"/>
        </w:rPr>
      </w:pPr>
      <w:r>
        <w:rPr>
          <w:lang w:val="el-GR"/>
        </w:rPr>
        <w:t xml:space="preserve">Επισης η γραφη του ΙΕΡΩΝΥΜΟΥ ηταν «ρητορικη», </w:t>
      </w:r>
      <w:r>
        <w:rPr>
          <w:lang w:val="en-US"/>
        </w:rPr>
        <w:t>(</w:t>
      </w:r>
      <w:r w:rsidRPr="00E923AF">
        <w:rPr>
          <w:lang w:val="en-US"/>
        </w:rPr>
        <w:t>Rhetoric</w:t>
      </w:r>
      <w:r>
        <w:rPr>
          <w:lang w:val="en-US"/>
        </w:rPr>
        <w:t>)</w:t>
      </w:r>
    </w:p>
    <w:p w:rsidR="008171DA" w:rsidRDefault="008171DA" w:rsidP="008171DA">
      <w:pPr>
        <w:autoSpaceDE w:val="0"/>
        <w:autoSpaceDN w:val="0"/>
        <w:adjustRightInd w:val="0"/>
        <w:rPr>
          <w:rFonts w:eastAsiaTheme="minorHAnsi"/>
          <w:sz w:val="32"/>
          <w:szCs w:val="32"/>
          <w:lang w:val="el-GR"/>
        </w:rPr>
      </w:pPr>
    </w:p>
    <w:p w:rsidR="008171DA" w:rsidRPr="00E923AF" w:rsidRDefault="008171DA" w:rsidP="008171DA">
      <w:pPr>
        <w:autoSpaceDE w:val="0"/>
        <w:autoSpaceDN w:val="0"/>
        <w:adjustRightInd w:val="0"/>
        <w:rPr>
          <w:rFonts w:eastAsiaTheme="minorHAnsi"/>
          <w:sz w:val="32"/>
          <w:szCs w:val="32"/>
          <w:lang w:val="en-US"/>
        </w:rPr>
      </w:pPr>
      <w:r>
        <w:rPr>
          <w:rFonts w:eastAsiaTheme="minorHAnsi"/>
          <w:sz w:val="32"/>
          <w:szCs w:val="32"/>
          <w:lang w:val="el-GR"/>
        </w:rPr>
        <w:tab/>
      </w:r>
      <w:r>
        <w:rPr>
          <w:rFonts w:eastAsiaTheme="minorHAnsi"/>
          <w:sz w:val="32"/>
          <w:szCs w:val="32"/>
          <w:lang w:val="en-US"/>
        </w:rPr>
        <w:t xml:space="preserve">(SGP, </w:t>
      </w:r>
      <w:r w:rsidRPr="00E923AF">
        <w:rPr>
          <w:rFonts w:eastAsiaTheme="minorHAnsi"/>
          <w:sz w:val="32"/>
          <w:szCs w:val="32"/>
          <w:lang w:val="en-US"/>
        </w:rPr>
        <w:t xml:space="preserve">Syncopated </w:t>
      </w:r>
      <w:r>
        <w:rPr>
          <w:rFonts w:eastAsiaTheme="minorHAnsi"/>
          <w:sz w:val="32"/>
          <w:szCs w:val="32"/>
          <w:lang w:val="en-US"/>
        </w:rPr>
        <w:t>(</w:t>
      </w:r>
      <w:r w:rsidRPr="00510824">
        <w:rPr>
          <w:rFonts w:eastAsiaTheme="minorHAnsi"/>
          <w:sz w:val="32"/>
          <w:szCs w:val="32"/>
          <w:lang w:val="en-US"/>
        </w:rPr>
        <w:t>Συγκεκομμ</w:t>
      </w:r>
      <w:r>
        <w:rPr>
          <w:rFonts w:eastAsiaTheme="minorHAnsi"/>
          <w:sz w:val="32"/>
          <w:szCs w:val="32"/>
          <w:lang w:val="el-GR"/>
        </w:rPr>
        <w:t>ε</w:t>
      </w:r>
      <w:r w:rsidRPr="00510824">
        <w:rPr>
          <w:rFonts w:eastAsiaTheme="minorHAnsi"/>
          <w:sz w:val="32"/>
          <w:szCs w:val="32"/>
          <w:lang w:val="en-US"/>
        </w:rPr>
        <w:t>νος</w:t>
      </w:r>
      <w:r>
        <w:rPr>
          <w:rFonts w:eastAsiaTheme="minorHAnsi"/>
          <w:sz w:val="32"/>
          <w:szCs w:val="32"/>
          <w:lang w:val="en-US"/>
        </w:rPr>
        <w:t xml:space="preserve">)), </w:t>
      </w:r>
    </w:p>
    <w:p w:rsidR="008171DA" w:rsidRDefault="008171DA" w:rsidP="008171DA">
      <w:pPr>
        <w:autoSpaceDE w:val="0"/>
        <w:autoSpaceDN w:val="0"/>
        <w:adjustRightInd w:val="0"/>
        <w:rPr>
          <w:rFonts w:eastAsiaTheme="minorHAnsi"/>
          <w:sz w:val="32"/>
          <w:szCs w:val="32"/>
          <w:lang w:val="el-GR"/>
        </w:rPr>
      </w:pPr>
      <w:r w:rsidRPr="00D128C0">
        <w:rPr>
          <w:rFonts w:eastAsiaTheme="minorHAnsi"/>
          <w:sz w:val="32"/>
          <w:szCs w:val="32"/>
          <w:lang w:val="el-GR"/>
        </w:rPr>
        <w:t xml:space="preserve">Early in the fifteenth century, however, some of the abacists </w:t>
      </w:r>
      <w:r>
        <w:rPr>
          <w:rFonts w:eastAsiaTheme="minorHAnsi"/>
          <w:sz w:val="32"/>
          <w:szCs w:val="32"/>
          <w:lang w:val="en-US"/>
        </w:rPr>
        <w:t xml:space="preserve">(Arabic numerals), </w:t>
      </w:r>
      <w:r w:rsidRPr="00D128C0">
        <w:rPr>
          <w:rFonts w:eastAsiaTheme="minorHAnsi"/>
          <w:sz w:val="32"/>
          <w:szCs w:val="32"/>
          <w:lang w:val="el-GR"/>
        </w:rPr>
        <w:t>began</w:t>
      </w:r>
      <w:r>
        <w:rPr>
          <w:rFonts w:eastAsiaTheme="minorHAnsi"/>
          <w:sz w:val="32"/>
          <w:szCs w:val="32"/>
          <w:lang w:val="en-US"/>
        </w:rPr>
        <w:t xml:space="preserve"> </w:t>
      </w:r>
      <w:r w:rsidRPr="00D128C0">
        <w:rPr>
          <w:rFonts w:eastAsiaTheme="minorHAnsi"/>
          <w:sz w:val="32"/>
          <w:szCs w:val="32"/>
          <w:lang w:val="el-GR"/>
        </w:rPr>
        <w:t xml:space="preserve">to substitute abbreviations for unknowns. For example, in place of the standard words </w:t>
      </w:r>
      <w:r w:rsidRPr="00C37AAD">
        <w:rPr>
          <w:rFonts w:eastAsia="Times-Italic"/>
          <w:b/>
          <w:i/>
          <w:iCs/>
          <w:sz w:val="32"/>
          <w:szCs w:val="32"/>
          <w:lang w:val="el-GR"/>
        </w:rPr>
        <w:t>cosa</w:t>
      </w:r>
      <w:r w:rsidRPr="00C37AAD">
        <w:rPr>
          <w:rFonts w:eastAsia="Times-Italic"/>
          <w:b/>
          <w:i/>
          <w:iCs/>
          <w:sz w:val="32"/>
          <w:szCs w:val="32"/>
          <w:lang w:val="en-US"/>
        </w:rPr>
        <w:t xml:space="preserve"> </w:t>
      </w:r>
      <w:r w:rsidRPr="00C37AAD">
        <w:rPr>
          <w:rFonts w:eastAsiaTheme="minorHAnsi"/>
          <w:b/>
          <w:sz w:val="32"/>
          <w:szCs w:val="32"/>
          <w:lang w:val="el-GR"/>
        </w:rPr>
        <w:t>(thing</w:t>
      </w:r>
      <w:r>
        <w:rPr>
          <w:rFonts w:eastAsiaTheme="minorHAnsi"/>
          <w:b/>
          <w:sz w:val="32"/>
          <w:szCs w:val="32"/>
          <w:lang w:val="en-US"/>
        </w:rPr>
        <w:t>, x</w:t>
      </w:r>
      <w:r w:rsidRPr="00C37AAD">
        <w:rPr>
          <w:rFonts w:eastAsiaTheme="minorHAnsi"/>
          <w:b/>
          <w:sz w:val="32"/>
          <w:szCs w:val="32"/>
          <w:lang w:val="el-GR"/>
        </w:rPr>
        <w:t>),</w:t>
      </w:r>
      <w:r w:rsidRPr="00D128C0">
        <w:rPr>
          <w:rFonts w:eastAsiaTheme="minorHAnsi"/>
          <w:sz w:val="32"/>
          <w:szCs w:val="32"/>
          <w:lang w:val="el-GR"/>
        </w:rPr>
        <w:t xml:space="preserve"> </w:t>
      </w:r>
      <w:r w:rsidRPr="00D128C0">
        <w:rPr>
          <w:rFonts w:eastAsia="Times-Italic"/>
          <w:i/>
          <w:iCs/>
          <w:sz w:val="32"/>
          <w:szCs w:val="32"/>
          <w:lang w:val="el-GR"/>
        </w:rPr>
        <w:t xml:space="preserve">censo </w:t>
      </w:r>
      <w:r w:rsidRPr="00D128C0">
        <w:rPr>
          <w:rFonts w:eastAsiaTheme="minorHAnsi"/>
          <w:sz w:val="32"/>
          <w:szCs w:val="32"/>
          <w:lang w:val="el-GR"/>
        </w:rPr>
        <w:t>(square</w:t>
      </w:r>
      <w:r>
        <w:rPr>
          <w:rFonts w:eastAsiaTheme="minorHAnsi"/>
          <w:sz w:val="32"/>
          <w:szCs w:val="32"/>
          <w:lang w:val="en-US"/>
        </w:rPr>
        <w:t xml:space="preserve">, </w:t>
      </w:r>
      <w:r>
        <w:rPr>
          <w:rFonts w:eastAsiaTheme="minorHAnsi"/>
          <w:sz w:val="32"/>
          <w:szCs w:val="32"/>
          <w:lang w:val="el-GR"/>
        </w:rPr>
        <w:t>απογραφη</w:t>
      </w:r>
      <w:r w:rsidRPr="00D128C0">
        <w:rPr>
          <w:rFonts w:eastAsiaTheme="minorHAnsi"/>
          <w:sz w:val="32"/>
          <w:szCs w:val="32"/>
          <w:lang w:val="el-GR"/>
        </w:rPr>
        <w:t xml:space="preserve">), </w:t>
      </w:r>
      <w:r w:rsidRPr="00D128C0">
        <w:rPr>
          <w:rFonts w:eastAsia="Times-Italic"/>
          <w:i/>
          <w:iCs/>
          <w:sz w:val="32"/>
          <w:szCs w:val="32"/>
          <w:lang w:val="el-GR"/>
        </w:rPr>
        <w:t xml:space="preserve">cubo </w:t>
      </w:r>
      <w:r w:rsidRPr="00D128C0">
        <w:rPr>
          <w:rFonts w:eastAsiaTheme="minorHAnsi"/>
          <w:sz w:val="32"/>
          <w:szCs w:val="32"/>
          <w:lang w:val="el-GR"/>
        </w:rPr>
        <w:t xml:space="preserve">(cube), and </w:t>
      </w:r>
      <w:r w:rsidRPr="00D128C0">
        <w:rPr>
          <w:rFonts w:eastAsia="Times-Italic"/>
          <w:i/>
          <w:iCs/>
          <w:sz w:val="32"/>
          <w:szCs w:val="32"/>
          <w:lang w:val="el-GR"/>
        </w:rPr>
        <w:t xml:space="preserve">radice </w:t>
      </w:r>
      <w:r w:rsidRPr="00D128C0">
        <w:rPr>
          <w:rFonts w:eastAsiaTheme="minorHAnsi"/>
          <w:sz w:val="32"/>
          <w:szCs w:val="32"/>
          <w:lang w:val="el-GR"/>
        </w:rPr>
        <w:t xml:space="preserve">(root), some authors used the abbreviations </w:t>
      </w:r>
      <w:r w:rsidRPr="00D128C0">
        <w:rPr>
          <w:rFonts w:eastAsia="Times-Italic"/>
          <w:i/>
          <w:iCs/>
          <w:sz w:val="32"/>
          <w:szCs w:val="32"/>
          <w:lang w:val="el-GR"/>
        </w:rPr>
        <w:t>c</w:t>
      </w:r>
      <w:r w:rsidRPr="00D128C0">
        <w:rPr>
          <w:rFonts w:eastAsiaTheme="minorHAnsi"/>
          <w:sz w:val="32"/>
          <w:szCs w:val="32"/>
          <w:lang w:val="el-GR"/>
        </w:rPr>
        <w:t>,</w:t>
      </w:r>
      <w:r>
        <w:rPr>
          <w:rFonts w:eastAsiaTheme="minorHAnsi"/>
          <w:sz w:val="32"/>
          <w:szCs w:val="32"/>
          <w:lang w:val="en-US"/>
        </w:rPr>
        <w:t xml:space="preserve"> </w:t>
      </w:r>
      <w:r w:rsidRPr="00D128C0">
        <w:rPr>
          <w:rFonts w:eastAsia="Times-Italic"/>
          <w:i/>
          <w:iCs/>
          <w:sz w:val="32"/>
          <w:szCs w:val="32"/>
          <w:lang w:val="el-GR"/>
        </w:rPr>
        <w:t>ce</w:t>
      </w:r>
      <w:r w:rsidRPr="00D128C0">
        <w:rPr>
          <w:rFonts w:eastAsiaTheme="minorHAnsi"/>
          <w:sz w:val="32"/>
          <w:szCs w:val="32"/>
          <w:lang w:val="el-GR"/>
        </w:rPr>
        <w:t xml:space="preserve">, </w:t>
      </w:r>
      <w:r w:rsidRPr="00D128C0">
        <w:rPr>
          <w:rFonts w:eastAsia="Times-Italic"/>
          <w:i/>
          <w:iCs/>
          <w:sz w:val="32"/>
          <w:szCs w:val="32"/>
          <w:lang w:val="el-GR"/>
        </w:rPr>
        <w:t>cu</w:t>
      </w:r>
      <w:r w:rsidRPr="00D128C0">
        <w:rPr>
          <w:rFonts w:eastAsiaTheme="minorHAnsi"/>
          <w:sz w:val="32"/>
          <w:szCs w:val="32"/>
          <w:lang w:val="el-GR"/>
        </w:rPr>
        <w:t xml:space="preserve">, and </w:t>
      </w:r>
      <w:r w:rsidRPr="00D128C0">
        <w:rPr>
          <w:rFonts w:eastAsia="Times-Italic"/>
          <w:i/>
          <w:iCs/>
          <w:sz w:val="32"/>
          <w:szCs w:val="32"/>
          <w:lang w:val="el-GR"/>
        </w:rPr>
        <w:t>R</w:t>
      </w:r>
      <w:r w:rsidRPr="00D128C0">
        <w:rPr>
          <w:rFonts w:eastAsiaTheme="minorHAnsi"/>
          <w:sz w:val="32"/>
          <w:szCs w:val="32"/>
          <w:lang w:val="el-GR"/>
        </w:rPr>
        <w:t xml:space="preserve">. Combinations of these abbreviations were used for higher powers. </w:t>
      </w:r>
    </w:p>
    <w:p w:rsidR="008171DA" w:rsidRDefault="008171DA" w:rsidP="008171DA">
      <w:pPr>
        <w:autoSpaceDE w:val="0"/>
        <w:autoSpaceDN w:val="0"/>
        <w:adjustRightInd w:val="0"/>
        <w:rPr>
          <w:rFonts w:eastAsiaTheme="minorHAnsi"/>
          <w:sz w:val="32"/>
          <w:szCs w:val="32"/>
          <w:lang w:val="el-GR"/>
        </w:rPr>
      </w:pPr>
      <w:r w:rsidRPr="00D128C0">
        <w:rPr>
          <w:rFonts w:eastAsiaTheme="minorHAnsi"/>
          <w:sz w:val="32"/>
          <w:szCs w:val="32"/>
          <w:lang w:val="el-GR"/>
        </w:rPr>
        <w:t xml:space="preserve">Thus, </w:t>
      </w:r>
    </w:p>
    <w:p w:rsidR="008171DA" w:rsidRDefault="008171DA" w:rsidP="008171DA">
      <w:pPr>
        <w:autoSpaceDE w:val="0"/>
        <w:autoSpaceDN w:val="0"/>
        <w:adjustRightInd w:val="0"/>
        <w:rPr>
          <w:rFonts w:eastAsiaTheme="minorHAnsi"/>
          <w:sz w:val="32"/>
          <w:szCs w:val="32"/>
          <w:lang w:val="el-GR"/>
        </w:rPr>
      </w:pPr>
      <w:r w:rsidRPr="00C37AAD">
        <w:rPr>
          <w:rFonts w:eastAsia="Times-Italic"/>
          <w:b/>
          <w:i/>
          <w:iCs/>
          <w:sz w:val="32"/>
          <w:szCs w:val="32"/>
          <w:lang w:val="el-GR"/>
        </w:rPr>
        <w:t>ce di</w:t>
      </w:r>
      <w:r w:rsidRPr="00C37AAD">
        <w:rPr>
          <w:rFonts w:eastAsia="Times-Italic"/>
          <w:b/>
          <w:i/>
          <w:iCs/>
          <w:sz w:val="32"/>
          <w:szCs w:val="32"/>
          <w:lang w:val="en-US"/>
        </w:rPr>
        <w:t xml:space="preserve"> </w:t>
      </w:r>
      <w:r w:rsidRPr="00C37AAD">
        <w:rPr>
          <w:rFonts w:eastAsia="Times-Italic"/>
          <w:b/>
          <w:i/>
          <w:iCs/>
          <w:sz w:val="32"/>
          <w:szCs w:val="32"/>
          <w:lang w:val="el-GR"/>
        </w:rPr>
        <w:t xml:space="preserve">ce </w:t>
      </w:r>
      <w:r w:rsidRPr="00C37AAD">
        <w:rPr>
          <w:rFonts w:eastAsiaTheme="minorHAnsi"/>
          <w:b/>
          <w:sz w:val="32"/>
          <w:szCs w:val="32"/>
          <w:lang w:val="el-GR"/>
        </w:rPr>
        <w:t xml:space="preserve">or </w:t>
      </w:r>
      <w:r w:rsidRPr="00C37AAD">
        <w:rPr>
          <w:rFonts w:eastAsia="Times-Italic"/>
          <w:b/>
          <w:i/>
          <w:iCs/>
          <w:sz w:val="32"/>
          <w:szCs w:val="32"/>
          <w:lang w:val="el-GR"/>
        </w:rPr>
        <w:t xml:space="preserve">ce ce </w:t>
      </w:r>
      <w:r w:rsidRPr="00C37AAD">
        <w:rPr>
          <w:rFonts w:eastAsiaTheme="minorHAnsi"/>
          <w:b/>
          <w:sz w:val="32"/>
          <w:szCs w:val="32"/>
          <w:lang w:val="el-GR"/>
        </w:rPr>
        <w:t xml:space="preserve">stood for </w:t>
      </w:r>
      <w:r w:rsidRPr="00C37AAD">
        <w:rPr>
          <w:rFonts w:eastAsia="Times-Italic"/>
          <w:b/>
          <w:i/>
          <w:iCs/>
          <w:sz w:val="32"/>
          <w:szCs w:val="32"/>
          <w:lang w:val="el-GR"/>
        </w:rPr>
        <w:t xml:space="preserve">censo di censo </w:t>
      </w:r>
      <w:r w:rsidRPr="00C37AAD">
        <w:rPr>
          <w:rFonts w:eastAsiaTheme="minorHAnsi"/>
          <w:b/>
          <w:sz w:val="32"/>
          <w:szCs w:val="32"/>
          <w:lang w:val="el-GR"/>
        </w:rPr>
        <w:t>or fourth power (</w:t>
      </w:r>
      <w:r w:rsidRPr="00C37AAD">
        <w:rPr>
          <w:rFonts w:eastAsiaTheme="minorHAnsi"/>
          <w:b/>
          <w:i/>
          <w:iCs/>
          <w:sz w:val="32"/>
          <w:szCs w:val="32"/>
          <w:lang w:val="el-GR"/>
        </w:rPr>
        <w:t>x</w:t>
      </w:r>
      <w:r w:rsidRPr="00C37AAD">
        <w:rPr>
          <w:rFonts w:eastAsiaTheme="minorHAnsi"/>
          <w:b/>
          <w:sz w:val="32"/>
          <w:szCs w:val="32"/>
          <w:vertAlign w:val="superscript"/>
          <w:lang w:val="el-GR"/>
        </w:rPr>
        <w:t>2</w:t>
      </w:r>
      <w:r w:rsidRPr="00C37AAD">
        <w:rPr>
          <w:rFonts w:eastAsiaTheme="minorHAnsi"/>
          <w:b/>
          <w:i/>
          <w:iCs/>
          <w:sz w:val="32"/>
          <w:szCs w:val="32"/>
          <w:lang w:val="el-GR"/>
        </w:rPr>
        <w:t>x</w:t>
      </w:r>
      <w:r w:rsidRPr="00C37AAD">
        <w:rPr>
          <w:rFonts w:eastAsiaTheme="minorHAnsi"/>
          <w:b/>
          <w:sz w:val="32"/>
          <w:szCs w:val="32"/>
          <w:vertAlign w:val="superscript"/>
          <w:lang w:val="el-GR"/>
        </w:rPr>
        <w:t>2</w:t>
      </w:r>
      <w:r w:rsidRPr="00C37AAD">
        <w:rPr>
          <w:rFonts w:eastAsiaTheme="minorHAnsi"/>
          <w:b/>
          <w:sz w:val="32"/>
          <w:szCs w:val="32"/>
          <w:lang w:val="el-GR"/>
        </w:rPr>
        <w:t>);</w:t>
      </w:r>
      <w:r w:rsidRPr="00D128C0">
        <w:rPr>
          <w:rFonts w:eastAsiaTheme="minorHAnsi"/>
          <w:sz w:val="32"/>
          <w:szCs w:val="32"/>
          <w:lang w:val="el-GR"/>
        </w:rPr>
        <w:t xml:space="preserve"> </w:t>
      </w:r>
    </w:p>
    <w:p w:rsidR="008171DA" w:rsidRPr="00B36859" w:rsidRDefault="008171DA" w:rsidP="008171DA">
      <w:pPr>
        <w:autoSpaceDE w:val="0"/>
        <w:autoSpaceDN w:val="0"/>
        <w:adjustRightInd w:val="0"/>
        <w:rPr>
          <w:rFonts w:eastAsiaTheme="minorHAnsi"/>
          <w:sz w:val="32"/>
          <w:szCs w:val="32"/>
          <w:lang w:val="el-GR"/>
        </w:rPr>
      </w:pPr>
      <w:r w:rsidRPr="00B36859">
        <w:rPr>
          <w:rFonts w:eastAsia="Times-Italic"/>
          <w:b/>
          <w:i/>
          <w:iCs/>
          <w:sz w:val="32"/>
          <w:szCs w:val="32"/>
          <w:lang w:val="el-GR"/>
        </w:rPr>
        <w:t xml:space="preserve">ce cu </w:t>
      </w:r>
      <w:r w:rsidRPr="00B36859">
        <w:rPr>
          <w:rFonts w:eastAsiaTheme="minorHAnsi"/>
          <w:b/>
          <w:sz w:val="32"/>
          <w:szCs w:val="32"/>
          <w:lang w:val="el-GR"/>
        </w:rPr>
        <w:t xml:space="preserve">or </w:t>
      </w:r>
      <w:r w:rsidRPr="00B36859">
        <w:rPr>
          <w:rFonts w:eastAsia="Times-Italic"/>
          <w:b/>
          <w:i/>
          <w:iCs/>
          <w:sz w:val="32"/>
          <w:szCs w:val="32"/>
          <w:lang w:val="el-GR"/>
        </w:rPr>
        <w:t>cu ce</w:t>
      </w:r>
      <w:r w:rsidRPr="00B36859">
        <w:rPr>
          <w:rFonts w:eastAsiaTheme="minorHAnsi"/>
          <w:sz w:val="32"/>
          <w:szCs w:val="32"/>
          <w:lang w:val="el-GR"/>
        </w:rPr>
        <w:t xml:space="preserve">, designating </w:t>
      </w:r>
      <w:r w:rsidRPr="00B36859">
        <w:rPr>
          <w:rFonts w:eastAsia="Times-Italic"/>
          <w:b/>
          <w:i/>
          <w:iCs/>
          <w:sz w:val="32"/>
          <w:szCs w:val="32"/>
          <w:lang w:val="el-GR"/>
        </w:rPr>
        <w:t xml:space="preserve">censo di cubo </w:t>
      </w:r>
      <w:r w:rsidRPr="00B36859">
        <w:rPr>
          <w:rFonts w:eastAsiaTheme="minorHAnsi"/>
          <w:b/>
          <w:sz w:val="32"/>
          <w:szCs w:val="32"/>
          <w:lang w:val="el-GR"/>
        </w:rPr>
        <w:t xml:space="preserve">and </w:t>
      </w:r>
      <w:r w:rsidRPr="00B36859">
        <w:rPr>
          <w:rFonts w:eastAsia="Times-Italic"/>
          <w:b/>
          <w:i/>
          <w:iCs/>
          <w:sz w:val="32"/>
          <w:szCs w:val="32"/>
          <w:lang w:val="el-GR"/>
        </w:rPr>
        <w:t>cubo di censo</w:t>
      </w:r>
      <w:r w:rsidRPr="00B36859">
        <w:rPr>
          <w:rFonts w:eastAsiaTheme="minorHAnsi"/>
          <w:b/>
          <w:sz w:val="32"/>
          <w:szCs w:val="32"/>
          <w:lang w:val="el-GR"/>
        </w:rPr>
        <w:t xml:space="preserve">, </w:t>
      </w:r>
      <w:r w:rsidRPr="00BA59F8">
        <w:rPr>
          <w:rFonts w:eastAsiaTheme="minorHAnsi"/>
          <w:sz w:val="32"/>
          <w:szCs w:val="32"/>
          <w:lang w:val="el-GR"/>
        </w:rPr>
        <w:t>respectively</w:t>
      </w:r>
      <w:r w:rsidRPr="00B36859">
        <w:rPr>
          <w:rFonts w:eastAsiaTheme="minorHAnsi"/>
          <w:b/>
          <w:sz w:val="32"/>
          <w:szCs w:val="32"/>
          <w:lang w:val="el-GR"/>
        </w:rPr>
        <w:t xml:space="preserve">, </w:t>
      </w:r>
      <w:r w:rsidRPr="00B36859">
        <w:rPr>
          <w:rFonts w:eastAsiaTheme="minorHAnsi"/>
          <w:b/>
          <w:sz w:val="32"/>
          <w:szCs w:val="32"/>
          <w:lang w:val="en-US"/>
        </w:rPr>
        <w:t xml:space="preserve">ce di cu </w:t>
      </w:r>
      <w:r w:rsidRPr="00B36859">
        <w:rPr>
          <w:rFonts w:eastAsiaTheme="minorHAnsi"/>
          <w:b/>
          <w:sz w:val="32"/>
          <w:szCs w:val="32"/>
          <w:lang w:val="el-GR"/>
        </w:rPr>
        <w:t>stood for fifth power (</w:t>
      </w:r>
      <w:r w:rsidRPr="00B36859">
        <w:rPr>
          <w:rFonts w:eastAsiaTheme="minorHAnsi"/>
          <w:b/>
          <w:i/>
          <w:iCs/>
          <w:sz w:val="32"/>
          <w:szCs w:val="32"/>
          <w:lang w:val="el-GR"/>
        </w:rPr>
        <w:t>x</w:t>
      </w:r>
      <w:r w:rsidRPr="00B36859">
        <w:rPr>
          <w:rFonts w:eastAsiaTheme="minorHAnsi"/>
          <w:b/>
          <w:sz w:val="32"/>
          <w:szCs w:val="32"/>
          <w:vertAlign w:val="superscript"/>
          <w:lang w:val="el-GR"/>
        </w:rPr>
        <w:t>2</w:t>
      </w:r>
      <w:r w:rsidRPr="00B36859">
        <w:rPr>
          <w:rFonts w:eastAsiaTheme="minorHAnsi"/>
          <w:b/>
          <w:i/>
          <w:iCs/>
          <w:sz w:val="32"/>
          <w:szCs w:val="32"/>
          <w:lang w:val="el-GR"/>
        </w:rPr>
        <w:t>x</w:t>
      </w:r>
      <w:r w:rsidRPr="00B36859">
        <w:rPr>
          <w:rFonts w:eastAsiaTheme="minorHAnsi"/>
          <w:b/>
          <w:sz w:val="32"/>
          <w:szCs w:val="32"/>
          <w:vertAlign w:val="superscript"/>
          <w:lang w:val="el-GR"/>
        </w:rPr>
        <w:t>3</w:t>
      </w:r>
      <w:r w:rsidRPr="00B36859">
        <w:rPr>
          <w:rFonts w:eastAsiaTheme="minorHAnsi"/>
          <w:b/>
          <w:sz w:val="32"/>
          <w:szCs w:val="32"/>
          <w:lang w:val="el-GR"/>
        </w:rPr>
        <w:t>);</w:t>
      </w:r>
      <w:r w:rsidRPr="00B36859">
        <w:rPr>
          <w:rFonts w:eastAsiaTheme="minorHAnsi"/>
          <w:sz w:val="32"/>
          <w:szCs w:val="32"/>
          <w:lang w:val="el-GR"/>
        </w:rPr>
        <w:t xml:space="preserve"> And</w:t>
      </w:r>
    </w:p>
    <w:p w:rsidR="008171DA" w:rsidRDefault="008171DA" w:rsidP="008171DA">
      <w:pPr>
        <w:autoSpaceDE w:val="0"/>
        <w:autoSpaceDN w:val="0"/>
        <w:adjustRightInd w:val="0"/>
        <w:rPr>
          <w:rFonts w:eastAsiaTheme="minorHAnsi"/>
          <w:sz w:val="32"/>
          <w:szCs w:val="32"/>
          <w:lang w:val="el-GR"/>
        </w:rPr>
      </w:pPr>
      <w:r w:rsidRPr="00D128C0">
        <w:rPr>
          <w:rFonts w:eastAsiaTheme="minorHAnsi"/>
          <w:sz w:val="32"/>
          <w:szCs w:val="32"/>
          <w:lang w:val="el-GR"/>
        </w:rPr>
        <w:t xml:space="preserve"> </w:t>
      </w:r>
      <w:r w:rsidRPr="00AA5859">
        <w:rPr>
          <w:rFonts w:eastAsia="Times-Italic"/>
          <w:b/>
          <w:i/>
          <w:iCs/>
          <w:sz w:val="32"/>
          <w:szCs w:val="32"/>
          <w:lang w:val="el-GR"/>
        </w:rPr>
        <w:t>cu cu</w:t>
      </w:r>
      <w:r w:rsidRPr="00AA5859">
        <w:rPr>
          <w:rFonts w:eastAsiaTheme="minorHAnsi"/>
          <w:b/>
          <w:sz w:val="32"/>
          <w:szCs w:val="32"/>
          <w:lang w:val="el-GR"/>
        </w:rPr>
        <w:t>, designating</w:t>
      </w:r>
      <w:r w:rsidRPr="00AA5859">
        <w:rPr>
          <w:rFonts w:eastAsiaTheme="minorHAnsi"/>
          <w:b/>
          <w:sz w:val="32"/>
          <w:szCs w:val="32"/>
          <w:lang w:val="en-US"/>
        </w:rPr>
        <w:t xml:space="preserve"> </w:t>
      </w:r>
      <w:r w:rsidRPr="00AA5859">
        <w:rPr>
          <w:rFonts w:eastAsia="Times-Italic"/>
          <w:b/>
          <w:i/>
          <w:iCs/>
          <w:sz w:val="32"/>
          <w:szCs w:val="32"/>
          <w:lang w:val="el-GR"/>
        </w:rPr>
        <w:t>cubo di cubo</w:t>
      </w:r>
      <w:r w:rsidRPr="00AA5859">
        <w:rPr>
          <w:rFonts w:eastAsiaTheme="minorHAnsi"/>
          <w:b/>
          <w:sz w:val="32"/>
          <w:szCs w:val="32"/>
          <w:lang w:val="el-GR"/>
        </w:rPr>
        <w:t>, stood for sixth power (</w:t>
      </w:r>
      <w:r w:rsidRPr="00AA5859">
        <w:rPr>
          <w:rFonts w:eastAsiaTheme="minorHAnsi"/>
          <w:b/>
          <w:i/>
          <w:iCs/>
          <w:sz w:val="32"/>
          <w:szCs w:val="32"/>
          <w:lang w:val="el-GR"/>
        </w:rPr>
        <w:t>x</w:t>
      </w:r>
      <w:r w:rsidRPr="00AA5859">
        <w:rPr>
          <w:rFonts w:eastAsiaTheme="minorHAnsi"/>
          <w:b/>
          <w:sz w:val="32"/>
          <w:szCs w:val="32"/>
          <w:vertAlign w:val="superscript"/>
          <w:lang w:val="el-GR"/>
        </w:rPr>
        <w:t>3</w:t>
      </w:r>
      <w:r w:rsidRPr="00AA5859">
        <w:rPr>
          <w:rFonts w:eastAsiaTheme="minorHAnsi"/>
          <w:b/>
          <w:i/>
          <w:iCs/>
          <w:sz w:val="32"/>
          <w:szCs w:val="32"/>
          <w:lang w:val="el-GR"/>
        </w:rPr>
        <w:t>x</w:t>
      </w:r>
      <w:r w:rsidRPr="00AA5859">
        <w:rPr>
          <w:rFonts w:eastAsiaTheme="minorHAnsi"/>
          <w:b/>
          <w:sz w:val="32"/>
          <w:szCs w:val="32"/>
          <w:vertAlign w:val="superscript"/>
          <w:lang w:val="el-GR"/>
        </w:rPr>
        <w:t>3</w:t>
      </w:r>
      <w:r w:rsidRPr="00D128C0">
        <w:rPr>
          <w:rFonts w:eastAsiaTheme="minorHAnsi"/>
          <w:sz w:val="32"/>
          <w:szCs w:val="32"/>
          <w:lang w:val="el-GR"/>
        </w:rPr>
        <w:t xml:space="preserve">). </w:t>
      </w:r>
    </w:p>
    <w:p w:rsidR="008171DA" w:rsidRDefault="008171DA" w:rsidP="008171DA">
      <w:pPr>
        <w:autoSpaceDE w:val="0"/>
        <w:autoSpaceDN w:val="0"/>
        <w:adjustRightInd w:val="0"/>
        <w:rPr>
          <w:rFonts w:eastAsiaTheme="minorHAnsi"/>
          <w:sz w:val="32"/>
          <w:szCs w:val="32"/>
          <w:lang w:val="el-GR"/>
        </w:rPr>
      </w:pPr>
      <w:r w:rsidRPr="0028085E">
        <w:rPr>
          <w:rFonts w:eastAsiaTheme="minorHAnsi"/>
          <w:b/>
          <w:sz w:val="32"/>
          <w:szCs w:val="32"/>
          <w:lang w:val="el-GR"/>
        </w:rPr>
        <w:t>Η επαναληψη δηλωνε γινομενο</w:t>
      </w:r>
      <w:r>
        <w:rPr>
          <w:rFonts w:eastAsiaTheme="minorHAnsi"/>
          <w:sz w:val="32"/>
          <w:szCs w:val="32"/>
          <w:lang w:val="el-GR"/>
        </w:rPr>
        <w:t>.</w:t>
      </w:r>
    </w:p>
    <w:p w:rsidR="008171DA" w:rsidRDefault="008171DA" w:rsidP="008171DA">
      <w:pPr>
        <w:autoSpaceDE w:val="0"/>
        <w:autoSpaceDN w:val="0"/>
        <w:adjustRightInd w:val="0"/>
        <w:rPr>
          <w:rFonts w:eastAsiaTheme="minorHAnsi"/>
          <w:sz w:val="32"/>
          <w:szCs w:val="32"/>
          <w:lang w:val="el-GR"/>
        </w:rPr>
      </w:pPr>
    </w:p>
    <w:p w:rsidR="008171DA" w:rsidRPr="00E923AF" w:rsidRDefault="008171DA" w:rsidP="008171DA">
      <w:pPr>
        <w:rPr>
          <w:lang w:val="en-US"/>
        </w:rPr>
      </w:pPr>
      <w:r>
        <w:rPr>
          <w:lang w:val="el-GR"/>
        </w:rPr>
        <w:tab/>
      </w:r>
    </w:p>
    <w:p w:rsidR="008171DA" w:rsidRDefault="008171DA" w:rsidP="008171DA">
      <w:pPr>
        <w:rPr>
          <w:lang w:val="el-GR"/>
        </w:rPr>
      </w:pPr>
      <w:r>
        <w:rPr>
          <w:lang w:val="el-GR"/>
        </w:rPr>
        <w:tab/>
      </w:r>
      <w:r>
        <w:rPr>
          <w:lang w:val="el-GR"/>
        </w:rPr>
        <w:tab/>
      </w:r>
      <w:r w:rsidRPr="00510824">
        <w:rPr>
          <w:lang w:val="el-GR"/>
        </w:rPr>
        <w:t>Syncopated Algebra</w:t>
      </w:r>
      <w:r>
        <w:rPr>
          <w:lang w:val="el-GR"/>
        </w:rPr>
        <w:t xml:space="preserve">  </w:t>
      </w:r>
      <w:r w:rsidRPr="00510824">
        <w:rPr>
          <w:lang w:val="el-GR"/>
        </w:rPr>
        <w:t xml:space="preserve">275 </w:t>
      </w:r>
      <w:r>
        <w:rPr>
          <w:lang w:val="el-GR"/>
        </w:rPr>
        <w:t>–</w:t>
      </w:r>
      <w:r w:rsidRPr="00510824">
        <w:rPr>
          <w:lang w:val="el-GR"/>
        </w:rPr>
        <w:t xml:space="preserve"> 1600</w:t>
      </w:r>
      <w:r>
        <w:rPr>
          <w:lang w:val="el-GR"/>
        </w:rPr>
        <w:t xml:space="preserve"> </w:t>
      </w:r>
    </w:p>
    <w:p w:rsidR="008171DA" w:rsidRDefault="008171DA" w:rsidP="008171DA">
      <w:pPr>
        <w:rPr>
          <w:lang w:val="el-GR"/>
        </w:rPr>
      </w:pPr>
      <w:r>
        <w:rPr>
          <w:lang w:val="el-GR"/>
        </w:rPr>
        <w:tab/>
      </w:r>
      <w:hyperlink r:id="rId36" w:history="1">
        <w:r w:rsidRPr="005907E4">
          <w:rPr>
            <w:rStyle w:val="Hyperlink"/>
            <w:lang w:val="el-GR"/>
          </w:rPr>
          <w:t>https://jwilson.coe.uga.edu/emt668/emt668.student.folders/Hix/EMT635/Alg.sync.timeline.html</w:t>
        </w:r>
      </w:hyperlink>
      <w:r>
        <w:rPr>
          <w:lang w:val="el-GR"/>
        </w:rPr>
        <w:t xml:space="preserve">, </w:t>
      </w:r>
    </w:p>
    <w:p w:rsidR="008171DA" w:rsidRDefault="008171DA" w:rsidP="008171DA">
      <w:pPr>
        <w:rPr>
          <w:lang w:val="el-GR"/>
        </w:rPr>
      </w:pPr>
      <w:r>
        <w:rPr>
          <w:lang w:val="el-GR"/>
        </w:rPr>
        <w:tab/>
      </w:r>
      <w:r>
        <w:rPr>
          <w:lang w:val="el-GR"/>
        </w:rPr>
        <w:tab/>
        <w:t xml:space="preserve">ΔΙΟΦΑΝΤΟΣ, </w:t>
      </w:r>
    </w:p>
    <w:p w:rsidR="008171DA" w:rsidRPr="00AE6B9B" w:rsidRDefault="008171DA" w:rsidP="008171DA">
      <w:pPr>
        <w:rPr>
          <w:lang w:val="en-US"/>
        </w:rPr>
      </w:pPr>
    </w:p>
    <w:p w:rsidR="008171DA" w:rsidRDefault="008171DA" w:rsidP="008171DA">
      <w:pPr>
        <w:rPr>
          <w:lang w:val="el-GR"/>
        </w:rPr>
      </w:pPr>
      <w:r>
        <w:rPr>
          <w:noProof/>
          <w:lang w:val="el-GR" w:eastAsia="el-GR"/>
        </w:rPr>
        <w:lastRenderedPageBreak/>
        <w:drawing>
          <wp:inline distT="0" distB="0" distL="0" distR="0" wp14:anchorId="480BAC15" wp14:editId="02D58EF4">
            <wp:extent cx="5274310" cy="1074420"/>
            <wp:effectExtent l="0" t="0" r="254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274310" cy="1074420"/>
                    </a:xfrm>
                    <a:prstGeom prst="rect">
                      <a:avLst/>
                    </a:prstGeom>
                  </pic:spPr>
                </pic:pic>
              </a:graphicData>
            </a:graphic>
          </wp:inline>
        </w:drawing>
      </w:r>
    </w:p>
    <w:p w:rsidR="008171DA" w:rsidRDefault="008171DA" w:rsidP="008171DA">
      <w:pPr>
        <w:rPr>
          <w:lang w:val="el-GR"/>
        </w:rPr>
      </w:pPr>
    </w:p>
    <w:p w:rsidR="008171DA" w:rsidRDefault="008171DA" w:rsidP="008171DA">
      <w:pPr>
        <w:rPr>
          <w:lang w:val="el-GR"/>
        </w:rPr>
      </w:pPr>
    </w:p>
    <w:p w:rsidR="008171DA" w:rsidRDefault="008171DA" w:rsidP="008171DA">
      <w:pPr>
        <w:rPr>
          <w:lang w:val="el-GR"/>
        </w:rPr>
      </w:pPr>
    </w:p>
    <w:p w:rsidR="008171DA" w:rsidRDefault="008171DA" w:rsidP="008171DA">
      <w:pPr>
        <w:rPr>
          <w:lang w:val="el-GR"/>
        </w:rPr>
      </w:pPr>
    </w:p>
    <w:p w:rsidR="008171DA" w:rsidRDefault="008171DA" w:rsidP="008171DA">
      <w:pPr>
        <w:rPr>
          <w:lang w:val="el-GR"/>
        </w:rPr>
      </w:pPr>
    </w:p>
    <w:p w:rsidR="008171DA" w:rsidRDefault="008171DA" w:rsidP="008171DA">
      <w:pPr>
        <w:pStyle w:val="Heading4"/>
        <w:numPr>
          <w:ilvl w:val="3"/>
          <w:numId w:val="2"/>
        </w:numPr>
      </w:pPr>
      <w:r>
        <w:tab/>
      </w:r>
      <w:r>
        <w:rPr>
          <w:rStyle w:val="markup"/>
        </w:rPr>
        <w:t>Here are some examples of Bombelli's notation.</w:t>
      </w:r>
    </w:p>
    <w:p w:rsidR="008171DA" w:rsidRPr="004976BC" w:rsidRDefault="008171DA" w:rsidP="008171DA">
      <w:pPr>
        <w:rPr>
          <w:lang w:val="el-GR"/>
        </w:rPr>
      </w:pPr>
    </w:p>
    <w:p w:rsidR="008171DA" w:rsidRPr="00D82B47" w:rsidRDefault="008171DA" w:rsidP="008171DA">
      <w:pPr>
        <w:rPr>
          <w:lang w:val="en-US"/>
        </w:rPr>
      </w:pPr>
      <w:r>
        <w:rPr>
          <w:lang w:val="el-GR"/>
        </w:rPr>
        <w:tab/>
      </w:r>
      <w:hyperlink r:id="rId38" w:history="1">
        <w:r w:rsidRPr="005D53C8">
          <w:rPr>
            <w:rStyle w:val="Hyperlink"/>
            <w:lang w:val="el-GR"/>
          </w:rPr>
          <w:t>https://mathshistory.st-andrews.ac.uk/Biographies/Bombelli/</w:t>
        </w:r>
      </w:hyperlink>
      <w:r>
        <w:rPr>
          <w:lang w:val="en-US"/>
        </w:rPr>
        <w:t xml:space="preserve">, </w:t>
      </w:r>
    </w:p>
    <w:p w:rsidR="008171DA" w:rsidRDefault="008171DA" w:rsidP="008171DA">
      <w:pPr>
        <w:rPr>
          <w:lang w:val="el-GR"/>
        </w:rPr>
      </w:pPr>
      <w:r>
        <w:rPr>
          <w:lang w:val="el-GR"/>
        </w:rPr>
        <w:tab/>
      </w:r>
      <w:r>
        <w:rPr>
          <w:noProof/>
          <w:lang w:val="el-GR" w:eastAsia="el-GR"/>
        </w:rPr>
        <w:drawing>
          <wp:inline distT="0" distB="0" distL="0" distR="0" wp14:anchorId="55D9DAA4" wp14:editId="21A5A1AB">
            <wp:extent cx="4705350" cy="3171825"/>
            <wp:effectExtent l="0" t="0" r="0"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705350" cy="3171825"/>
                    </a:xfrm>
                    <a:prstGeom prst="rect">
                      <a:avLst/>
                    </a:prstGeom>
                  </pic:spPr>
                </pic:pic>
              </a:graphicData>
            </a:graphic>
          </wp:inline>
        </w:drawing>
      </w:r>
    </w:p>
    <w:p w:rsidR="008171DA" w:rsidRDefault="008171DA" w:rsidP="008171DA">
      <w:pPr>
        <w:rPr>
          <w:lang w:val="en-US"/>
        </w:rPr>
      </w:pPr>
      <w:r w:rsidRPr="007D5603">
        <w:rPr>
          <w:lang w:val="el-GR"/>
        </w:rPr>
        <w:t xml:space="preserve">He then showed that, using his calculus of complex numbers, correct real solutions could be obtained </w:t>
      </w:r>
      <w:r w:rsidRPr="007D5603">
        <w:rPr>
          <w:b/>
          <w:lang w:val="el-GR"/>
        </w:rPr>
        <w:t>from the Cardan-Tartaglia formula for the solution to a cubic even when the formula gave an expression involving the square roots of negative numbers</w:t>
      </w:r>
      <w:r w:rsidRPr="007D5603">
        <w:rPr>
          <w:lang w:val="el-GR"/>
        </w:rPr>
        <w:t>.</w:t>
      </w:r>
      <w:r>
        <w:rPr>
          <w:lang w:val="en-US"/>
        </w:rPr>
        <w:t xml:space="preserve"> </w:t>
      </w:r>
    </w:p>
    <w:p w:rsidR="008171DA" w:rsidRDefault="008171DA" w:rsidP="008171DA">
      <w:pPr>
        <w:rPr>
          <w:rStyle w:val="markup"/>
        </w:rPr>
      </w:pPr>
      <w:r>
        <w:rPr>
          <w:rStyle w:val="markup"/>
        </w:rPr>
        <w:t xml:space="preserve">Finally we should make some comments on Bombelli's notation. Although authors such as </w:t>
      </w:r>
      <w:hyperlink r:id="rId40" w:history="1">
        <w:r>
          <w:rPr>
            <w:rStyle w:val="Hyperlink"/>
          </w:rPr>
          <w:t>Pacioli</w:t>
        </w:r>
      </w:hyperlink>
      <w:r>
        <w:rPr>
          <w:rStyle w:val="markup"/>
        </w:rPr>
        <w:t xml:space="preserve"> had made limited use of notation, others such as </w:t>
      </w:r>
      <w:hyperlink r:id="rId41" w:history="1">
        <w:r>
          <w:rPr>
            <w:rStyle w:val="Hyperlink"/>
          </w:rPr>
          <w:t>Cardan</w:t>
        </w:r>
      </w:hyperlink>
      <w:r>
        <w:rPr>
          <w:rStyle w:val="markup"/>
        </w:rPr>
        <w:t xml:space="preserve"> had used no symbols at all. Bombelli, however, used quite sophisticated notation. It is worth remarking that the printed version of his book uses a slightly different notation from his manuscript, and this is not really surprising for there were problems printing mathematical notation which to some extent limited the type of notation which could be used in print.</w:t>
      </w:r>
    </w:p>
    <w:p w:rsidR="008171DA" w:rsidRDefault="008171DA" w:rsidP="008171DA">
      <w:pPr>
        <w:rPr>
          <w:rStyle w:val="markup"/>
        </w:rPr>
      </w:pPr>
    </w:p>
    <w:p w:rsidR="008171DA" w:rsidRPr="00D75C7E" w:rsidRDefault="008171DA" w:rsidP="008171DA">
      <w:pPr>
        <w:rPr>
          <w:rStyle w:val="markup"/>
          <w:lang w:val="en-US"/>
        </w:rPr>
      </w:pPr>
      <w:r>
        <w:rPr>
          <w:rStyle w:val="markup"/>
        </w:rPr>
        <w:tab/>
      </w:r>
      <w:r>
        <w:rPr>
          <w:rStyle w:val="markup"/>
          <w:lang w:val="el-GR"/>
        </w:rPr>
        <w:t>ΣΧΟΛΙΟΝ. Που πλεονεκτ</w:t>
      </w:r>
      <w:r>
        <w:rPr>
          <w:rStyle w:val="markup"/>
          <w:lang w:val="en-US"/>
        </w:rPr>
        <w:t>ei</w:t>
      </w:r>
      <w:r>
        <w:rPr>
          <w:rStyle w:val="markup"/>
          <w:lang w:val="el-GR"/>
        </w:rPr>
        <w:t xml:space="preserve"> ο </w:t>
      </w:r>
      <w:r>
        <w:rPr>
          <w:rStyle w:val="markup"/>
          <w:lang w:val="en-US"/>
        </w:rPr>
        <w:t>BOMBELLI  ?</w:t>
      </w:r>
    </w:p>
    <w:p w:rsidR="008171DA" w:rsidRPr="00C00C8B" w:rsidRDefault="008171DA" w:rsidP="008171DA">
      <w:pPr>
        <w:rPr>
          <w:rStyle w:val="markup"/>
          <w:sz w:val="40"/>
          <w:szCs w:val="40"/>
          <w:lang w:val="en-US"/>
        </w:rPr>
      </w:pPr>
      <w:r w:rsidRPr="00C00C8B">
        <w:rPr>
          <w:rStyle w:val="markup"/>
          <w:sz w:val="40"/>
          <w:szCs w:val="40"/>
          <w:lang w:val="en-US"/>
        </w:rPr>
        <w:t xml:space="preserve">   </w:t>
      </w:r>
      <w:proofErr w:type="gramStart"/>
      <w:r w:rsidRPr="00C00C8B">
        <w:rPr>
          <w:rStyle w:val="markup"/>
          <w:sz w:val="40"/>
          <w:szCs w:val="40"/>
          <w:lang w:val="en-US"/>
        </w:rPr>
        <w:t>x</w:t>
      </w:r>
      <w:r w:rsidRPr="00C00C8B">
        <w:rPr>
          <w:rStyle w:val="markup"/>
          <w:sz w:val="40"/>
          <w:szCs w:val="40"/>
          <w:vertAlign w:val="superscript"/>
          <w:lang w:val="en-US"/>
        </w:rPr>
        <w:t>k</w:t>
      </w:r>
      <w:r w:rsidRPr="00C00C8B">
        <w:rPr>
          <w:rStyle w:val="markup"/>
          <w:sz w:val="40"/>
          <w:szCs w:val="40"/>
          <w:lang w:val="en-US"/>
        </w:rPr>
        <w:t>x</w:t>
      </w:r>
      <w:r w:rsidRPr="00C00C8B">
        <w:rPr>
          <w:rStyle w:val="markup"/>
          <w:sz w:val="40"/>
          <w:szCs w:val="40"/>
          <w:vertAlign w:val="superscript"/>
          <w:lang w:val="en-US"/>
        </w:rPr>
        <w:t>m</w:t>
      </w:r>
      <w:proofErr w:type="gramEnd"/>
      <w:r w:rsidRPr="00C00C8B">
        <w:rPr>
          <w:rStyle w:val="markup"/>
          <w:sz w:val="40"/>
          <w:szCs w:val="40"/>
          <w:lang w:val="en-US"/>
        </w:rPr>
        <w:t xml:space="preserve"> =x</w:t>
      </w:r>
      <w:r w:rsidRPr="00C00C8B">
        <w:rPr>
          <w:rStyle w:val="markup"/>
          <w:sz w:val="40"/>
          <w:szCs w:val="40"/>
          <w:vertAlign w:val="superscript"/>
          <w:lang w:val="en-US"/>
        </w:rPr>
        <w:t>k+n</w:t>
      </w:r>
      <w:r w:rsidRPr="00C00C8B">
        <w:rPr>
          <w:rStyle w:val="markup"/>
          <w:sz w:val="40"/>
          <w:szCs w:val="40"/>
          <w:lang w:val="en-US"/>
        </w:rPr>
        <w:t xml:space="preserve"> , </w:t>
      </w:r>
    </w:p>
    <w:p w:rsidR="009E3F5B" w:rsidRDefault="009E3F5B" w:rsidP="009E3F5B">
      <w:pPr>
        <w:rPr>
          <w:rFonts w:ascii="Calibri" w:eastAsia="Calibri" w:hAnsi="Calibri"/>
          <w:szCs w:val="22"/>
          <w:lang w:val="el-GR"/>
        </w:rPr>
      </w:pPr>
    </w:p>
    <w:p w:rsidR="009E3F5B" w:rsidRDefault="009E3F5B" w:rsidP="009E3F5B">
      <w:pPr>
        <w:rPr>
          <w:rFonts w:ascii="Calibri" w:eastAsia="Calibri" w:hAnsi="Calibri"/>
          <w:szCs w:val="22"/>
          <w:lang w:val="en-US"/>
        </w:rPr>
      </w:pPr>
      <w:r>
        <w:rPr>
          <w:rFonts w:ascii="Calibri" w:eastAsia="Calibri" w:hAnsi="Calibri"/>
          <w:szCs w:val="22"/>
          <w:lang w:val="en-US"/>
        </w:rPr>
        <w:lastRenderedPageBreak/>
        <w:br w:type="page"/>
      </w:r>
    </w:p>
    <w:p w:rsidR="009E3F5B" w:rsidRDefault="009E3F5B" w:rsidP="009E3F5B">
      <w:pPr>
        <w:rPr>
          <w:rFonts w:ascii="Calibri" w:eastAsia="Calibri" w:hAnsi="Calibri"/>
          <w:szCs w:val="22"/>
          <w:lang w:val="en-US"/>
        </w:rPr>
      </w:pPr>
    </w:p>
    <w:p w:rsidR="009E3F5B" w:rsidRDefault="009E3F5B" w:rsidP="009E3F5B">
      <w:pPr>
        <w:pStyle w:val="Heading1"/>
        <w:numPr>
          <w:ilvl w:val="0"/>
          <w:numId w:val="2"/>
        </w:numPr>
        <w:rPr>
          <w:rFonts w:eastAsia="Calibri"/>
          <w:lang w:val="en-US"/>
        </w:rPr>
      </w:pP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l-GR"/>
        </w:rPr>
        <w:t xml:space="preserve">ΝΕΑ </w:t>
      </w:r>
      <w:r>
        <w:rPr>
          <w:rFonts w:eastAsia="Calibri"/>
          <w:lang w:val="en-US"/>
        </w:rPr>
        <w:t>ALGEBRA</w:t>
      </w:r>
      <w:r>
        <w:rPr>
          <w:rFonts w:eastAsia="Calibri"/>
          <w:lang w:val="el-GR"/>
        </w:rPr>
        <w:t xml:space="preserve"> του 16ου αιωνα</w:t>
      </w:r>
      <w:r>
        <w:rPr>
          <w:rFonts w:eastAsia="Calibri"/>
          <w:lang w:val="en-US"/>
        </w:rPr>
        <w:t xml:space="preserve">,  </w:t>
      </w:r>
    </w:p>
    <w:p w:rsidR="009E3F5B" w:rsidRDefault="009E3F5B" w:rsidP="009E3F5B">
      <w:pPr>
        <w:rPr>
          <w:rFonts w:ascii="Calibri" w:eastAsia="Calibri" w:hAnsi="Calibri"/>
          <w:szCs w:val="22"/>
          <w:lang w:val="en-US"/>
        </w:rPr>
      </w:pPr>
      <w:r>
        <w:rPr>
          <w:rFonts w:eastAsia="Calibri"/>
          <w:lang w:val="en-US"/>
        </w:rPr>
        <w:tab/>
      </w:r>
      <w:r>
        <w:rPr>
          <w:rFonts w:eastAsia="Calibri"/>
          <w:lang w:val="en-US"/>
        </w:rPr>
        <w:tab/>
      </w:r>
      <w:r>
        <w:rPr>
          <w:rFonts w:eastAsia="Calibri"/>
          <w:lang w:val="en-US"/>
        </w:rPr>
        <w:tab/>
      </w:r>
      <w:r>
        <w:rPr>
          <w:rFonts w:eastAsia="Calibri"/>
          <w:lang w:val="en-US"/>
        </w:rPr>
        <w:tab/>
      </w:r>
    </w:p>
    <w:p w:rsidR="009E3F5B" w:rsidRPr="00C948AC" w:rsidRDefault="009E3F5B" w:rsidP="009E3F5B">
      <w:pPr>
        <w:pStyle w:val="Heading2"/>
        <w:numPr>
          <w:ilvl w:val="1"/>
          <w:numId w:val="2"/>
        </w:numPr>
        <w:rPr>
          <w:rFonts w:ascii="Calibri" w:eastAsia="Calibri" w:hAnsi="Calibri"/>
          <w:szCs w:val="22"/>
          <w:lang w:val="el-GR"/>
        </w:rPr>
      </w:pP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l-GR"/>
        </w:rPr>
        <w:t xml:space="preserve">Η ΑΛΓΕΒΡΑ ΤΟΥ ΓΥΜΝΑΣΙΟΥ σημερα, </w:t>
      </w:r>
    </w:p>
    <w:p w:rsidR="009E3F5B" w:rsidRPr="009E0C23" w:rsidRDefault="009E3F5B" w:rsidP="009E3F5B">
      <w:pPr>
        <w:rPr>
          <w:sz w:val="40"/>
          <w:szCs w:val="40"/>
          <w:lang w:val="el-GR"/>
        </w:rPr>
      </w:pPr>
      <w:r w:rsidRPr="009E0C23">
        <w:rPr>
          <w:sz w:val="40"/>
          <w:szCs w:val="40"/>
          <w:lang w:val="el-GR"/>
        </w:rPr>
        <w:t xml:space="preserve">Κάθε ΜΕΓΕΘΟΣ μπορει να χαρακτηρισθει με συμβολα </w:t>
      </w:r>
      <w:r w:rsidRPr="009E0C23">
        <w:rPr>
          <w:sz w:val="40"/>
          <w:szCs w:val="40"/>
          <w:lang w:val="en-US"/>
        </w:rPr>
        <w:t>x</w:t>
      </w:r>
      <w:r w:rsidRPr="009E0C23">
        <w:rPr>
          <w:sz w:val="40"/>
          <w:szCs w:val="40"/>
          <w:lang w:val="el-GR"/>
        </w:rPr>
        <w:t xml:space="preserve">, </w:t>
      </w:r>
      <w:r w:rsidRPr="009E0C23">
        <w:rPr>
          <w:sz w:val="40"/>
          <w:szCs w:val="40"/>
          <w:lang w:val="en-US"/>
        </w:rPr>
        <w:t>y</w:t>
      </w:r>
      <w:r w:rsidRPr="009E0C23">
        <w:rPr>
          <w:sz w:val="40"/>
          <w:szCs w:val="40"/>
          <w:lang w:val="el-GR"/>
        </w:rPr>
        <w:t xml:space="preserve">, </w:t>
      </w:r>
      <w:r w:rsidRPr="009E0C23">
        <w:rPr>
          <w:sz w:val="40"/>
          <w:szCs w:val="40"/>
          <w:lang w:val="en-US"/>
        </w:rPr>
        <w:t>a</w:t>
      </w:r>
      <w:r w:rsidRPr="009E0C23">
        <w:rPr>
          <w:sz w:val="40"/>
          <w:szCs w:val="40"/>
          <w:lang w:val="el-GR"/>
        </w:rPr>
        <w:t xml:space="preserve">, </w:t>
      </w:r>
      <w:r w:rsidRPr="009E0C23">
        <w:rPr>
          <w:sz w:val="40"/>
          <w:szCs w:val="40"/>
          <w:lang w:val="en-US"/>
        </w:rPr>
        <w:t>b</w:t>
      </w:r>
      <w:r w:rsidRPr="009E0C23">
        <w:rPr>
          <w:sz w:val="40"/>
          <w:szCs w:val="40"/>
          <w:lang w:val="el-GR"/>
        </w:rPr>
        <w:t xml:space="preserve">, </w:t>
      </w:r>
      <w:r w:rsidRPr="009E0C23">
        <w:rPr>
          <w:sz w:val="40"/>
          <w:szCs w:val="40"/>
          <w:lang w:val="en-US"/>
        </w:rPr>
        <w:t>c</w:t>
      </w:r>
      <w:r w:rsidRPr="009E0C23">
        <w:rPr>
          <w:sz w:val="40"/>
          <w:szCs w:val="40"/>
          <w:lang w:val="el-GR"/>
        </w:rPr>
        <w:t xml:space="preserve">, …που δηλωνουν </w:t>
      </w:r>
      <w:r>
        <w:rPr>
          <w:sz w:val="40"/>
          <w:szCs w:val="40"/>
          <w:lang w:val="el-GR"/>
        </w:rPr>
        <w:t xml:space="preserve">(πραγματικους) </w:t>
      </w:r>
      <w:r w:rsidRPr="009E0C23">
        <w:rPr>
          <w:sz w:val="40"/>
          <w:szCs w:val="40"/>
          <w:lang w:val="el-GR"/>
        </w:rPr>
        <w:t>αριθμους</w:t>
      </w:r>
    </w:p>
    <w:p w:rsidR="009E3F5B" w:rsidRPr="009E0C23" w:rsidRDefault="009E3F5B" w:rsidP="009E3F5B">
      <w:pPr>
        <w:rPr>
          <w:sz w:val="40"/>
          <w:szCs w:val="40"/>
          <w:lang w:val="el-GR"/>
        </w:rPr>
      </w:pPr>
      <w:r w:rsidRPr="009E0C23">
        <w:rPr>
          <w:sz w:val="40"/>
          <w:szCs w:val="40"/>
          <w:lang w:val="el-GR"/>
        </w:rPr>
        <w:t xml:space="preserve">Μπορουμε να γραφουμε ΕΚΦΡΑΣΕΙΣ </w:t>
      </w:r>
      <w:r w:rsidRPr="009E0C23">
        <w:rPr>
          <w:sz w:val="40"/>
          <w:szCs w:val="40"/>
          <w:lang w:val="en-US"/>
        </w:rPr>
        <w:t>a</w:t>
      </w:r>
      <w:r w:rsidRPr="009E0C23">
        <w:rPr>
          <w:sz w:val="40"/>
          <w:szCs w:val="40"/>
          <w:lang w:val="el-GR"/>
        </w:rPr>
        <w:t>+</w:t>
      </w:r>
      <w:r w:rsidRPr="009E0C23">
        <w:rPr>
          <w:sz w:val="40"/>
          <w:szCs w:val="40"/>
          <w:lang w:val="en-US"/>
        </w:rPr>
        <w:t>x</w:t>
      </w:r>
      <w:r w:rsidRPr="009E0C23">
        <w:rPr>
          <w:sz w:val="40"/>
          <w:szCs w:val="40"/>
          <w:lang w:val="el-GR"/>
        </w:rPr>
        <w:t xml:space="preserve">, </w:t>
      </w:r>
      <w:r w:rsidRPr="009E0C23">
        <w:rPr>
          <w:sz w:val="40"/>
          <w:szCs w:val="40"/>
          <w:lang w:val="en-US"/>
        </w:rPr>
        <w:t>ax</w:t>
      </w:r>
      <w:r w:rsidRPr="009E0C23">
        <w:rPr>
          <w:sz w:val="40"/>
          <w:szCs w:val="40"/>
          <w:lang w:val="el-GR"/>
        </w:rPr>
        <w:t xml:space="preserve">, </w:t>
      </w:r>
      <w:r w:rsidRPr="009E0C23">
        <w:rPr>
          <w:sz w:val="40"/>
          <w:szCs w:val="40"/>
          <w:lang w:val="en-US"/>
        </w:rPr>
        <w:t>xa</w:t>
      </w:r>
      <w:r w:rsidRPr="009E0C23">
        <w:rPr>
          <w:sz w:val="40"/>
          <w:szCs w:val="40"/>
          <w:lang w:val="el-GR"/>
        </w:rPr>
        <w:t xml:space="preserve">, </w:t>
      </w:r>
      <w:r w:rsidRPr="009E0C23">
        <w:rPr>
          <w:sz w:val="40"/>
          <w:szCs w:val="40"/>
          <w:lang w:val="en-US"/>
        </w:rPr>
        <w:t>a</w:t>
      </w:r>
      <w:r w:rsidRPr="009E0C23">
        <w:rPr>
          <w:sz w:val="40"/>
          <w:szCs w:val="40"/>
          <w:lang w:val="el-GR"/>
        </w:rPr>
        <w:t>(</w:t>
      </w:r>
      <w:r w:rsidRPr="009E0C23">
        <w:rPr>
          <w:sz w:val="40"/>
          <w:szCs w:val="40"/>
          <w:lang w:val="en-US"/>
        </w:rPr>
        <w:t>b</w:t>
      </w:r>
      <w:r w:rsidRPr="009E0C23">
        <w:rPr>
          <w:sz w:val="40"/>
          <w:szCs w:val="40"/>
          <w:lang w:val="el-GR"/>
        </w:rPr>
        <w:t>+</w:t>
      </w:r>
      <w:r w:rsidRPr="009E0C23">
        <w:rPr>
          <w:sz w:val="40"/>
          <w:szCs w:val="40"/>
          <w:lang w:val="en-US"/>
        </w:rPr>
        <w:t>c</w:t>
      </w:r>
      <w:r w:rsidRPr="009E0C23">
        <w:rPr>
          <w:sz w:val="40"/>
          <w:szCs w:val="40"/>
          <w:lang w:val="el-GR"/>
        </w:rPr>
        <w:t>), (</w:t>
      </w:r>
      <w:r w:rsidRPr="009E0C23">
        <w:rPr>
          <w:sz w:val="40"/>
          <w:szCs w:val="40"/>
          <w:lang w:val="en-US"/>
        </w:rPr>
        <w:t>ab</w:t>
      </w:r>
      <w:r w:rsidRPr="009E0C23">
        <w:rPr>
          <w:sz w:val="40"/>
          <w:szCs w:val="40"/>
          <w:lang w:val="el-GR"/>
        </w:rPr>
        <w:t>)</w:t>
      </w:r>
      <w:r w:rsidRPr="009E0C23">
        <w:rPr>
          <w:sz w:val="40"/>
          <w:szCs w:val="40"/>
          <w:lang w:val="en-US"/>
        </w:rPr>
        <w:t>c</w:t>
      </w:r>
      <w:r w:rsidRPr="009E0C23">
        <w:rPr>
          <w:sz w:val="40"/>
          <w:szCs w:val="40"/>
          <w:lang w:val="el-GR"/>
        </w:rPr>
        <w:t xml:space="preserve">, </w:t>
      </w:r>
      <w:r w:rsidRPr="009E0C23">
        <w:rPr>
          <w:sz w:val="40"/>
          <w:szCs w:val="40"/>
          <w:lang w:val="en-US"/>
        </w:rPr>
        <w:t>a</w:t>
      </w:r>
      <w:r w:rsidRPr="009E0C23">
        <w:rPr>
          <w:sz w:val="40"/>
          <w:szCs w:val="40"/>
          <w:lang w:val="el-GR"/>
        </w:rPr>
        <w:t>(</w:t>
      </w:r>
      <w:r w:rsidRPr="009E0C23">
        <w:rPr>
          <w:sz w:val="40"/>
          <w:szCs w:val="40"/>
          <w:lang w:val="en-US"/>
        </w:rPr>
        <w:t>bc</w:t>
      </w:r>
      <w:r w:rsidRPr="009E0C23">
        <w:rPr>
          <w:sz w:val="40"/>
          <w:szCs w:val="40"/>
          <w:lang w:val="el-GR"/>
        </w:rPr>
        <w:t xml:space="preserve">), </w:t>
      </w:r>
      <w:r w:rsidRPr="009E0C23">
        <w:rPr>
          <w:sz w:val="40"/>
          <w:szCs w:val="40"/>
          <w:lang w:val="en-US"/>
        </w:rPr>
        <w:t>klp</w:t>
      </w:r>
      <w:r w:rsidRPr="009E0C23">
        <w:rPr>
          <w:sz w:val="40"/>
          <w:szCs w:val="40"/>
          <w:lang w:val="el-GR"/>
        </w:rPr>
        <w:t xml:space="preserve">   . </w:t>
      </w:r>
      <w:r w:rsidRPr="00045774">
        <w:rPr>
          <w:b/>
          <w:sz w:val="40"/>
          <w:szCs w:val="40"/>
          <w:lang w:val="el-GR"/>
        </w:rPr>
        <w:t xml:space="preserve">ΔΕΝ δινουμε αναγκαστικα ερμηνεια. </w:t>
      </w:r>
    </w:p>
    <w:p w:rsidR="009E3F5B" w:rsidRDefault="009E3F5B" w:rsidP="009E3F5B">
      <w:pPr>
        <w:rPr>
          <w:sz w:val="40"/>
          <w:szCs w:val="40"/>
          <w:lang w:val="el-GR"/>
        </w:rPr>
      </w:pPr>
      <w:r w:rsidRPr="009E0C23">
        <w:rPr>
          <w:sz w:val="40"/>
          <w:szCs w:val="40"/>
          <w:lang w:val="el-GR"/>
        </w:rPr>
        <w:t xml:space="preserve">ΙΣΧΥΕΙ  </w:t>
      </w:r>
      <w:r w:rsidRPr="009E0C23">
        <w:rPr>
          <w:sz w:val="40"/>
          <w:szCs w:val="40"/>
          <w:lang w:val="en-US"/>
        </w:rPr>
        <w:t>ax</w:t>
      </w:r>
      <w:r w:rsidRPr="009E0C23">
        <w:rPr>
          <w:sz w:val="40"/>
          <w:szCs w:val="40"/>
          <w:lang w:val="el-GR"/>
        </w:rPr>
        <w:t>=</w:t>
      </w:r>
      <w:r w:rsidRPr="009E0C23">
        <w:rPr>
          <w:sz w:val="40"/>
          <w:szCs w:val="40"/>
          <w:lang w:val="en-US"/>
        </w:rPr>
        <w:t>xa</w:t>
      </w:r>
      <w:r w:rsidRPr="009E0C23">
        <w:rPr>
          <w:sz w:val="40"/>
          <w:szCs w:val="40"/>
          <w:lang w:val="el-GR"/>
        </w:rPr>
        <w:t xml:space="preserve">, </w:t>
      </w:r>
      <w:r w:rsidRPr="009E0C23">
        <w:rPr>
          <w:sz w:val="40"/>
          <w:szCs w:val="40"/>
          <w:lang w:val="en-US"/>
        </w:rPr>
        <w:t>a</w:t>
      </w:r>
      <w:r w:rsidRPr="009E0C23">
        <w:rPr>
          <w:sz w:val="40"/>
          <w:szCs w:val="40"/>
          <w:lang w:val="el-GR"/>
        </w:rPr>
        <w:t>(</w:t>
      </w:r>
      <w:r w:rsidRPr="009E0C23">
        <w:rPr>
          <w:sz w:val="40"/>
          <w:szCs w:val="40"/>
          <w:lang w:val="en-US"/>
        </w:rPr>
        <w:t>b</w:t>
      </w:r>
      <w:r w:rsidRPr="009E0C23">
        <w:rPr>
          <w:sz w:val="40"/>
          <w:szCs w:val="40"/>
          <w:lang w:val="el-GR"/>
        </w:rPr>
        <w:t>+</w:t>
      </w:r>
      <w:r w:rsidRPr="009E0C23">
        <w:rPr>
          <w:sz w:val="40"/>
          <w:szCs w:val="40"/>
          <w:lang w:val="en-US"/>
        </w:rPr>
        <w:t>c</w:t>
      </w:r>
      <w:r w:rsidRPr="009E0C23">
        <w:rPr>
          <w:sz w:val="40"/>
          <w:szCs w:val="40"/>
          <w:lang w:val="el-GR"/>
        </w:rPr>
        <w:t>)=</w:t>
      </w:r>
      <w:r w:rsidRPr="009E0C23">
        <w:rPr>
          <w:sz w:val="40"/>
          <w:szCs w:val="40"/>
          <w:lang w:val="en-US"/>
        </w:rPr>
        <w:t>ab</w:t>
      </w:r>
      <w:r w:rsidRPr="009E0C23">
        <w:rPr>
          <w:sz w:val="40"/>
          <w:szCs w:val="40"/>
          <w:lang w:val="el-GR"/>
        </w:rPr>
        <w:t>+</w:t>
      </w:r>
      <w:r w:rsidRPr="009E0C23">
        <w:rPr>
          <w:sz w:val="40"/>
          <w:szCs w:val="40"/>
          <w:lang w:val="en-US"/>
        </w:rPr>
        <w:t>ac</w:t>
      </w:r>
      <w:r w:rsidRPr="009E0C23">
        <w:rPr>
          <w:sz w:val="40"/>
          <w:szCs w:val="40"/>
          <w:lang w:val="el-GR"/>
        </w:rPr>
        <w:t>, (</w:t>
      </w:r>
      <w:r w:rsidRPr="009E0C23">
        <w:rPr>
          <w:sz w:val="40"/>
          <w:szCs w:val="40"/>
          <w:lang w:val="en-US"/>
        </w:rPr>
        <w:t>ab</w:t>
      </w:r>
      <w:r w:rsidRPr="009E0C23">
        <w:rPr>
          <w:sz w:val="40"/>
          <w:szCs w:val="40"/>
          <w:lang w:val="el-GR"/>
        </w:rPr>
        <w:t>)</w:t>
      </w:r>
      <w:r w:rsidRPr="009E0C23">
        <w:rPr>
          <w:sz w:val="40"/>
          <w:szCs w:val="40"/>
          <w:lang w:val="en-US"/>
        </w:rPr>
        <w:t>c</w:t>
      </w:r>
      <w:r w:rsidRPr="009E0C23">
        <w:rPr>
          <w:sz w:val="40"/>
          <w:szCs w:val="40"/>
          <w:lang w:val="el-GR"/>
        </w:rPr>
        <w:t xml:space="preserve">= </w:t>
      </w:r>
      <w:r w:rsidRPr="009E0C23">
        <w:rPr>
          <w:sz w:val="40"/>
          <w:szCs w:val="40"/>
          <w:lang w:val="en-US"/>
        </w:rPr>
        <w:t>a</w:t>
      </w:r>
      <w:r w:rsidRPr="009E0C23">
        <w:rPr>
          <w:sz w:val="40"/>
          <w:szCs w:val="40"/>
          <w:lang w:val="el-GR"/>
        </w:rPr>
        <w:t>(</w:t>
      </w:r>
      <w:r w:rsidRPr="009E0C23">
        <w:rPr>
          <w:sz w:val="40"/>
          <w:szCs w:val="40"/>
          <w:lang w:val="en-US"/>
        </w:rPr>
        <w:t>bc</w:t>
      </w:r>
      <w:r w:rsidRPr="009E0C23">
        <w:rPr>
          <w:sz w:val="40"/>
          <w:szCs w:val="40"/>
          <w:lang w:val="el-GR"/>
        </w:rPr>
        <w:t xml:space="preserve">),   κλπ, </w:t>
      </w:r>
    </w:p>
    <w:p w:rsidR="009E3F5B" w:rsidRPr="009E0C23" w:rsidRDefault="009E3F5B" w:rsidP="009E3F5B">
      <w:pPr>
        <w:rPr>
          <w:sz w:val="40"/>
          <w:szCs w:val="40"/>
          <w:lang w:val="el-GR"/>
        </w:rPr>
      </w:pPr>
      <w:r>
        <w:rPr>
          <w:sz w:val="40"/>
          <w:szCs w:val="40"/>
          <w:lang w:val="el-GR"/>
        </w:rPr>
        <w:t xml:space="preserve">(δηλαδη ισχυουν τα αξιωματα του ΔΑΚΤΥΛΙΟΥ, η μπορουμε τα πουμε ισχυουν οι «νομοι» των πραξεων). (Σημερα κωδικοποιουνται με τα αξιωματα ΔΑΚΤΥΛΙΟΥ). </w:t>
      </w:r>
    </w:p>
    <w:p w:rsidR="009E3F5B" w:rsidRDefault="009E3F5B" w:rsidP="009E3F5B">
      <w:pPr>
        <w:rPr>
          <w:rFonts w:ascii="Calibri" w:eastAsia="Calibri" w:hAnsi="Calibri"/>
          <w:color w:val="FF0000"/>
          <w:sz w:val="40"/>
          <w:szCs w:val="40"/>
          <w:lang w:val="el-GR"/>
        </w:rPr>
      </w:pPr>
      <w:r w:rsidRPr="00D67AD6">
        <w:rPr>
          <w:rFonts w:ascii="Calibri" w:eastAsia="Calibri" w:hAnsi="Calibri"/>
          <w:sz w:val="40"/>
          <w:szCs w:val="40"/>
          <w:lang w:val="en-US"/>
        </w:rPr>
        <w:tab/>
      </w:r>
      <w:r w:rsidRPr="00D67AD6">
        <w:rPr>
          <w:rFonts w:ascii="Calibri" w:eastAsia="Calibri" w:hAnsi="Calibri"/>
          <w:sz w:val="40"/>
          <w:szCs w:val="40"/>
          <w:lang w:val="en-US"/>
        </w:rPr>
        <w:tab/>
      </w:r>
      <w:r w:rsidRPr="00DB2BAC">
        <w:rPr>
          <w:rFonts w:ascii="Calibri" w:eastAsia="Calibri" w:hAnsi="Calibri"/>
          <w:color w:val="FF0000"/>
          <w:sz w:val="40"/>
          <w:szCs w:val="40"/>
          <w:lang w:val="el-GR"/>
        </w:rPr>
        <w:t xml:space="preserve">Εχουμε πολλες ΜΕΤΑΒΛΗΤΕΣ και ΠΑΡΑΜΕΤΡΟΥΣ, </w:t>
      </w:r>
    </w:p>
    <w:p w:rsidR="009E3F5B" w:rsidRDefault="009E3F5B" w:rsidP="009E3F5B">
      <w:pPr>
        <w:rPr>
          <w:rFonts w:ascii="Calibri" w:eastAsia="Calibri" w:hAnsi="Calibri"/>
          <w:color w:val="FF0000"/>
          <w:sz w:val="40"/>
          <w:szCs w:val="40"/>
          <w:lang w:val="en-US"/>
        </w:rPr>
      </w:pPr>
      <w:r>
        <w:rPr>
          <w:rFonts w:ascii="Calibri" w:eastAsia="Calibri" w:hAnsi="Calibri"/>
          <w:color w:val="FF0000"/>
          <w:sz w:val="40"/>
          <w:szCs w:val="40"/>
          <w:lang w:val="el-GR"/>
        </w:rPr>
        <w:tab/>
      </w:r>
      <w:r>
        <w:rPr>
          <w:rFonts w:ascii="Calibri" w:eastAsia="Calibri" w:hAnsi="Calibri"/>
          <w:color w:val="FF0000"/>
          <w:sz w:val="40"/>
          <w:szCs w:val="40"/>
          <w:lang w:val="el-GR"/>
        </w:rPr>
        <w:tab/>
      </w:r>
      <w:r>
        <w:rPr>
          <w:rFonts w:ascii="Calibri" w:eastAsia="Calibri" w:hAnsi="Calibri"/>
          <w:color w:val="FF0000"/>
          <w:sz w:val="40"/>
          <w:szCs w:val="40"/>
          <w:lang w:val="en-US"/>
        </w:rPr>
        <w:t xml:space="preserve">VIETE, </w:t>
      </w:r>
    </w:p>
    <w:p w:rsidR="009E3F5B" w:rsidRDefault="009E3F5B" w:rsidP="009E3F5B">
      <w:pPr>
        <w:rPr>
          <w:rFonts w:ascii="Calibri" w:eastAsia="Calibri" w:hAnsi="Calibri"/>
          <w:color w:val="FF0000"/>
          <w:szCs w:val="22"/>
          <w:lang w:val="el-GR"/>
        </w:rPr>
      </w:pPr>
      <w:r>
        <w:rPr>
          <w:rFonts w:ascii="Calibri" w:eastAsia="Calibri" w:hAnsi="Calibri"/>
          <w:color w:val="FF0000"/>
          <w:sz w:val="40"/>
          <w:szCs w:val="40"/>
          <w:lang w:val="en-US"/>
        </w:rPr>
        <w:tab/>
      </w:r>
      <w:r w:rsidRPr="00F8365D">
        <w:rPr>
          <w:rFonts w:ascii="Calibri" w:eastAsia="Calibri" w:hAnsi="Calibri"/>
          <w:color w:val="FF0000"/>
          <w:sz w:val="36"/>
          <w:szCs w:val="36"/>
          <w:lang w:val="el-GR"/>
        </w:rPr>
        <w:t xml:space="preserve">Ο </w:t>
      </w:r>
      <w:r w:rsidRPr="00F8365D">
        <w:rPr>
          <w:rFonts w:ascii="Calibri" w:eastAsia="Calibri" w:hAnsi="Calibri"/>
          <w:color w:val="FF0000"/>
          <w:sz w:val="36"/>
          <w:szCs w:val="36"/>
          <w:lang w:val="en-US"/>
        </w:rPr>
        <w:t xml:space="preserve">VIETE </w:t>
      </w:r>
      <w:r w:rsidRPr="00F8365D">
        <w:rPr>
          <w:rFonts w:ascii="Calibri" w:eastAsia="Calibri" w:hAnsi="Calibri"/>
          <w:color w:val="FF0000"/>
          <w:sz w:val="36"/>
          <w:szCs w:val="36"/>
          <w:lang w:val="el-GR"/>
        </w:rPr>
        <w:t>απαιτουσε ΟΜΟΙΟΓΕΝΙΑ</w:t>
      </w:r>
      <w:r>
        <w:rPr>
          <w:rFonts w:ascii="Calibri" w:eastAsia="Calibri" w:hAnsi="Calibri"/>
          <w:color w:val="FF0000"/>
          <w:szCs w:val="22"/>
          <w:lang w:val="el-GR"/>
        </w:rPr>
        <w:t xml:space="preserve">, </w:t>
      </w:r>
    </w:p>
    <w:p w:rsidR="009E3F5B" w:rsidRDefault="009E3F5B" w:rsidP="009E3F5B">
      <w:pPr>
        <w:rPr>
          <w:rFonts w:ascii="Calibri" w:eastAsia="Calibri" w:hAnsi="Calibri"/>
          <w:color w:val="FF0000"/>
          <w:szCs w:val="22"/>
          <w:lang w:val="el-GR"/>
        </w:rPr>
      </w:pPr>
      <w:r>
        <w:rPr>
          <w:rFonts w:ascii="Calibri" w:eastAsia="Calibri" w:hAnsi="Calibri"/>
          <w:color w:val="FF0000"/>
          <w:szCs w:val="22"/>
          <w:lang w:val="el-GR"/>
        </w:rPr>
        <w:tab/>
      </w:r>
      <w:r w:rsidRPr="00190661">
        <w:rPr>
          <w:rFonts w:ascii="Calibri" w:eastAsia="Calibri" w:hAnsi="Calibri"/>
          <w:color w:val="FF0000"/>
          <w:szCs w:val="22"/>
          <w:lang w:val="el-GR"/>
        </w:rPr>
        <w:t>Interestingly, although the ‘=’ sign first appeared in 1557, Viète didn’t ever use it and expressed that relationship verbally (aequetur</w:t>
      </w:r>
      <w:r>
        <w:rPr>
          <w:rFonts w:ascii="Calibri" w:eastAsia="Calibri" w:hAnsi="Calibri"/>
          <w:color w:val="FF0000"/>
          <w:szCs w:val="22"/>
          <w:lang w:val="en-US"/>
        </w:rPr>
        <w:t xml:space="preserve">, </w:t>
      </w:r>
      <w:r w:rsidRPr="00190661">
        <w:rPr>
          <w:rFonts w:ascii="Calibri" w:eastAsia="Calibri" w:hAnsi="Calibri"/>
          <w:color w:val="FF0000"/>
          <w:szCs w:val="22"/>
          <w:lang w:val="en-US"/>
        </w:rPr>
        <w:t>make equal to something else</w:t>
      </w:r>
      <w:r w:rsidRPr="00190661">
        <w:rPr>
          <w:rFonts w:ascii="Calibri" w:eastAsia="Calibri" w:hAnsi="Calibri"/>
          <w:color w:val="FF0000"/>
          <w:szCs w:val="22"/>
          <w:lang w:val="el-GR"/>
        </w:rPr>
        <w:t>).</w:t>
      </w:r>
    </w:p>
    <w:p w:rsidR="009E3F5B" w:rsidRDefault="009E3F5B" w:rsidP="009E3F5B">
      <w:pPr>
        <w:rPr>
          <w:rFonts w:ascii="Calibri" w:eastAsia="Calibri" w:hAnsi="Calibri"/>
          <w:sz w:val="32"/>
          <w:szCs w:val="32"/>
          <w:lang w:val="el-GR"/>
        </w:rPr>
      </w:pPr>
      <w:r>
        <w:rPr>
          <w:rFonts w:ascii="Calibri" w:eastAsia="Calibri" w:hAnsi="Calibri"/>
          <w:sz w:val="32"/>
          <w:szCs w:val="32"/>
          <w:lang w:val="en-US"/>
        </w:rPr>
        <w:t xml:space="preserve">  Kata ayto</w:t>
      </w:r>
      <w:r>
        <w:rPr>
          <w:rFonts w:ascii="Calibri" w:eastAsia="Calibri" w:hAnsi="Calibri"/>
          <w:sz w:val="32"/>
          <w:szCs w:val="32"/>
          <w:lang w:val="el-GR"/>
        </w:rPr>
        <w:t>n</w:t>
      </w:r>
      <w:r>
        <w:rPr>
          <w:rFonts w:ascii="Calibri" w:eastAsia="Calibri" w:hAnsi="Calibri"/>
          <w:sz w:val="32"/>
          <w:szCs w:val="32"/>
          <w:lang w:val="en-US"/>
        </w:rPr>
        <w:t xml:space="preserve">     x </w:t>
      </w:r>
      <w:r>
        <w:rPr>
          <w:rFonts w:ascii="Calibri" w:eastAsia="Calibri" w:hAnsi="Calibri"/>
          <w:sz w:val="32"/>
          <w:szCs w:val="32"/>
          <w:vertAlign w:val="superscript"/>
          <w:lang w:val="en-US"/>
        </w:rPr>
        <w:t>2</w:t>
      </w:r>
      <w:r>
        <w:rPr>
          <w:rFonts w:ascii="Calibri" w:eastAsia="Calibri" w:hAnsi="Calibri"/>
          <w:sz w:val="32"/>
          <w:szCs w:val="32"/>
          <w:lang w:val="en-US"/>
        </w:rPr>
        <w:t xml:space="preserve"> kai x</w:t>
      </w:r>
      <w:r>
        <w:rPr>
          <w:rFonts w:ascii="Calibri" w:eastAsia="Calibri" w:hAnsi="Calibri"/>
          <w:sz w:val="32"/>
          <w:szCs w:val="32"/>
          <w:vertAlign w:val="superscript"/>
          <w:lang w:val="en-US"/>
        </w:rPr>
        <w:t>5</w:t>
      </w:r>
      <w:r>
        <w:rPr>
          <w:rFonts w:ascii="Calibri" w:eastAsia="Calibri" w:hAnsi="Calibri"/>
          <w:sz w:val="32"/>
          <w:szCs w:val="32"/>
          <w:lang w:val="en-US"/>
        </w:rPr>
        <w:t xml:space="preserve"> DEN </w:t>
      </w:r>
      <w:r>
        <w:rPr>
          <w:rFonts w:ascii="Calibri" w:eastAsia="Calibri" w:hAnsi="Calibri"/>
          <w:sz w:val="32"/>
          <w:szCs w:val="32"/>
          <w:lang w:val="el-GR"/>
        </w:rPr>
        <w:t>ΠΡΟΣΤΙΘΕΝΤΑΙ</w:t>
      </w:r>
    </w:p>
    <w:p w:rsidR="009E3F5B" w:rsidRDefault="009E3F5B" w:rsidP="009E3F5B">
      <w:pPr>
        <w:rPr>
          <w:rFonts w:ascii="Calibri" w:eastAsia="Calibri" w:hAnsi="Calibri"/>
          <w:sz w:val="32"/>
          <w:szCs w:val="32"/>
          <w:lang w:val="el-GR"/>
        </w:rPr>
      </w:pPr>
      <w:r>
        <w:rPr>
          <w:rFonts w:ascii="Calibri" w:eastAsia="Calibri" w:hAnsi="Calibri"/>
          <w:sz w:val="32"/>
          <w:szCs w:val="32"/>
          <w:lang w:val="el-GR"/>
        </w:rPr>
        <w:t xml:space="preserve">Ο </w:t>
      </w:r>
      <w:r>
        <w:rPr>
          <w:rFonts w:ascii="Calibri" w:eastAsia="Calibri" w:hAnsi="Calibri"/>
          <w:sz w:val="32"/>
          <w:szCs w:val="32"/>
          <w:lang w:val="en-US"/>
        </w:rPr>
        <w:t xml:space="preserve">Descartes ston </w:t>
      </w:r>
      <w:r>
        <w:rPr>
          <w:rFonts w:ascii="Calibri" w:eastAsia="Calibri" w:hAnsi="Calibri"/>
          <w:sz w:val="32"/>
          <w:szCs w:val="32"/>
          <w:lang w:val="el-GR"/>
        </w:rPr>
        <w:t xml:space="preserve">επομενο αιωνα εδειξε </w:t>
      </w:r>
    </w:p>
    <w:p w:rsidR="009E3F5B" w:rsidRPr="00F737BE" w:rsidRDefault="009E3F5B" w:rsidP="009E3F5B">
      <w:pPr>
        <w:rPr>
          <w:rFonts w:ascii="Calibri" w:eastAsia="Calibri" w:hAnsi="Calibri"/>
          <w:sz w:val="32"/>
          <w:szCs w:val="32"/>
          <w:lang w:val="en-US"/>
        </w:rPr>
      </w:pPr>
      <w:r>
        <w:rPr>
          <w:rFonts w:ascii="Calibri" w:eastAsia="Calibri" w:hAnsi="Calibri"/>
          <w:sz w:val="32"/>
          <w:szCs w:val="32"/>
          <w:lang w:val="el-GR"/>
        </w:rPr>
        <w:t>111</w:t>
      </w:r>
      <w:r>
        <w:rPr>
          <w:rFonts w:ascii="Calibri" w:eastAsia="Calibri" w:hAnsi="Calibri"/>
          <w:sz w:val="32"/>
          <w:szCs w:val="32"/>
          <w:lang w:val="en-US"/>
        </w:rPr>
        <w:t>x</w:t>
      </w:r>
      <w:r>
        <w:rPr>
          <w:rFonts w:ascii="Calibri" w:eastAsia="Calibri" w:hAnsi="Calibri"/>
          <w:sz w:val="32"/>
          <w:szCs w:val="32"/>
          <w:vertAlign w:val="superscript"/>
          <w:lang w:val="en-US"/>
        </w:rPr>
        <w:t>2</w:t>
      </w:r>
      <w:r>
        <w:rPr>
          <w:rFonts w:ascii="Calibri" w:eastAsia="Calibri" w:hAnsi="Calibri"/>
          <w:sz w:val="32"/>
          <w:szCs w:val="32"/>
          <w:lang w:val="en-US"/>
        </w:rPr>
        <w:t xml:space="preserve"> =x</w:t>
      </w:r>
      <w:r>
        <w:rPr>
          <w:rFonts w:ascii="Calibri" w:eastAsia="Calibri" w:hAnsi="Calibri"/>
          <w:sz w:val="32"/>
          <w:szCs w:val="32"/>
          <w:vertAlign w:val="superscript"/>
          <w:lang w:val="en-US"/>
        </w:rPr>
        <w:t>2</w:t>
      </w:r>
      <w:r>
        <w:rPr>
          <w:rFonts w:ascii="Calibri" w:eastAsia="Calibri" w:hAnsi="Calibri"/>
          <w:sz w:val="32"/>
          <w:szCs w:val="32"/>
          <w:lang w:val="en-US"/>
        </w:rPr>
        <w:t xml:space="preserve"> , ara afoy </w:t>
      </w:r>
      <w:r>
        <w:rPr>
          <w:rFonts w:ascii="Calibri" w:eastAsia="Calibri" w:hAnsi="Calibri"/>
          <w:sz w:val="32"/>
          <w:szCs w:val="32"/>
          <w:lang w:val="el-GR"/>
        </w:rPr>
        <w:t xml:space="preserve">εχει νοημα </w:t>
      </w:r>
      <w:r>
        <w:rPr>
          <w:rFonts w:ascii="Calibri" w:eastAsia="Calibri" w:hAnsi="Calibri"/>
          <w:sz w:val="32"/>
          <w:szCs w:val="32"/>
          <w:lang w:val="en-US"/>
        </w:rPr>
        <w:t>to (</w:t>
      </w:r>
      <w:r>
        <w:rPr>
          <w:rFonts w:ascii="Calibri" w:eastAsia="Calibri" w:hAnsi="Calibri"/>
          <w:sz w:val="32"/>
          <w:szCs w:val="32"/>
          <w:lang w:val="el-GR"/>
        </w:rPr>
        <w:t>111</w:t>
      </w:r>
      <w:r>
        <w:rPr>
          <w:rFonts w:ascii="Calibri" w:eastAsia="Calibri" w:hAnsi="Calibri"/>
          <w:sz w:val="32"/>
          <w:szCs w:val="32"/>
          <w:lang w:val="en-US"/>
        </w:rPr>
        <w:t>x</w:t>
      </w:r>
      <w:r>
        <w:rPr>
          <w:rFonts w:ascii="Calibri" w:eastAsia="Calibri" w:hAnsi="Calibri"/>
          <w:sz w:val="32"/>
          <w:szCs w:val="32"/>
          <w:vertAlign w:val="superscript"/>
          <w:lang w:val="en-US"/>
        </w:rPr>
        <w:t>2</w:t>
      </w:r>
      <w:r>
        <w:rPr>
          <w:rFonts w:ascii="Calibri" w:eastAsia="Calibri" w:hAnsi="Calibri"/>
          <w:sz w:val="32"/>
          <w:szCs w:val="32"/>
          <w:lang w:val="el-GR"/>
        </w:rPr>
        <w:t xml:space="preserve"> +</w:t>
      </w:r>
      <w:r>
        <w:rPr>
          <w:rFonts w:ascii="Calibri" w:eastAsia="Calibri" w:hAnsi="Calibri"/>
          <w:sz w:val="32"/>
          <w:szCs w:val="32"/>
          <w:lang w:val="en-US"/>
        </w:rPr>
        <w:t>x</w:t>
      </w:r>
      <w:r>
        <w:rPr>
          <w:rFonts w:ascii="Calibri" w:eastAsia="Calibri" w:hAnsi="Calibri"/>
          <w:sz w:val="32"/>
          <w:szCs w:val="32"/>
          <w:vertAlign w:val="superscript"/>
          <w:lang w:val="en-US"/>
        </w:rPr>
        <w:t>5</w:t>
      </w:r>
      <w:r>
        <w:rPr>
          <w:rFonts w:ascii="Calibri" w:eastAsia="Calibri" w:hAnsi="Calibri"/>
          <w:sz w:val="32"/>
          <w:szCs w:val="32"/>
          <w:lang w:val="en-US"/>
        </w:rPr>
        <w:t xml:space="preserve"> ), ara kai </w:t>
      </w:r>
      <w:r>
        <w:rPr>
          <w:rFonts w:ascii="Calibri" w:eastAsia="Calibri" w:hAnsi="Calibri"/>
          <w:sz w:val="32"/>
          <w:szCs w:val="32"/>
          <w:lang w:val="el-GR"/>
        </w:rPr>
        <w:t xml:space="preserve">το ισον του </w:t>
      </w:r>
      <w:r>
        <w:rPr>
          <w:rFonts w:ascii="Calibri" w:eastAsia="Calibri" w:hAnsi="Calibri"/>
          <w:sz w:val="32"/>
          <w:szCs w:val="32"/>
          <w:lang w:val="en-US"/>
        </w:rPr>
        <w:t xml:space="preserve"> (x</w:t>
      </w:r>
      <w:r>
        <w:rPr>
          <w:rFonts w:ascii="Calibri" w:eastAsia="Calibri" w:hAnsi="Calibri"/>
          <w:sz w:val="32"/>
          <w:szCs w:val="32"/>
          <w:vertAlign w:val="superscript"/>
          <w:lang w:val="el-GR"/>
        </w:rPr>
        <w:t>2</w:t>
      </w:r>
      <w:r>
        <w:rPr>
          <w:rFonts w:ascii="Calibri" w:eastAsia="Calibri" w:hAnsi="Calibri"/>
          <w:sz w:val="32"/>
          <w:szCs w:val="32"/>
          <w:lang w:val="el-GR"/>
        </w:rPr>
        <w:t xml:space="preserve"> </w:t>
      </w:r>
      <w:r>
        <w:rPr>
          <w:rFonts w:ascii="Calibri" w:eastAsia="Calibri" w:hAnsi="Calibri"/>
          <w:sz w:val="32"/>
          <w:szCs w:val="32"/>
          <w:lang w:val="en-US"/>
        </w:rPr>
        <w:t>+x</w:t>
      </w:r>
      <w:r>
        <w:rPr>
          <w:rFonts w:ascii="Calibri" w:eastAsia="Calibri" w:hAnsi="Calibri"/>
          <w:sz w:val="32"/>
          <w:szCs w:val="32"/>
          <w:vertAlign w:val="superscript"/>
          <w:lang w:val="en-US"/>
        </w:rPr>
        <w:t>5</w:t>
      </w:r>
      <w:r>
        <w:rPr>
          <w:rFonts w:ascii="Calibri" w:eastAsia="Calibri" w:hAnsi="Calibri"/>
          <w:sz w:val="32"/>
          <w:szCs w:val="32"/>
          <w:lang w:val="en-US"/>
        </w:rPr>
        <w:t xml:space="preserve"> ), </w:t>
      </w:r>
    </w:p>
    <w:p w:rsidR="009E3F5B" w:rsidRDefault="009E3F5B" w:rsidP="009E3F5B">
      <w:pPr>
        <w:rPr>
          <w:rFonts w:ascii="Times-Bold" w:eastAsiaTheme="minorHAnsi" w:hAnsi="Times-Bold" w:cs="Times-Bold"/>
          <w:lang w:val="el-GR"/>
        </w:rPr>
      </w:pPr>
      <w:r w:rsidRPr="00694B86">
        <w:rPr>
          <w:rFonts w:ascii="Calibri" w:eastAsia="Calibri" w:hAnsi="Calibri"/>
          <w:lang w:val="en-US"/>
        </w:rPr>
        <w:tab/>
      </w:r>
      <w:r w:rsidRPr="00232F00">
        <w:rPr>
          <w:rFonts w:ascii="Calibri" w:eastAsia="Calibri" w:hAnsi="Calibri"/>
          <w:lang w:val="en-US"/>
        </w:rPr>
        <w:tab/>
      </w:r>
      <w:r w:rsidRPr="00232F00">
        <w:rPr>
          <w:rFonts w:ascii="Calibri" w:eastAsia="Calibri" w:hAnsi="Calibri"/>
          <w:lang w:val="en-US"/>
        </w:rPr>
        <w:tab/>
      </w:r>
      <w:r w:rsidRPr="00232F00">
        <w:rPr>
          <w:rFonts w:ascii="Calibri" w:eastAsia="Calibri" w:hAnsi="Calibri"/>
          <w:lang w:val="en-US"/>
        </w:rPr>
        <w:tab/>
      </w:r>
      <w:r w:rsidRPr="00232F00">
        <w:rPr>
          <w:rFonts w:ascii="Times-Bold" w:eastAsiaTheme="minorHAnsi" w:hAnsi="Times-Bold" w:cs="Times-Bold"/>
          <w:lang w:val="en-US"/>
        </w:rPr>
        <w:t>KATZ</w:t>
      </w:r>
      <w:proofErr w:type="gramStart"/>
      <w:r w:rsidRPr="00232F00">
        <w:rPr>
          <w:rFonts w:ascii="Times-Bold" w:eastAsiaTheme="minorHAnsi" w:hAnsi="Times-Bold" w:cs="Times-Bold"/>
          <w:lang w:val="en-US"/>
        </w:rPr>
        <w:t xml:space="preserve">, </w:t>
      </w:r>
      <w:r>
        <w:rPr>
          <w:rFonts w:ascii="Times-Bold" w:eastAsiaTheme="minorHAnsi" w:hAnsi="Times-Bold" w:cs="Times-Bold"/>
          <w:lang w:val="el-GR"/>
        </w:rPr>
        <w:t xml:space="preserve"> </w:t>
      </w:r>
      <w:r w:rsidRPr="00232F00">
        <w:rPr>
          <w:rFonts w:ascii="Times-Bold" w:eastAsiaTheme="minorHAnsi" w:hAnsi="Times-Bold" w:cs="Times-Bold"/>
          <w:lang w:val="en-US"/>
        </w:rPr>
        <w:t>p</w:t>
      </w:r>
      <w:proofErr w:type="gramEnd"/>
      <w:r w:rsidRPr="00232F00">
        <w:rPr>
          <w:rFonts w:ascii="Times-Bold" w:eastAsiaTheme="minorHAnsi" w:hAnsi="Times-Bold" w:cs="Times-Bold"/>
          <w:lang w:val="en-US"/>
        </w:rPr>
        <w:t>. 407</w:t>
      </w:r>
      <w:r>
        <w:rPr>
          <w:rFonts w:ascii="Times-Bold" w:eastAsiaTheme="minorHAnsi" w:hAnsi="Times-Bold" w:cs="Times-Bold"/>
          <w:lang w:val="el-GR"/>
        </w:rPr>
        <w:t xml:space="preserve">,  </w:t>
      </w:r>
      <w:r w:rsidRPr="00232F00">
        <w:rPr>
          <w:rFonts w:ascii="Times-Bold" w:eastAsiaTheme="minorHAnsi" w:hAnsi="Times-Bold" w:cs="Times-Bold"/>
          <w:lang w:val="el-GR"/>
        </w:rPr>
        <w:t xml:space="preserve"> </w:t>
      </w:r>
    </w:p>
    <w:p w:rsidR="009E3F5B" w:rsidRDefault="009E3F5B" w:rsidP="009E3F5B">
      <w:pPr>
        <w:rPr>
          <w:rFonts w:eastAsiaTheme="minorHAnsi"/>
          <w:lang w:val="el-GR"/>
        </w:rPr>
      </w:pPr>
      <w:r w:rsidRPr="00694B86">
        <w:rPr>
          <w:rFonts w:eastAsiaTheme="minorHAnsi"/>
          <w:lang w:val="el-GR"/>
        </w:rPr>
        <w:t>Vi`ete, Algebraic Symbolism, and Analysis .</w:t>
      </w:r>
      <w:r>
        <w:rPr>
          <w:rFonts w:eastAsiaTheme="minorHAnsi"/>
          <w:lang w:val="el-GR"/>
        </w:rPr>
        <w:t xml:space="preserve"> </w:t>
      </w:r>
    </w:p>
    <w:p w:rsidR="009E3F5B" w:rsidRDefault="009E3F5B" w:rsidP="009E3F5B">
      <w:pPr>
        <w:rPr>
          <w:rFonts w:ascii="Calibri" w:eastAsia="Calibri" w:hAnsi="Calibri"/>
          <w:lang w:val="en-US"/>
        </w:rPr>
      </w:pPr>
      <w:r>
        <w:rPr>
          <w:rFonts w:ascii="Times-SemiboldItalic" w:eastAsiaTheme="minorHAnsi" w:hAnsi="Times-SemiboldItalic" w:cs="Times-SemiboldItalic"/>
          <w:i/>
          <w:iCs/>
          <w:lang w:val="el-GR"/>
        </w:rPr>
        <w:t>The Analytic Art</w:t>
      </w:r>
      <w:r>
        <w:rPr>
          <w:rFonts w:asciiTheme="minorHAnsi" w:eastAsiaTheme="minorHAnsi" w:hAnsiTheme="minorHAnsi" w:cs="Times-SemiboldItalic"/>
          <w:i/>
          <w:iCs/>
          <w:lang w:val="en-US"/>
        </w:rPr>
        <w:t xml:space="preserve">, </w:t>
      </w:r>
      <w:r>
        <w:rPr>
          <w:rFonts w:ascii="Calibri" w:eastAsia="Calibri" w:hAnsi="Calibri"/>
          <w:lang w:val="en-US"/>
        </w:rPr>
        <w:t>KATZ, p. 408</w:t>
      </w:r>
      <w:proofErr w:type="gramStart"/>
      <w:r>
        <w:rPr>
          <w:rFonts w:ascii="Calibri" w:eastAsia="Calibri" w:hAnsi="Calibri"/>
          <w:lang w:val="en-US"/>
        </w:rPr>
        <w:t xml:space="preserve">,  </w:t>
      </w:r>
      <w:r w:rsidRPr="003A157F">
        <w:rPr>
          <w:rFonts w:ascii="Calibri" w:eastAsia="Calibri" w:hAnsi="Calibri"/>
          <w:lang w:val="en-US"/>
        </w:rPr>
        <w:t>12.4.1</w:t>
      </w:r>
      <w:proofErr w:type="gramEnd"/>
      <w:r w:rsidRPr="003A157F">
        <w:rPr>
          <w:rFonts w:ascii="Calibri" w:eastAsia="Calibri" w:hAnsi="Calibri"/>
          <w:lang w:val="en-US"/>
        </w:rPr>
        <w:t xml:space="preserve"> Fran¸cois Vi`ete and The Analytic Art</w:t>
      </w:r>
    </w:p>
    <w:p w:rsidR="009E3F5B" w:rsidRDefault="009E3F5B" w:rsidP="009E3F5B">
      <w:pPr>
        <w:rPr>
          <w:szCs w:val="20"/>
          <w:lang w:val="en-US"/>
        </w:rPr>
      </w:pPr>
      <w:r>
        <w:rPr>
          <w:rFonts w:ascii="Calibri" w:eastAsia="Calibri" w:hAnsi="Calibri"/>
          <w:lang w:val="en-US"/>
        </w:rPr>
        <w:tab/>
        <w:t>Endiaferoyses parathrhseis</w:t>
      </w:r>
    </w:p>
    <w:p w:rsidR="009E3F5B" w:rsidRDefault="009E3F5B" w:rsidP="009E3F5B">
      <w:pPr>
        <w:rPr>
          <w:rFonts w:ascii="Calibri" w:eastAsia="Calibri" w:hAnsi="Calibri"/>
          <w:szCs w:val="22"/>
          <w:lang w:val="en-US"/>
        </w:rPr>
      </w:pPr>
    </w:p>
    <w:p w:rsidR="009E3F5B" w:rsidRDefault="009E3F5B" w:rsidP="009E3F5B">
      <w:pPr>
        <w:pStyle w:val="Heading3"/>
        <w:keepLines/>
        <w:numPr>
          <w:ilvl w:val="2"/>
          <w:numId w:val="2"/>
        </w:numPr>
        <w:rPr>
          <w:rFonts w:eastAsia="Calibri"/>
        </w:rPr>
      </w:pPr>
      <w:r>
        <w:rPr>
          <w:rFonts w:eastAsia="Calibri"/>
          <w:lang w:val="en-US"/>
        </w:rPr>
        <w:lastRenderedPageBreak/>
        <w:tab/>
      </w:r>
      <w:r>
        <w:rPr>
          <w:rFonts w:eastAsia="Calibri"/>
          <w:lang w:val="en-US"/>
        </w:rPr>
        <w:tab/>
      </w:r>
      <w:r>
        <w:rPr>
          <w:rFonts w:eastAsia="Calibri"/>
          <w:lang w:val="en-US"/>
        </w:rPr>
        <w:tab/>
      </w:r>
      <w:r>
        <w:rPr>
          <w:rFonts w:eastAsia="Calibri"/>
        </w:rPr>
        <w:t xml:space="preserve">ΕΥΚΛΕΙΔΕΙΑ ΓΕΩΜΕΤΡΙΑ Α και Β ΛΥΚΕΙΟΥ, </w:t>
      </w:r>
    </w:p>
    <w:p w:rsidR="009E3F5B" w:rsidRDefault="009E3F5B" w:rsidP="009E3F5B">
      <w:pPr>
        <w:autoSpaceDE w:val="0"/>
        <w:autoSpaceDN w:val="0"/>
        <w:adjustRightInd w:val="0"/>
        <w:rPr>
          <w:rFonts w:ascii="UB-Helvetica" w:eastAsiaTheme="minorHAnsi" w:hAnsi="UB-Helvetica" w:cs="UB-Helvetica"/>
          <w:sz w:val="20"/>
          <w:szCs w:val="20"/>
          <w:lang w:val="el-GR"/>
        </w:rPr>
      </w:pPr>
      <w:r>
        <w:rPr>
          <w:rFonts w:eastAsia="Calibri"/>
          <w:lang w:val="en-US"/>
        </w:rPr>
        <w:tab/>
      </w:r>
      <w:r w:rsidRPr="006818F6">
        <w:rPr>
          <w:lang w:val="el-GR"/>
        </w:rPr>
        <w:t>ΕΥΚΛΕΙΔΕΙΑ</w:t>
      </w:r>
      <w:r>
        <w:rPr>
          <w:lang w:val="el-GR"/>
        </w:rPr>
        <w:t xml:space="preserve"> </w:t>
      </w:r>
      <w:r w:rsidRPr="006818F6">
        <w:rPr>
          <w:lang w:val="el-GR"/>
        </w:rPr>
        <w:t>ΓΕΩΜΕΤΡΙΑ</w:t>
      </w:r>
      <w:r>
        <w:rPr>
          <w:lang w:val="el-GR"/>
        </w:rPr>
        <w:t xml:space="preserve">, </w:t>
      </w:r>
      <w:r w:rsidRPr="006818F6">
        <w:rPr>
          <w:lang w:val="el-GR"/>
        </w:rPr>
        <w:t>Τεύχος Α΄</w:t>
      </w:r>
      <w:r>
        <w:rPr>
          <w:lang w:val="en-US"/>
        </w:rPr>
        <w:t xml:space="preserve">, </w:t>
      </w:r>
      <w:r>
        <w:rPr>
          <w:rFonts w:ascii="UB-Helvetica" w:eastAsiaTheme="minorHAnsi" w:hAnsi="UB-Helvetica" w:cs="UB-Helvetica"/>
          <w:sz w:val="20"/>
          <w:szCs w:val="20"/>
          <w:lang w:val="el-GR"/>
        </w:rPr>
        <w:t>Κωδικός βιβλίου: 0-22-0236</w:t>
      </w:r>
      <w:r>
        <w:rPr>
          <w:rFonts w:asciiTheme="minorHAnsi" w:eastAsiaTheme="minorHAnsi" w:hAnsiTheme="minorHAnsi" w:cs="UB-Helvetica"/>
          <w:sz w:val="20"/>
          <w:szCs w:val="20"/>
          <w:lang w:val="en-US"/>
        </w:rPr>
        <w:t xml:space="preserve">, </w:t>
      </w:r>
      <w:r>
        <w:rPr>
          <w:rFonts w:ascii="UB-Helvetica" w:eastAsiaTheme="minorHAnsi" w:hAnsi="UB-Helvetica" w:cs="UB-Helvetica"/>
          <w:sz w:val="20"/>
          <w:szCs w:val="20"/>
          <w:lang w:val="el-GR"/>
        </w:rPr>
        <w:t>ISBN 978-960-06-5177-5</w:t>
      </w:r>
    </w:p>
    <w:p w:rsidR="009E3F5B" w:rsidRDefault="009E3F5B" w:rsidP="009E3F5B">
      <w:pPr>
        <w:autoSpaceDE w:val="0"/>
        <w:autoSpaceDN w:val="0"/>
        <w:adjustRightInd w:val="0"/>
        <w:rPr>
          <w:rFonts w:asciiTheme="minorHAnsi" w:eastAsiaTheme="minorHAnsi" w:hAnsiTheme="minorHAnsi" w:cs="UB-Helvetica"/>
          <w:sz w:val="20"/>
          <w:szCs w:val="20"/>
          <w:lang w:val="en-US"/>
        </w:rPr>
      </w:pPr>
      <w:r>
        <w:rPr>
          <w:rFonts w:eastAsia="Calibri"/>
          <w:lang w:val="en-US"/>
        </w:rPr>
        <w:tab/>
      </w:r>
      <w:r w:rsidRPr="006818F6">
        <w:rPr>
          <w:lang w:val="el-GR"/>
        </w:rPr>
        <w:t>ΕΥΚΛΕΙΔΕΙΑ</w:t>
      </w:r>
      <w:r>
        <w:rPr>
          <w:lang w:val="el-GR"/>
        </w:rPr>
        <w:t xml:space="preserve"> </w:t>
      </w:r>
      <w:r w:rsidRPr="006818F6">
        <w:rPr>
          <w:lang w:val="el-GR"/>
        </w:rPr>
        <w:t>ΓΕΩΜΕΤΡΙΑ</w:t>
      </w:r>
      <w:r>
        <w:rPr>
          <w:lang w:val="el-GR"/>
        </w:rPr>
        <w:t xml:space="preserve">, </w:t>
      </w:r>
      <w:r w:rsidRPr="006818F6">
        <w:rPr>
          <w:lang w:val="el-GR"/>
        </w:rPr>
        <w:t xml:space="preserve">Τεύχος </w:t>
      </w:r>
      <w:r>
        <w:rPr>
          <w:lang w:val="en-US"/>
        </w:rPr>
        <w:t>B</w:t>
      </w:r>
      <w:r w:rsidRPr="006818F6">
        <w:rPr>
          <w:lang w:val="el-GR"/>
        </w:rPr>
        <w:t>΄</w:t>
      </w:r>
      <w:r>
        <w:rPr>
          <w:lang w:val="en-US"/>
        </w:rPr>
        <w:t xml:space="preserve">, </w:t>
      </w:r>
      <w:r>
        <w:rPr>
          <w:rFonts w:ascii="UB-Helvetica" w:eastAsiaTheme="minorHAnsi" w:hAnsi="UB-Helvetica" w:cs="UB-Helvetica"/>
          <w:sz w:val="20"/>
          <w:szCs w:val="20"/>
          <w:lang w:val="el-GR"/>
        </w:rPr>
        <w:t>Κωδικός βιβλίου: 0-22-0239</w:t>
      </w:r>
      <w:r>
        <w:rPr>
          <w:rFonts w:asciiTheme="minorHAnsi" w:eastAsiaTheme="minorHAnsi" w:hAnsiTheme="minorHAnsi" w:cs="UB-Helvetica"/>
          <w:sz w:val="20"/>
          <w:szCs w:val="20"/>
          <w:lang w:val="en-US"/>
        </w:rPr>
        <w:t xml:space="preserve">, </w:t>
      </w:r>
      <w:r>
        <w:rPr>
          <w:rFonts w:ascii="UB-Helvetica" w:eastAsiaTheme="minorHAnsi" w:hAnsi="UB-Helvetica" w:cs="UB-Helvetica"/>
          <w:sz w:val="20"/>
          <w:szCs w:val="20"/>
          <w:lang w:val="el-GR"/>
        </w:rPr>
        <w:t>ISBN 978-960-06-5317-5</w:t>
      </w:r>
      <w:r>
        <w:rPr>
          <w:rFonts w:asciiTheme="minorHAnsi" w:eastAsiaTheme="minorHAnsi" w:hAnsiTheme="minorHAnsi" w:cs="UB-Helvetica"/>
          <w:sz w:val="20"/>
          <w:szCs w:val="20"/>
          <w:lang w:val="en-US"/>
        </w:rPr>
        <w:t xml:space="preserve">,  </w:t>
      </w:r>
    </w:p>
    <w:p w:rsidR="009E3F5B" w:rsidRDefault="009E3F5B" w:rsidP="009E3F5B">
      <w:pPr>
        <w:autoSpaceDE w:val="0"/>
        <w:autoSpaceDN w:val="0"/>
        <w:adjustRightInd w:val="0"/>
        <w:rPr>
          <w:rFonts w:asciiTheme="minorHAnsi" w:eastAsiaTheme="minorHAnsi" w:hAnsiTheme="minorHAnsi" w:cs="UB-Helvetica"/>
          <w:sz w:val="20"/>
          <w:szCs w:val="20"/>
          <w:lang w:val="en-US"/>
        </w:rPr>
      </w:pPr>
    </w:p>
    <w:p w:rsidR="009E3F5B" w:rsidRPr="00B20885" w:rsidRDefault="009E3F5B" w:rsidP="009E3F5B">
      <w:pPr>
        <w:pStyle w:val="Heading4"/>
        <w:numPr>
          <w:ilvl w:val="3"/>
          <w:numId w:val="2"/>
        </w:numPr>
        <w:rPr>
          <w:rFonts w:eastAsiaTheme="minorHAnsi"/>
        </w:rPr>
      </w:pPr>
      <w:r>
        <w:rPr>
          <w:rFonts w:eastAsiaTheme="minorHAnsi"/>
          <w:lang w:val="en-US"/>
        </w:rPr>
        <w:tab/>
      </w:r>
      <w:r>
        <w:rPr>
          <w:rFonts w:eastAsiaTheme="minorHAnsi"/>
          <w:lang w:val="en-US"/>
        </w:rPr>
        <w:tab/>
      </w:r>
      <w:r>
        <w:rPr>
          <w:rFonts w:eastAsiaTheme="minorHAnsi"/>
        </w:rPr>
        <w:t xml:space="preserve">ΜΗΚΟΣ ΕΥΘΥΓΡΑΜΜΟΥ ΤΜΗΜΑΤΟΣ, </w:t>
      </w:r>
    </w:p>
    <w:p w:rsidR="009E3F5B" w:rsidRDefault="009E3F5B" w:rsidP="009E3F5B">
      <w:pPr>
        <w:pStyle w:val="Heading5"/>
        <w:numPr>
          <w:ilvl w:val="4"/>
          <w:numId w:val="2"/>
        </w:numPr>
        <w:rPr>
          <w:rFonts w:ascii="Calibri" w:eastAsia="Calibri" w:hAnsi="Calibri"/>
          <w:szCs w:val="22"/>
          <w:lang w:val="el-GR"/>
        </w:rPr>
      </w:pPr>
      <w:r>
        <w:rPr>
          <w:rFonts w:eastAsiaTheme="minorHAnsi"/>
          <w:lang w:val="en-US"/>
        </w:rPr>
        <w:tab/>
      </w:r>
      <w:r w:rsidRPr="00B20885">
        <w:rPr>
          <w:rFonts w:eastAsiaTheme="minorHAnsi"/>
          <w:lang w:val="en-US"/>
        </w:rPr>
        <w:t>ΕΥΚΛΕΙΔΕΙΑ ΓΕΩΜΕΤΡΙΑ, Τεύχος Α΄</w:t>
      </w:r>
      <w:proofErr w:type="gramStart"/>
      <w:r w:rsidRPr="00B20885">
        <w:rPr>
          <w:rFonts w:eastAsiaTheme="minorHAnsi"/>
          <w:lang w:val="en-US"/>
        </w:rPr>
        <w:t>,</w:t>
      </w:r>
      <w:r>
        <w:rPr>
          <w:rFonts w:eastAsiaTheme="minorHAnsi"/>
          <w:lang w:val="el-GR"/>
        </w:rPr>
        <w:t xml:space="preserve"> </w:t>
      </w:r>
      <w:r>
        <w:rPr>
          <w:rFonts w:ascii="Calibri" w:eastAsia="Calibri" w:hAnsi="Calibri"/>
          <w:szCs w:val="22"/>
          <w:lang w:val="el-GR"/>
        </w:rPr>
        <w:t xml:space="preserve"> Σελ</w:t>
      </w:r>
      <w:proofErr w:type="gramEnd"/>
      <w:r>
        <w:rPr>
          <w:rFonts w:ascii="Calibri" w:eastAsia="Calibri" w:hAnsi="Calibri"/>
          <w:szCs w:val="22"/>
          <w:lang w:val="el-GR"/>
        </w:rPr>
        <w:t>. 20</w:t>
      </w:r>
    </w:p>
    <w:p w:rsidR="009E3F5B" w:rsidRDefault="009E3F5B" w:rsidP="009E3F5B">
      <w:pPr>
        <w:ind w:left="720"/>
        <w:rPr>
          <w:rFonts w:ascii="Calibri" w:eastAsia="Calibri" w:hAnsi="Calibri"/>
          <w:szCs w:val="22"/>
          <w:lang w:val="el-GR"/>
        </w:rPr>
      </w:pPr>
      <w:r>
        <w:rPr>
          <w:noProof/>
          <w:lang w:val="el-GR" w:eastAsia="el-GR"/>
        </w:rPr>
        <w:drawing>
          <wp:inline distT="0" distB="0" distL="0" distR="0" wp14:anchorId="7917C1B8" wp14:editId="1F6F9E11">
            <wp:extent cx="5274310" cy="3112135"/>
            <wp:effectExtent l="0" t="0" r="254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274310" cy="3112135"/>
                    </a:xfrm>
                    <a:prstGeom prst="rect">
                      <a:avLst/>
                    </a:prstGeom>
                  </pic:spPr>
                </pic:pic>
              </a:graphicData>
            </a:graphic>
          </wp:inline>
        </w:drawing>
      </w:r>
    </w:p>
    <w:p w:rsidR="009E3F5B" w:rsidRDefault="009E3F5B" w:rsidP="009E3F5B">
      <w:pPr>
        <w:ind w:left="720"/>
        <w:rPr>
          <w:rFonts w:ascii="Calibri" w:eastAsia="Calibri" w:hAnsi="Calibri"/>
          <w:szCs w:val="22"/>
          <w:lang w:val="el-GR"/>
        </w:rPr>
      </w:pPr>
    </w:p>
    <w:p w:rsidR="009E3F5B" w:rsidRDefault="009E3F5B" w:rsidP="009E3F5B">
      <w:pPr>
        <w:pStyle w:val="Heading5"/>
        <w:numPr>
          <w:ilvl w:val="4"/>
          <w:numId w:val="2"/>
        </w:numPr>
        <w:rPr>
          <w:rFonts w:ascii="Calibri" w:eastAsia="Calibri" w:hAnsi="Calibri"/>
          <w:szCs w:val="22"/>
          <w:lang w:val="el-GR"/>
        </w:rPr>
      </w:pPr>
      <w:r>
        <w:rPr>
          <w:rFonts w:ascii="Calibri" w:eastAsia="Calibri" w:hAnsi="Calibri"/>
          <w:szCs w:val="22"/>
          <w:lang w:val="el-GR"/>
        </w:rPr>
        <w:lastRenderedPageBreak/>
        <w:tab/>
      </w:r>
      <w:r>
        <w:rPr>
          <w:rFonts w:eastAsiaTheme="minorHAnsi"/>
          <w:lang w:val="en-US"/>
        </w:rPr>
        <w:tab/>
      </w:r>
      <w:r w:rsidRPr="00B20885">
        <w:rPr>
          <w:rFonts w:eastAsiaTheme="minorHAnsi"/>
          <w:lang w:val="en-US"/>
        </w:rPr>
        <w:t xml:space="preserve">ΕΥΚΛΕΙΔΕΙΑ ΓΕΩΜΕΤΡΙΑ, Τεύχος </w:t>
      </w:r>
      <w:r>
        <w:rPr>
          <w:rFonts w:eastAsiaTheme="minorHAnsi"/>
          <w:lang w:val="el-GR"/>
        </w:rPr>
        <w:t>Β</w:t>
      </w:r>
      <w:r w:rsidRPr="00B20885">
        <w:rPr>
          <w:rFonts w:eastAsiaTheme="minorHAnsi"/>
          <w:lang w:val="en-US"/>
        </w:rPr>
        <w:t>΄</w:t>
      </w:r>
      <w:proofErr w:type="gramStart"/>
      <w:r w:rsidRPr="00B20885">
        <w:rPr>
          <w:rFonts w:eastAsiaTheme="minorHAnsi"/>
          <w:lang w:val="en-US"/>
        </w:rPr>
        <w:t>,</w:t>
      </w:r>
      <w:r>
        <w:rPr>
          <w:rFonts w:eastAsiaTheme="minorHAnsi"/>
          <w:lang w:val="el-GR"/>
        </w:rPr>
        <w:t xml:space="preserve"> </w:t>
      </w:r>
      <w:r>
        <w:rPr>
          <w:rFonts w:ascii="Calibri" w:eastAsia="Calibri" w:hAnsi="Calibri"/>
          <w:szCs w:val="22"/>
          <w:lang w:val="el-GR"/>
        </w:rPr>
        <w:t xml:space="preserve"> Σελ</w:t>
      </w:r>
      <w:proofErr w:type="gramEnd"/>
      <w:r>
        <w:rPr>
          <w:rFonts w:ascii="Calibri" w:eastAsia="Calibri" w:hAnsi="Calibri"/>
          <w:szCs w:val="22"/>
          <w:lang w:val="el-GR"/>
        </w:rPr>
        <w:t>. 9</w:t>
      </w:r>
    </w:p>
    <w:p w:rsidR="009E3F5B" w:rsidRDefault="009E3F5B" w:rsidP="009E3F5B">
      <w:pPr>
        <w:ind w:left="720"/>
        <w:rPr>
          <w:rFonts w:ascii="Calibri" w:eastAsia="Calibri" w:hAnsi="Calibri"/>
          <w:szCs w:val="22"/>
          <w:lang w:val="el-GR"/>
        </w:rPr>
      </w:pPr>
      <w:r>
        <w:rPr>
          <w:noProof/>
          <w:lang w:val="el-GR" w:eastAsia="el-GR"/>
        </w:rPr>
        <w:drawing>
          <wp:inline distT="0" distB="0" distL="0" distR="0" wp14:anchorId="180FAD26" wp14:editId="2C723C69">
            <wp:extent cx="5274310" cy="3321050"/>
            <wp:effectExtent l="0" t="0" r="254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274310" cy="3321050"/>
                    </a:xfrm>
                    <a:prstGeom prst="rect">
                      <a:avLst/>
                    </a:prstGeom>
                  </pic:spPr>
                </pic:pic>
              </a:graphicData>
            </a:graphic>
          </wp:inline>
        </w:drawing>
      </w:r>
    </w:p>
    <w:p w:rsidR="009E3F5B" w:rsidRPr="00F737BE" w:rsidRDefault="009E3F5B" w:rsidP="009E3F5B">
      <w:pPr>
        <w:ind w:left="720"/>
        <w:rPr>
          <w:rFonts w:ascii="Calibri" w:eastAsia="Calibri" w:hAnsi="Calibri"/>
          <w:szCs w:val="22"/>
          <w:lang w:val="en-US"/>
        </w:rPr>
      </w:pPr>
      <w:r>
        <w:rPr>
          <w:rFonts w:ascii="Calibri" w:eastAsia="Calibri" w:hAnsi="Calibri"/>
          <w:szCs w:val="22"/>
          <w:lang w:val="el-GR"/>
        </w:rPr>
        <w:t xml:space="preserve">ΟΥΤΕ ΕΔΩ ΤΟ ΑΠΟΔΕΙΚΝΥΕΙ, </w:t>
      </w:r>
      <w:r>
        <w:rPr>
          <w:rFonts w:ascii="Calibri" w:eastAsia="Calibri" w:hAnsi="Calibri"/>
          <w:szCs w:val="22"/>
          <w:lang w:val="en-US"/>
        </w:rPr>
        <w:t xml:space="preserve">DEN TO ORIZEI kan, </w:t>
      </w:r>
    </w:p>
    <w:p w:rsidR="009E3F5B" w:rsidRDefault="009E3F5B" w:rsidP="009E3F5B">
      <w:pPr>
        <w:spacing w:after="200" w:line="276" w:lineRule="auto"/>
        <w:rPr>
          <w:rFonts w:ascii="Calibri" w:eastAsia="Calibri" w:hAnsi="Calibri"/>
          <w:szCs w:val="22"/>
          <w:lang w:val="el-GR"/>
        </w:rPr>
      </w:pPr>
      <w:r>
        <w:rPr>
          <w:rFonts w:ascii="Calibri" w:eastAsia="Calibri" w:hAnsi="Calibri"/>
          <w:szCs w:val="22"/>
          <w:lang w:val="el-GR"/>
        </w:rPr>
        <w:br w:type="page"/>
      </w:r>
    </w:p>
    <w:p w:rsidR="009E3F5B" w:rsidRDefault="009E3F5B" w:rsidP="009E3F5B">
      <w:pPr>
        <w:spacing w:after="200" w:line="276" w:lineRule="auto"/>
        <w:rPr>
          <w:rFonts w:ascii="Calibri" w:eastAsia="Calibri" w:hAnsi="Calibri"/>
          <w:szCs w:val="22"/>
          <w:lang w:val="en-US"/>
        </w:rPr>
      </w:pPr>
      <w:r>
        <w:rPr>
          <w:rFonts w:ascii="Calibri" w:eastAsia="Calibri" w:hAnsi="Calibri"/>
          <w:szCs w:val="22"/>
          <w:lang w:val="en-US"/>
        </w:rPr>
        <w:lastRenderedPageBreak/>
        <w:br w:type="page"/>
      </w:r>
    </w:p>
    <w:p w:rsidR="009E3F5B" w:rsidRDefault="009E3F5B" w:rsidP="009E3F5B">
      <w:pPr>
        <w:spacing w:after="200" w:line="276" w:lineRule="auto"/>
        <w:rPr>
          <w:rFonts w:ascii="Calibri" w:eastAsia="Calibri" w:hAnsi="Calibri"/>
          <w:szCs w:val="22"/>
          <w:lang w:val="en-US"/>
        </w:rPr>
      </w:pPr>
    </w:p>
    <w:p w:rsidR="009E3F5B" w:rsidRDefault="009E3F5B" w:rsidP="009E3F5B">
      <w:pPr>
        <w:pStyle w:val="Heading2"/>
        <w:numPr>
          <w:ilvl w:val="1"/>
          <w:numId w:val="2"/>
        </w:numPr>
        <w:rPr>
          <w:rFonts w:eastAsia="Calibri"/>
          <w:lang w:val="en-US"/>
        </w:rPr>
      </w:pPr>
      <w:r>
        <w:rPr>
          <w:rFonts w:eastAsia="Calibri"/>
          <w:lang w:val="en-US"/>
        </w:rPr>
        <w:tab/>
      </w:r>
      <w:r>
        <w:rPr>
          <w:rFonts w:eastAsia="Calibri"/>
          <w:lang w:val="en-US"/>
        </w:rPr>
        <w:tab/>
      </w:r>
      <w:r>
        <w:rPr>
          <w:rFonts w:eastAsia="Calibri"/>
          <w:lang w:val="en-US"/>
        </w:rPr>
        <w:tab/>
      </w:r>
      <w:r>
        <w:rPr>
          <w:rFonts w:eastAsia="Calibri"/>
          <w:lang w:val="en-US"/>
        </w:rPr>
        <w:tab/>
        <w:t xml:space="preserve">FRANCOIS VIETE, </w:t>
      </w:r>
      <w:r w:rsidRPr="00001B7C">
        <w:rPr>
          <w:rFonts w:eastAsia="Calibri"/>
          <w:lang w:val="en-US"/>
        </w:rPr>
        <w:t>François Viète</w:t>
      </w:r>
      <w:r>
        <w:rPr>
          <w:rFonts w:eastAsia="Calibri"/>
          <w:lang w:val="en-US"/>
        </w:rPr>
        <w:t xml:space="preserve">, BIO, </w:t>
      </w:r>
    </w:p>
    <w:p w:rsidR="009E3F5B" w:rsidRDefault="009E3F5B" w:rsidP="009E3F5B">
      <w:pPr>
        <w:rPr>
          <w:sz w:val="32"/>
          <w:szCs w:val="32"/>
          <w:lang w:val="en-US"/>
        </w:rPr>
      </w:pPr>
      <w:r>
        <w:rPr>
          <w:rFonts w:ascii="Calibri" w:eastAsia="Calibri" w:hAnsi="Calibri"/>
          <w:szCs w:val="22"/>
          <w:lang w:val="en-US"/>
        </w:rPr>
        <w:tab/>
      </w:r>
      <w:r>
        <w:rPr>
          <w:rFonts w:ascii="Calibri" w:eastAsia="Calibri" w:hAnsi="Calibri"/>
          <w:szCs w:val="22"/>
          <w:lang w:val="en-US"/>
        </w:rPr>
        <w:tab/>
      </w:r>
    </w:p>
    <w:p w:rsidR="009E3F5B" w:rsidRDefault="009E3F5B" w:rsidP="009E3F5B">
      <w:pPr>
        <w:rPr>
          <w:lang w:val="el-GR"/>
        </w:rPr>
      </w:pPr>
      <w:r>
        <w:rPr>
          <w:rFonts w:ascii="Calibri" w:eastAsia="Calibri" w:hAnsi="Calibri"/>
          <w:szCs w:val="22"/>
          <w:lang w:val="en-US"/>
        </w:rPr>
        <w:tab/>
      </w:r>
      <w:r>
        <w:rPr>
          <w:rFonts w:ascii="Calibri" w:eastAsia="Calibri" w:hAnsi="Calibri"/>
          <w:szCs w:val="22"/>
          <w:lang w:val="en-US"/>
        </w:rPr>
        <w:tab/>
      </w:r>
    </w:p>
    <w:p w:rsidR="009E3F5B" w:rsidRPr="006151D6" w:rsidRDefault="009E3F5B" w:rsidP="009E3F5B">
      <w:pPr>
        <w:pStyle w:val="Heading3"/>
        <w:keepLines/>
        <w:numPr>
          <w:ilvl w:val="2"/>
          <w:numId w:val="2"/>
        </w:numPr>
        <w:ind w:left="0" w:firstLine="0"/>
        <w:rPr>
          <w:lang w:val="en-US"/>
        </w:rPr>
      </w:pPr>
      <w:r w:rsidRPr="00D7231F">
        <w:tab/>
      </w:r>
      <w:r w:rsidRPr="00D7231F">
        <w:tab/>
      </w:r>
      <w:r w:rsidRPr="00D7231F">
        <w:tab/>
      </w:r>
      <w:r>
        <w:rPr>
          <w:lang w:val="en-US"/>
        </w:rPr>
        <w:t>WIKIPEDIA</w:t>
      </w:r>
    </w:p>
    <w:p w:rsidR="009E3F5B" w:rsidRPr="00D7231F" w:rsidRDefault="009E3F5B" w:rsidP="009E3F5B">
      <w:pPr>
        <w:rPr>
          <w:lang w:val="el-GR"/>
        </w:rPr>
      </w:pPr>
      <w:r w:rsidRPr="00D7231F">
        <w:rPr>
          <w:lang w:val="el-GR"/>
        </w:rPr>
        <w:tab/>
      </w:r>
      <w:hyperlink r:id="rId44" w:history="1">
        <w:r w:rsidRPr="002D243B">
          <w:rPr>
            <w:rStyle w:val="Hyperlink"/>
            <w:lang w:val="el-GR"/>
          </w:rPr>
          <w:t>https://en.wikipedia.org/wiki/Fran%C3%A7ois_Vi%C3%A8te</w:t>
        </w:r>
      </w:hyperlink>
      <w:r w:rsidRPr="00D7231F">
        <w:rPr>
          <w:lang w:val="el-GR"/>
        </w:rPr>
        <w:t>,</w:t>
      </w:r>
      <w:r>
        <w:rPr>
          <w:lang w:val="el-GR"/>
        </w:rPr>
        <w:t xml:space="preserve"> </w:t>
      </w:r>
      <w:r w:rsidRPr="00D7231F">
        <w:rPr>
          <w:lang w:val="el-GR"/>
        </w:rPr>
        <w:t xml:space="preserve"> </w:t>
      </w:r>
    </w:p>
    <w:p w:rsidR="009E3F5B" w:rsidRPr="0065035C" w:rsidRDefault="009E3F5B" w:rsidP="009E3F5B">
      <w:pPr>
        <w:rPr>
          <w:sz w:val="32"/>
          <w:szCs w:val="32"/>
          <w:lang w:val="en-US"/>
        </w:rPr>
      </w:pPr>
      <w:r w:rsidRPr="0065035C">
        <w:rPr>
          <w:sz w:val="32"/>
          <w:szCs w:val="32"/>
          <w:lang w:val="en-US"/>
        </w:rPr>
        <w:t>François Viète</w:t>
      </w:r>
    </w:p>
    <w:p w:rsidR="009E3F5B" w:rsidRDefault="009E3F5B" w:rsidP="009E3F5B">
      <w:pPr>
        <w:rPr>
          <w:sz w:val="32"/>
          <w:szCs w:val="32"/>
          <w:lang w:val="en-US"/>
        </w:rPr>
      </w:pPr>
      <w:r w:rsidRPr="0065035C">
        <w:rPr>
          <w:sz w:val="32"/>
          <w:szCs w:val="32"/>
          <w:lang w:val="en-US"/>
        </w:rPr>
        <w:t xml:space="preserve">François Viète, Seigneur </w:t>
      </w:r>
      <w:r>
        <w:rPr>
          <w:sz w:val="32"/>
          <w:szCs w:val="32"/>
          <w:lang w:val="en-US"/>
        </w:rPr>
        <w:t>(</w:t>
      </w:r>
      <w:r w:rsidRPr="006A187E">
        <w:rPr>
          <w:sz w:val="32"/>
          <w:szCs w:val="32"/>
          <w:lang w:val="en-US"/>
        </w:rPr>
        <w:t>αφέντης ουσ αρσ</w:t>
      </w:r>
      <w:r>
        <w:rPr>
          <w:sz w:val="32"/>
          <w:szCs w:val="32"/>
          <w:lang w:val="en-US"/>
        </w:rPr>
        <w:t xml:space="preserve">, </w:t>
      </w:r>
      <w:r w:rsidRPr="006A187E">
        <w:rPr>
          <w:sz w:val="32"/>
          <w:szCs w:val="32"/>
          <w:lang w:val="en-US"/>
        </w:rPr>
        <w:tab/>
        <w:t>άρχοντας ουσ αρσ</w:t>
      </w:r>
      <w:r>
        <w:rPr>
          <w:sz w:val="32"/>
          <w:szCs w:val="32"/>
          <w:lang w:val="en-US"/>
        </w:rPr>
        <w:t xml:space="preserve">), </w:t>
      </w:r>
      <w:proofErr w:type="gramStart"/>
      <w:r w:rsidRPr="0065035C">
        <w:rPr>
          <w:sz w:val="32"/>
          <w:szCs w:val="32"/>
          <w:lang w:val="en-US"/>
        </w:rPr>
        <w:t>de</w:t>
      </w:r>
      <w:proofErr w:type="gramEnd"/>
      <w:r w:rsidRPr="0065035C">
        <w:rPr>
          <w:sz w:val="32"/>
          <w:szCs w:val="32"/>
          <w:lang w:val="en-US"/>
        </w:rPr>
        <w:t xml:space="preserve"> la Bigotière (Latin: Franciscus Vieta; </w:t>
      </w:r>
    </w:p>
    <w:p w:rsidR="009E3F5B" w:rsidRPr="0065035C" w:rsidRDefault="009E3F5B" w:rsidP="009E3F5B">
      <w:pPr>
        <w:rPr>
          <w:sz w:val="32"/>
          <w:szCs w:val="32"/>
          <w:lang w:val="en-US"/>
        </w:rPr>
      </w:pPr>
      <w:r w:rsidRPr="00726AAF">
        <w:rPr>
          <w:b/>
          <w:sz w:val="32"/>
          <w:szCs w:val="32"/>
          <w:lang w:val="en-US"/>
        </w:rPr>
        <w:t>1540 – 23 February 1603),</w:t>
      </w:r>
      <w:r w:rsidRPr="0065035C">
        <w:rPr>
          <w:sz w:val="32"/>
          <w:szCs w:val="32"/>
          <w:lang w:val="en-US"/>
        </w:rPr>
        <w:t xml:space="preserve"> commonly known by his mononym, Vieta, was a French mathematician whose work on new algebra was </w:t>
      </w:r>
      <w:r w:rsidRPr="0065035C">
        <w:rPr>
          <w:b/>
          <w:sz w:val="32"/>
          <w:szCs w:val="32"/>
          <w:lang w:val="en-US"/>
        </w:rPr>
        <w:t>an important step towards modern algebra</w:t>
      </w:r>
      <w:r w:rsidRPr="0065035C">
        <w:rPr>
          <w:sz w:val="32"/>
          <w:szCs w:val="32"/>
          <w:lang w:val="en-US"/>
        </w:rPr>
        <w:t xml:space="preserve">, due to its </w:t>
      </w:r>
      <w:r w:rsidRPr="0065035C">
        <w:rPr>
          <w:b/>
          <w:sz w:val="32"/>
          <w:szCs w:val="32"/>
          <w:lang w:val="en-US"/>
        </w:rPr>
        <w:t>innovative use of letters as parameters in equations</w:t>
      </w:r>
      <w:r w:rsidRPr="0065035C">
        <w:rPr>
          <w:sz w:val="32"/>
          <w:szCs w:val="32"/>
          <w:lang w:val="en-US"/>
        </w:rPr>
        <w:t xml:space="preserve">. He was a lawyer by trade, and served as a </w:t>
      </w:r>
      <w:r w:rsidRPr="00D24B59">
        <w:rPr>
          <w:b/>
          <w:sz w:val="32"/>
          <w:szCs w:val="32"/>
          <w:lang w:val="en-US"/>
        </w:rPr>
        <w:t>privy councillor</w:t>
      </w:r>
      <w:r w:rsidRPr="0065035C">
        <w:rPr>
          <w:sz w:val="32"/>
          <w:szCs w:val="32"/>
          <w:lang w:val="en-US"/>
        </w:rPr>
        <w:t xml:space="preserve"> to both Henry III and Henry IV of France.</w:t>
      </w:r>
    </w:p>
    <w:p w:rsidR="009E3F5B" w:rsidRDefault="009E3F5B" w:rsidP="009E3F5B">
      <w:pPr>
        <w:rPr>
          <w:sz w:val="32"/>
          <w:szCs w:val="32"/>
          <w:lang w:val="en-US"/>
        </w:rPr>
      </w:pPr>
      <w:r w:rsidRPr="0065035C">
        <w:rPr>
          <w:sz w:val="32"/>
          <w:szCs w:val="32"/>
          <w:lang w:val="en-US"/>
        </w:rPr>
        <w:t>Biography</w:t>
      </w:r>
    </w:p>
    <w:p w:rsidR="009E3F5B" w:rsidRPr="0065035C" w:rsidRDefault="009E3F5B" w:rsidP="009E3F5B">
      <w:pPr>
        <w:rPr>
          <w:sz w:val="32"/>
          <w:szCs w:val="32"/>
          <w:lang w:val="en-US"/>
        </w:rPr>
      </w:pPr>
      <w:r>
        <w:rPr>
          <w:noProof/>
          <w:sz w:val="32"/>
          <w:szCs w:val="32"/>
          <w:lang w:val="el-GR" w:eastAsia="el-GR"/>
        </w:rPr>
        <w:lastRenderedPageBreak/>
        <w:drawing>
          <wp:inline distT="0" distB="0" distL="0" distR="0" wp14:anchorId="0DC53066" wp14:editId="60DE82C8">
            <wp:extent cx="3143250" cy="4924425"/>
            <wp:effectExtent l="0" t="0" r="0" b="952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330px-Francois_Viete.jpg"/>
                    <pic:cNvPicPr/>
                  </pic:nvPicPr>
                  <pic:blipFill>
                    <a:blip r:embed="rId45">
                      <a:extLst>
                        <a:ext uri="{28A0092B-C50C-407E-A947-70E740481C1C}">
                          <a14:useLocalDpi xmlns:a14="http://schemas.microsoft.com/office/drawing/2010/main" val="0"/>
                        </a:ext>
                      </a:extLst>
                    </a:blip>
                    <a:stretch>
                      <a:fillRect/>
                    </a:stretch>
                  </pic:blipFill>
                  <pic:spPr>
                    <a:xfrm>
                      <a:off x="0" y="0"/>
                      <a:ext cx="3143250" cy="4924425"/>
                    </a:xfrm>
                    <a:prstGeom prst="rect">
                      <a:avLst/>
                    </a:prstGeom>
                  </pic:spPr>
                </pic:pic>
              </a:graphicData>
            </a:graphic>
          </wp:inline>
        </w:drawing>
      </w:r>
    </w:p>
    <w:p w:rsidR="009E3F5B" w:rsidRPr="0065035C" w:rsidRDefault="009E3F5B" w:rsidP="009E3F5B">
      <w:pPr>
        <w:pStyle w:val="Heading4"/>
        <w:numPr>
          <w:ilvl w:val="3"/>
          <w:numId w:val="2"/>
        </w:numPr>
      </w:pPr>
      <w:r w:rsidRPr="0065035C">
        <w:t>Early life and education</w:t>
      </w:r>
    </w:p>
    <w:p w:rsidR="009E3F5B" w:rsidRPr="0065035C" w:rsidRDefault="009E3F5B" w:rsidP="009E3F5B">
      <w:pPr>
        <w:rPr>
          <w:sz w:val="32"/>
          <w:szCs w:val="32"/>
          <w:lang w:val="en-US"/>
        </w:rPr>
      </w:pPr>
    </w:p>
    <w:p w:rsidR="009E3F5B" w:rsidRDefault="009E3F5B" w:rsidP="009E3F5B">
      <w:pPr>
        <w:rPr>
          <w:sz w:val="32"/>
          <w:szCs w:val="32"/>
          <w:lang w:val="en-US"/>
        </w:rPr>
      </w:pPr>
      <w:r w:rsidRPr="0065035C">
        <w:rPr>
          <w:sz w:val="32"/>
          <w:szCs w:val="32"/>
          <w:lang w:val="en-US"/>
        </w:rPr>
        <w:t xml:space="preserve">Viète was born at Fontenay-le-Comte in present-day Vendée. His grandfather was a merchant from La Rochelle. </w:t>
      </w:r>
    </w:p>
    <w:p w:rsidR="009E3F5B" w:rsidRPr="0065035C" w:rsidRDefault="009E3F5B" w:rsidP="009E3F5B">
      <w:pPr>
        <w:rPr>
          <w:sz w:val="32"/>
          <w:szCs w:val="32"/>
          <w:lang w:val="en-US"/>
        </w:rPr>
      </w:pPr>
      <w:r w:rsidRPr="0065035C">
        <w:rPr>
          <w:sz w:val="32"/>
          <w:szCs w:val="32"/>
          <w:lang w:val="en-US"/>
        </w:rPr>
        <w:t xml:space="preserve">His father, Etienne Viète, </w:t>
      </w:r>
      <w:r w:rsidRPr="0065035C">
        <w:rPr>
          <w:b/>
          <w:sz w:val="32"/>
          <w:szCs w:val="32"/>
          <w:lang w:val="en-US"/>
        </w:rPr>
        <w:t>was an attorney in Fontenay-le-Comte and a notary in Le Busseau</w:t>
      </w:r>
      <w:r w:rsidRPr="0065035C">
        <w:rPr>
          <w:sz w:val="32"/>
          <w:szCs w:val="32"/>
          <w:lang w:val="en-US"/>
        </w:rPr>
        <w:t xml:space="preserve">. His mother was the aunt of Barnabé Brisson, a magistrate and the first president of parliament during the ascendancy of the </w:t>
      </w:r>
      <w:r w:rsidRPr="00D24B59">
        <w:rPr>
          <w:b/>
          <w:sz w:val="32"/>
          <w:szCs w:val="32"/>
          <w:lang w:val="en-US"/>
        </w:rPr>
        <w:t>Catholic League of France</w:t>
      </w:r>
      <w:r w:rsidRPr="0065035C">
        <w:rPr>
          <w:sz w:val="32"/>
          <w:szCs w:val="32"/>
          <w:lang w:val="en-US"/>
        </w:rPr>
        <w:t>.</w:t>
      </w:r>
    </w:p>
    <w:p w:rsidR="009E3F5B" w:rsidRPr="0065035C" w:rsidRDefault="009E3F5B" w:rsidP="009E3F5B">
      <w:pPr>
        <w:rPr>
          <w:sz w:val="32"/>
          <w:szCs w:val="32"/>
          <w:lang w:val="en-US"/>
        </w:rPr>
      </w:pPr>
    </w:p>
    <w:p w:rsidR="009E3F5B" w:rsidRPr="0065035C" w:rsidRDefault="009E3F5B" w:rsidP="009E3F5B">
      <w:pPr>
        <w:rPr>
          <w:sz w:val="32"/>
          <w:szCs w:val="32"/>
          <w:lang w:val="en-US"/>
        </w:rPr>
      </w:pPr>
      <w:r w:rsidRPr="00726AAF">
        <w:rPr>
          <w:b/>
          <w:sz w:val="32"/>
          <w:szCs w:val="32"/>
          <w:lang w:val="en-US"/>
        </w:rPr>
        <w:t>Viète went to a Franciscan school and in 1558 studied law at Poitiers, graduating as a Bachelor of Laws in 1559.</w:t>
      </w:r>
      <w:r w:rsidRPr="0065035C">
        <w:rPr>
          <w:sz w:val="32"/>
          <w:szCs w:val="32"/>
          <w:lang w:val="en-US"/>
        </w:rPr>
        <w:t xml:space="preserve"> A year later, he began his career as an attorney in his native town</w:t>
      </w:r>
      <w:proofErr w:type="gramStart"/>
      <w:r w:rsidRPr="0065035C">
        <w:rPr>
          <w:sz w:val="32"/>
          <w:szCs w:val="32"/>
          <w:lang w:val="en-US"/>
        </w:rPr>
        <w:t>.[</w:t>
      </w:r>
      <w:proofErr w:type="gramEnd"/>
      <w:r w:rsidRPr="0065035C">
        <w:rPr>
          <w:sz w:val="32"/>
          <w:szCs w:val="32"/>
          <w:lang w:val="en-US"/>
        </w:rPr>
        <w:t xml:space="preserve">3] From the outset, he was entrusted with some major cases, including the settlement of rent in Poitou for the widow of King </w:t>
      </w:r>
      <w:r w:rsidRPr="0065035C">
        <w:rPr>
          <w:sz w:val="32"/>
          <w:szCs w:val="32"/>
          <w:lang w:val="en-US"/>
        </w:rPr>
        <w:lastRenderedPageBreak/>
        <w:t>Francis I of France and looking after the interests of Mary, Queen of Scots.</w:t>
      </w:r>
    </w:p>
    <w:p w:rsidR="009E3F5B" w:rsidRPr="0065035C" w:rsidRDefault="009E3F5B" w:rsidP="009E3F5B">
      <w:pPr>
        <w:pStyle w:val="Heading4"/>
        <w:numPr>
          <w:ilvl w:val="3"/>
          <w:numId w:val="2"/>
        </w:numPr>
      </w:pPr>
      <w:r w:rsidRPr="0065035C">
        <w:t>Serving Parthenay</w:t>
      </w:r>
    </w:p>
    <w:p w:rsidR="009E3F5B" w:rsidRPr="0065035C" w:rsidRDefault="009E3F5B" w:rsidP="009E3F5B">
      <w:pPr>
        <w:rPr>
          <w:sz w:val="32"/>
          <w:szCs w:val="32"/>
          <w:lang w:val="en-US"/>
        </w:rPr>
      </w:pPr>
      <w:r w:rsidRPr="0065035C">
        <w:rPr>
          <w:sz w:val="32"/>
          <w:szCs w:val="32"/>
          <w:lang w:val="en-US"/>
        </w:rPr>
        <w:t xml:space="preserve">In 1564, Viète </w:t>
      </w:r>
      <w:r w:rsidRPr="008F169D">
        <w:rPr>
          <w:b/>
          <w:sz w:val="32"/>
          <w:szCs w:val="32"/>
          <w:lang w:val="en-US"/>
        </w:rPr>
        <w:t>entered the service</w:t>
      </w:r>
      <w:r w:rsidRPr="0065035C">
        <w:rPr>
          <w:sz w:val="32"/>
          <w:szCs w:val="32"/>
          <w:lang w:val="en-US"/>
        </w:rPr>
        <w:t xml:space="preserve"> of Antoinette d’Aubeterre, Lady Soubise, wife of </w:t>
      </w:r>
      <w:r w:rsidRPr="006F46D2">
        <w:rPr>
          <w:b/>
          <w:sz w:val="32"/>
          <w:szCs w:val="32"/>
          <w:lang w:val="en-US"/>
        </w:rPr>
        <w:t>Jean V de Parthenay-Soubise</w:t>
      </w:r>
      <w:r w:rsidRPr="0065035C">
        <w:rPr>
          <w:sz w:val="32"/>
          <w:szCs w:val="32"/>
          <w:lang w:val="en-US"/>
        </w:rPr>
        <w:t xml:space="preserve">, one of the </w:t>
      </w:r>
      <w:r w:rsidRPr="006F46D2">
        <w:rPr>
          <w:b/>
          <w:sz w:val="32"/>
          <w:szCs w:val="32"/>
          <w:lang w:val="en-US"/>
        </w:rPr>
        <w:t>main Huguenot military leaders</w:t>
      </w:r>
      <w:r w:rsidRPr="0065035C">
        <w:rPr>
          <w:sz w:val="32"/>
          <w:szCs w:val="32"/>
          <w:lang w:val="en-US"/>
        </w:rPr>
        <w:t xml:space="preserve"> and accompanied him to Lyon to collect documents about his heroic defence of that city against the troops of Jacques of Savoy, 2nd Duke of Nemours just the year before.</w:t>
      </w:r>
    </w:p>
    <w:p w:rsidR="009E3F5B" w:rsidRPr="0065035C" w:rsidRDefault="009E3F5B" w:rsidP="009E3F5B">
      <w:pPr>
        <w:rPr>
          <w:sz w:val="32"/>
          <w:szCs w:val="32"/>
          <w:lang w:val="en-US"/>
        </w:rPr>
      </w:pPr>
    </w:p>
    <w:p w:rsidR="009E3F5B" w:rsidRPr="0065035C" w:rsidRDefault="009E3F5B" w:rsidP="009E3F5B">
      <w:pPr>
        <w:rPr>
          <w:sz w:val="32"/>
          <w:szCs w:val="32"/>
          <w:lang w:val="en-US"/>
        </w:rPr>
      </w:pPr>
      <w:r w:rsidRPr="0065035C">
        <w:rPr>
          <w:sz w:val="32"/>
          <w:szCs w:val="32"/>
          <w:lang w:val="en-US"/>
        </w:rPr>
        <w:t xml:space="preserve">The same year, at Parc-Soubise, in the commune of Mouchamps in present-day Vendée, Viète became the tutor of </w:t>
      </w:r>
      <w:r w:rsidRPr="00C74365">
        <w:rPr>
          <w:b/>
          <w:sz w:val="32"/>
          <w:szCs w:val="32"/>
          <w:lang w:val="en-US"/>
        </w:rPr>
        <w:t xml:space="preserve">Catherine de Parthenay, </w:t>
      </w:r>
      <w:r w:rsidRPr="0065035C">
        <w:rPr>
          <w:sz w:val="32"/>
          <w:szCs w:val="32"/>
          <w:lang w:val="en-US"/>
        </w:rPr>
        <w:t xml:space="preserve">Soubise's twelve-year-old daughter. He taught her science and mathematics and wrote for her numerous treatises on astronomy and trigonometry, some of which have survived. In these treatises, </w:t>
      </w:r>
      <w:r w:rsidRPr="00C74365">
        <w:rPr>
          <w:b/>
          <w:sz w:val="32"/>
          <w:szCs w:val="32"/>
          <w:lang w:val="en-US"/>
        </w:rPr>
        <w:t>Viète used decimal numbers (twenty years before Stevin's paper) and he also noted the elliptic orbit of the planets</w:t>
      </w:r>
      <w:proofErr w:type="gramStart"/>
      <w:r w:rsidRPr="00C74365">
        <w:rPr>
          <w:b/>
          <w:sz w:val="32"/>
          <w:szCs w:val="32"/>
          <w:lang w:val="en-US"/>
        </w:rPr>
        <w:t>,[</w:t>
      </w:r>
      <w:proofErr w:type="gramEnd"/>
      <w:r w:rsidRPr="00C74365">
        <w:rPr>
          <w:b/>
          <w:sz w:val="32"/>
          <w:szCs w:val="32"/>
          <w:lang w:val="en-US"/>
        </w:rPr>
        <w:t>4] forty years before Kepler and twenty years before Giordano Bruno's death</w:t>
      </w:r>
      <w:r w:rsidRPr="0065035C">
        <w:rPr>
          <w:sz w:val="32"/>
          <w:szCs w:val="32"/>
          <w:lang w:val="en-US"/>
        </w:rPr>
        <w:t>.</w:t>
      </w:r>
    </w:p>
    <w:p w:rsidR="009E3F5B" w:rsidRPr="0065035C" w:rsidRDefault="009E3F5B" w:rsidP="009E3F5B">
      <w:pPr>
        <w:rPr>
          <w:sz w:val="32"/>
          <w:szCs w:val="32"/>
          <w:lang w:val="en-US"/>
        </w:rPr>
      </w:pPr>
    </w:p>
    <w:p w:rsidR="009E3F5B" w:rsidRPr="0065035C" w:rsidRDefault="009E3F5B" w:rsidP="009E3F5B">
      <w:pPr>
        <w:rPr>
          <w:sz w:val="32"/>
          <w:szCs w:val="32"/>
          <w:lang w:val="en-US"/>
        </w:rPr>
      </w:pPr>
      <w:r w:rsidRPr="0065035C">
        <w:rPr>
          <w:sz w:val="32"/>
          <w:szCs w:val="32"/>
          <w:lang w:val="en-US"/>
        </w:rPr>
        <w:t>John V de Parthenay presented him to King Charles IX of France. Viète wrote a genealogy of the Parthenay family and following the death of Jean V de Parthenay-Soubise in 1566 his biography.</w:t>
      </w:r>
    </w:p>
    <w:p w:rsidR="009E3F5B" w:rsidRPr="0065035C" w:rsidRDefault="009E3F5B" w:rsidP="009E3F5B">
      <w:pPr>
        <w:rPr>
          <w:sz w:val="32"/>
          <w:szCs w:val="32"/>
          <w:lang w:val="en-US"/>
        </w:rPr>
      </w:pPr>
      <w:r w:rsidRPr="0065035C">
        <w:rPr>
          <w:sz w:val="32"/>
          <w:szCs w:val="32"/>
          <w:lang w:val="en-US"/>
        </w:rPr>
        <w:t xml:space="preserve">In 1568, Antoinette, Lady Soubise, married her daughter Catherine to </w:t>
      </w:r>
      <w:r w:rsidRPr="00DB73E0">
        <w:rPr>
          <w:b/>
          <w:sz w:val="32"/>
          <w:szCs w:val="32"/>
          <w:lang w:val="en-US"/>
        </w:rPr>
        <w:t>Baron Charles de Quellenec</w:t>
      </w:r>
      <w:r w:rsidRPr="0065035C">
        <w:rPr>
          <w:sz w:val="32"/>
          <w:szCs w:val="32"/>
          <w:lang w:val="en-US"/>
        </w:rPr>
        <w:t xml:space="preserve"> and Viète went with Lady Soubise to La Rochelle, where he mixed with the highest Calvinist aristocracy, leaders like Coligny and Condé and Queen Jeanne d’Albret of Navarre and her son, Henry of Navarre, the future Henry IV of France.</w:t>
      </w:r>
    </w:p>
    <w:p w:rsidR="009E3F5B" w:rsidRPr="0065035C" w:rsidRDefault="009E3F5B" w:rsidP="009E3F5B">
      <w:pPr>
        <w:rPr>
          <w:sz w:val="32"/>
          <w:szCs w:val="32"/>
          <w:lang w:val="en-US"/>
        </w:rPr>
      </w:pPr>
    </w:p>
    <w:p w:rsidR="009E3F5B" w:rsidRDefault="009E3F5B" w:rsidP="009E3F5B">
      <w:pPr>
        <w:rPr>
          <w:sz w:val="32"/>
          <w:szCs w:val="32"/>
          <w:lang w:val="en-US"/>
        </w:rPr>
      </w:pPr>
      <w:r w:rsidRPr="0065035C">
        <w:rPr>
          <w:sz w:val="32"/>
          <w:szCs w:val="32"/>
          <w:lang w:val="en-US"/>
        </w:rPr>
        <w:t xml:space="preserve">In 1570, he refused to represent the Soubise ladies in their infamous lawsuit against </w:t>
      </w:r>
      <w:r w:rsidRPr="00C74365">
        <w:rPr>
          <w:b/>
          <w:sz w:val="32"/>
          <w:szCs w:val="32"/>
          <w:lang w:val="en-US"/>
        </w:rPr>
        <w:t>the Baron De Quellenec, where they claimed the Baron was unable (or unwilling) to provide</w:t>
      </w:r>
      <w:r w:rsidRPr="0065035C">
        <w:rPr>
          <w:sz w:val="32"/>
          <w:szCs w:val="32"/>
          <w:lang w:val="en-US"/>
        </w:rPr>
        <w:t xml:space="preserve"> an heir.</w:t>
      </w:r>
    </w:p>
    <w:p w:rsidR="009E3F5B" w:rsidRPr="00571EBB" w:rsidRDefault="009E3F5B" w:rsidP="009E3F5B">
      <w:pPr>
        <w:pStyle w:val="Heading4"/>
        <w:numPr>
          <w:ilvl w:val="3"/>
          <w:numId w:val="2"/>
        </w:numPr>
      </w:pPr>
      <w:r w:rsidRPr="00571EBB">
        <w:t>First steps in Paris</w:t>
      </w:r>
    </w:p>
    <w:p w:rsidR="009E3F5B" w:rsidRPr="00571EBB" w:rsidRDefault="009E3F5B" w:rsidP="009E3F5B">
      <w:pPr>
        <w:rPr>
          <w:sz w:val="32"/>
          <w:szCs w:val="32"/>
          <w:lang w:val="en-US"/>
        </w:rPr>
      </w:pPr>
    </w:p>
    <w:p w:rsidR="009E3F5B" w:rsidRPr="00571EBB" w:rsidRDefault="009E3F5B" w:rsidP="009E3F5B">
      <w:pPr>
        <w:rPr>
          <w:sz w:val="32"/>
          <w:szCs w:val="32"/>
          <w:lang w:val="en-US"/>
        </w:rPr>
      </w:pPr>
      <w:r w:rsidRPr="00571EBB">
        <w:rPr>
          <w:sz w:val="32"/>
          <w:szCs w:val="32"/>
          <w:lang w:val="en-US"/>
        </w:rPr>
        <w:lastRenderedPageBreak/>
        <w:t xml:space="preserve">In 1571, he enrolled as an attorney in Paris, and continued to </w:t>
      </w:r>
      <w:r w:rsidRPr="00571EBB">
        <w:rPr>
          <w:b/>
          <w:sz w:val="32"/>
          <w:szCs w:val="32"/>
          <w:lang w:val="en-US"/>
        </w:rPr>
        <w:t>visit his student Catherine</w:t>
      </w:r>
      <w:r w:rsidRPr="00571EBB">
        <w:rPr>
          <w:sz w:val="32"/>
          <w:szCs w:val="32"/>
          <w:lang w:val="en-US"/>
        </w:rPr>
        <w:t xml:space="preserve">. He regularly lived in Fontenay-le-Comte, where he took on some municipal functions. He began publishing his Universalium inspectionum ad Canonem mathematicum liber singularis and </w:t>
      </w:r>
      <w:r w:rsidRPr="00571EBB">
        <w:rPr>
          <w:b/>
          <w:sz w:val="32"/>
          <w:szCs w:val="32"/>
          <w:lang w:val="en-US"/>
        </w:rPr>
        <w:t>wrote new mathematical research by night or during periods of leisure</w:t>
      </w:r>
      <w:r w:rsidRPr="00571EBB">
        <w:rPr>
          <w:sz w:val="32"/>
          <w:szCs w:val="32"/>
          <w:lang w:val="en-US"/>
        </w:rPr>
        <w:t>. He was known to dwell on any one question for up to three days, his elbow on the desk, feeding himself without changing position (according to his friend, Jacques de Thou).[5]</w:t>
      </w:r>
    </w:p>
    <w:p w:rsidR="009E3F5B" w:rsidRPr="00571EBB" w:rsidRDefault="009E3F5B" w:rsidP="009E3F5B">
      <w:pPr>
        <w:rPr>
          <w:sz w:val="32"/>
          <w:szCs w:val="32"/>
          <w:lang w:val="en-US"/>
        </w:rPr>
      </w:pPr>
    </w:p>
    <w:p w:rsidR="009E3F5B" w:rsidRPr="00571EBB" w:rsidRDefault="009E3F5B" w:rsidP="009E3F5B">
      <w:pPr>
        <w:rPr>
          <w:sz w:val="32"/>
          <w:szCs w:val="32"/>
          <w:lang w:val="en-US"/>
        </w:rPr>
      </w:pPr>
      <w:r w:rsidRPr="00911258">
        <w:rPr>
          <w:b/>
          <w:sz w:val="32"/>
          <w:szCs w:val="32"/>
          <w:lang w:val="en-US"/>
        </w:rPr>
        <w:t>In 1572, Viète was in Paris during the St. Bartholomew's Day</w:t>
      </w:r>
      <w:r w:rsidRPr="00571EBB">
        <w:rPr>
          <w:sz w:val="32"/>
          <w:szCs w:val="32"/>
          <w:lang w:val="en-US"/>
        </w:rPr>
        <w:t xml:space="preserve"> massacre. That night, Baron De Quellenec was killed after having tried to save Admiral Coligny the previous night. The same year, Viète met Françoise de Rohan, Lady of Garnache, </w:t>
      </w:r>
      <w:r w:rsidRPr="00911258">
        <w:rPr>
          <w:b/>
          <w:sz w:val="32"/>
          <w:szCs w:val="32"/>
          <w:lang w:val="en-US"/>
        </w:rPr>
        <w:t>and became her adviser against Jacques, Duke of Nemours</w:t>
      </w:r>
      <w:r w:rsidRPr="00571EBB">
        <w:rPr>
          <w:sz w:val="32"/>
          <w:szCs w:val="32"/>
          <w:lang w:val="en-US"/>
        </w:rPr>
        <w:t>.</w:t>
      </w:r>
    </w:p>
    <w:p w:rsidR="009E3F5B" w:rsidRPr="00571EBB" w:rsidRDefault="009E3F5B" w:rsidP="009E3F5B">
      <w:pPr>
        <w:rPr>
          <w:sz w:val="32"/>
          <w:szCs w:val="32"/>
          <w:lang w:val="en-US"/>
        </w:rPr>
      </w:pPr>
    </w:p>
    <w:p w:rsidR="009E3F5B" w:rsidRPr="00571EBB" w:rsidRDefault="009E3F5B" w:rsidP="009E3F5B">
      <w:pPr>
        <w:rPr>
          <w:sz w:val="32"/>
          <w:szCs w:val="32"/>
          <w:lang w:val="en-US"/>
        </w:rPr>
      </w:pPr>
      <w:r w:rsidRPr="00571EBB">
        <w:rPr>
          <w:sz w:val="32"/>
          <w:szCs w:val="32"/>
          <w:lang w:val="en-US"/>
        </w:rPr>
        <w:t xml:space="preserve">In 1573, he became a councillor of the Parliament of Brittany, at Rennes, and two years later, he obtained the agreement of Antoinette d'Aubeterre for </w:t>
      </w:r>
      <w:r w:rsidRPr="00911258">
        <w:rPr>
          <w:b/>
          <w:sz w:val="32"/>
          <w:szCs w:val="32"/>
          <w:lang w:val="en-US"/>
        </w:rPr>
        <w:t>the marriage of Catherine of Parthenay to Duke René de Rohan, Françoise's brother</w:t>
      </w:r>
      <w:r w:rsidRPr="00571EBB">
        <w:rPr>
          <w:sz w:val="32"/>
          <w:szCs w:val="32"/>
          <w:lang w:val="en-US"/>
        </w:rPr>
        <w:t>.</w:t>
      </w:r>
    </w:p>
    <w:p w:rsidR="009E3F5B" w:rsidRPr="00571EBB" w:rsidRDefault="009E3F5B" w:rsidP="009E3F5B">
      <w:pPr>
        <w:rPr>
          <w:sz w:val="32"/>
          <w:szCs w:val="32"/>
          <w:lang w:val="en-US"/>
        </w:rPr>
      </w:pPr>
    </w:p>
    <w:p w:rsidR="009E3F5B" w:rsidRDefault="009E3F5B" w:rsidP="009E3F5B">
      <w:pPr>
        <w:rPr>
          <w:b/>
          <w:sz w:val="32"/>
          <w:szCs w:val="32"/>
          <w:lang w:val="en-US"/>
        </w:rPr>
      </w:pPr>
      <w:r w:rsidRPr="00571EBB">
        <w:rPr>
          <w:sz w:val="32"/>
          <w:szCs w:val="32"/>
          <w:lang w:val="en-US"/>
        </w:rPr>
        <w:t xml:space="preserve">In 1576, </w:t>
      </w:r>
      <w:r w:rsidRPr="00DB73E0">
        <w:rPr>
          <w:b/>
          <w:sz w:val="32"/>
          <w:szCs w:val="32"/>
          <w:lang w:val="en-US"/>
        </w:rPr>
        <w:t>Henri, duc de Rohan</w:t>
      </w:r>
      <w:r w:rsidRPr="00571EBB">
        <w:rPr>
          <w:sz w:val="32"/>
          <w:szCs w:val="32"/>
          <w:lang w:val="en-US"/>
        </w:rPr>
        <w:t xml:space="preserve"> took him under his special protection, recommending him in 1580 as "maître des requêtes"</w:t>
      </w:r>
      <w:r>
        <w:rPr>
          <w:sz w:val="32"/>
          <w:szCs w:val="32"/>
          <w:lang w:val="en-US"/>
        </w:rPr>
        <w:t xml:space="preserve"> (</w:t>
      </w:r>
      <w:r>
        <w:rPr>
          <w:sz w:val="32"/>
          <w:szCs w:val="32"/>
          <w:lang w:val="el-GR"/>
        </w:rPr>
        <w:t xml:space="preserve">ΕΦΕΤΕΙΟΝ). </w:t>
      </w:r>
      <w:r w:rsidRPr="00571EBB">
        <w:rPr>
          <w:sz w:val="32"/>
          <w:szCs w:val="32"/>
          <w:lang w:val="en-US"/>
        </w:rPr>
        <w:t xml:space="preserve">. In 1579, Viète finished the printing of his Universalium inspectionum (Mettayer publisher), published as an appendix to a book of two trigonometric tables (Canon mathematicus, seu ad triangula, the "canon" referred to by the title of his Universalium inspectionum, and Canonion triangulorum laterum rationalium). A year later, he was appointed maître des requêtes to the parliament of Paris, committed to serving the king. </w:t>
      </w:r>
      <w:r w:rsidRPr="00E5572C">
        <w:rPr>
          <w:b/>
          <w:sz w:val="32"/>
          <w:szCs w:val="32"/>
          <w:lang w:val="en-US"/>
        </w:rPr>
        <w:t>That same year, his success in the trial between the Duke of Nemours and Françoise de Rohan, to the benefit of the latter, earned him the resentment of the tenacious Catholic League.</w:t>
      </w:r>
    </w:p>
    <w:p w:rsidR="009E3F5B" w:rsidRDefault="009E3F5B" w:rsidP="009E3F5B">
      <w:pPr>
        <w:rPr>
          <w:sz w:val="32"/>
          <w:szCs w:val="32"/>
          <w:lang w:val="en-US"/>
        </w:rPr>
      </w:pPr>
      <w:r>
        <w:rPr>
          <w:b/>
          <w:sz w:val="32"/>
          <w:szCs w:val="32"/>
          <w:lang w:val="en-US"/>
        </w:rPr>
        <w:tab/>
      </w:r>
      <w:r w:rsidRPr="00E5572C">
        <w:rPr>
          <w:b/>
          <w:sz w:val="32"/>
          <w:szCs w:val="32"/>
          <w:lang w:val="en-US"/>
        </w:rPr>
        <w:t>Catholic League</w:t>
      </w:r>
      <w:r w:rsidRPr="00247F41">
        <w:rPr>
          <w:sz w:val="32"/>
          <w:szCs w:val="32"/>
          <w:lang w:val="en-US"/>
        </w:rPr>
        <w:t xml:space="preserve"> </w:t>
      </w:r>
    </w:p>
    <w:p w:rsidR="009E3F5B" w:rsidRPr="00247F41" w:rsidRDefault="009E3F5B" w:rsidP="009E3F5B">
      <w:pPr>
        <w:rPr>
          <w:sz w:val="32"/>
          <w:szCs w:val="32"/>
          <w:lang w:val="en-US"/>
        </w:rPr>
      </w:pPr>
      <w:r>
        <w:rPr>
          <w:sz w:val="32"/>
          <w:szCs w:val="32"/>
          <w:lang w:val="el-GR"/>
        </w:rPr>
        <w:t xml:space="preserve">ΓΟΟΓΛΕ. </w:t>
      </w:r>
      <w:r w:rsidRPr="00247F41">
        <w:rPr>
          <w:sz w:val="32"/>
          <w:szCs w:val="32"/>
          <w:lang w:val="en-US"/>
        </w:rPr>
        <w:t xml:space="preserve">Holy League, French </w:t>
      </w:r>
      <w:r w:rsidRPr="00EE46D3">
        <w:rPr>
          <w:b/>
          <w:sz w:val="32"/>
          <w:szCs w:val="32"/>
          <w:lang w:val="en-US"/>
        </w:rPr>
        <w:t>La Sainte Ligue</w:t>
      </w:r>
      <w:r w:rsidRPr="00247F41">
        <w:rPr>
          <w:sz w:val="32"/>
          <w:szCs w:val="32"/>
          <w:lang w:val="en-US"/>
        </w:rPr>
        <w:t xml:space="preserve">, association of Roman Catholics during the French Wars of Religion of the </w:t>
      </w:r>
      <w:r w:rsidRPr="00247F41">
        <w:rPr>
          <w:sz w:val="32"/>
          <w:szCs w:val="32"/>
          <w:lang w:val="en-US"/>
        </w:rPr>
        <w:lastRenderedPageBreak/>
        <w:t>late 16th century; it was first organized in 1576 under the leadership of Henri I de Lorraine, 3e duc de Guise, to oppose concessions granted to the Protestants (Huguenots) by King Henry III.</w:t>
      </w:r>
    </w:p>
    <w:p w:rsidR="009E3F5B" w:rsidRPr="00571EBB" w:rsidRDefault="009E3F5B" w:rsidP="009E3F5B">
      <w:pPr>
        <w:pStyle w:val="Heading4"/>
        <w:numPr>
          <w:ilvl w:val="3"/>
          <w:numId w:val="2"/>
        </w:numPr>
      </w:pPr>
      <w:r w:rsidRPr="00571EBB">
        <w:t>Exile in Fontenay</w:t>
      </w:r>
    </w:p>
    <w:p w:rsidR="009E3F5B" w:rsidRPr="00571EBB" w:rsidRDefault="009E3F5B" w:rsidP="009E3F5B">
      <w:pPr>
        <w:rPr>
          <w:sz w:val="32"/>
          <w:szCs w:val="32"/>
          <w:lang w:val="en-US"/>
        </w:rPr>
      </w:pPr>
    </w:p>
    <w:p w:rsidR="009E3F5B" w:rsidRPr="00571EBB" w:rsidRDefault="009E3F5B" w:rsidP="009E3F5B">
      <w:pPr>
        <w:rPr>
          <w:sz w:val="32"/>
          <w:szCs w:val="32"/>
          <w:lang w:val="en-US"/>
        </w:rPr>
      </w:pPr>
      <w:r w:rsidRPr="00EE46D3">
        <w:rPr>
          <w:b/>
          <w:sz w:val="32"/>
          <w:szCs w:val="32"/>
          <w:lang w:val="en-US"/>
        </w:rPr>
        <w:t>Between 1583 and 1585, the League persuaded Henry III to release Viète, Viète having been accused of sympathy with the Protestant cause.</w:t>
      </w:r>
      <w:r w:rsidRPr="00571EBB">
        <w:rPr>
          <w:sz w:val="32"/>
          <w:szCs w:val="32"/>
          <w:lang w:val="en-US"/>
        </w:rPr>
        <w:t xml:space="preserve"> Henry of Navarre, at Rohan's instigation, addressed two letters to King Henry III of France on March 3 and April 26, 1585, in an attempt to obtain Viète's restoration to his former office, but he failed</w:t>
      </w:r>
      <w:proofErr w:type="gramStart"/>
      <w:r w:rsidRPr="00571EBB">
        <w:rPr>
          <w:sz w:val="32"/>
          <w:szCs w:val="32"/>
          <w:lang w:val="en-US"/>
        </w:rPr>
        <w:t>.[</w:t>
      </w:r>
      <w:proofErr w:type="gramEnd"/>
      <w:r w:rsidRPr="00571EBB">
        <w:rPr>
          <w:sz w:val="32"/>
          <w:szCs w:val="32"/>
          <w:lang w:val="en-US"/>
        </w:rPr>
        <w:t>3]</w:t>
      </w:r>
    </w:p>
    <w:p w:rsidR="009E3F5B" w:rsidRPr="00571EBB" w:rsidRDefault="009E3F5B" w:rsidP="009E3F5B">
      <w:pPr>
        <w:rPr>
          <w:sz w:val="32"/>
          <w:szCs w:val="32"/>
          <w:lang w:val="en-US"/>
        </w:rPr>
      </w:pPr>
    </w:p>
    <w:p w:rsidR="009E3F5B" w:rsidRPr="0065035C" w:rsidRDefault="009E3F5B" w:rsidP="009E3F5B">
      <w:pPr>
        <w:rPr>
          <w:sz w:val="32"/>
          <w:szCs w:val="32"/>
          <w:lang w:val="en-US"/>
        </w:rPr>
      </w:pPr>
      <w:r w:rsidRPr="00571EBB">
        <w:rPr>
          <w:sz w:val="32"/>
          <w:szCs w:val="32"/>
          <w:lang w:val="en-US"/>
        </w:rPr>
        <w:t xml:space="preserve">Viète retired to Fontenay and Beauvoir-sur-Mer, with François de Rohan. </w:t>
      </w:r>
      <w:r w:rsidRPr="008F169D">
        <w:rPr>
          <w:b/>
          <w:sz w:val="32"/>
          <w:szCs w:val="32"/>
          <w:lang w:val="en-US"/>
        </w:rPr>
        <w:t>He spent four years devoted to mathematics, writing his New Algebra (1591</w:t>
      </w:r>
      <w:r w:rsidRPr="00571EBB">
        <w:rPr>
          <w:sz w:val="32"/>
          <w:szCs w:val="32"/>
          <w:lang w:val="en-US"/>
        </w:rPr>
        <w:t>).</w:t>
      </w:r>
    </w:p>
    <w:p w:rsidR="00641AC2" w:rsidRPr="009E3F5B" w:rsidRDefault="00641AC2" w:rsidP="009E3F5B">
      <w:bookmarkStart w:id="0" w:name="_GoBack"/>
      <w:bookmarkEnd w:id="0"/>
    </w:p>
    <w:sectPr w:rsidR="00641AC2" w:rsidRPr="009E3F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Italic">
    <w:altName w:val="Microsoft JhengHei"/>
    <w:panose1 w:val="00000000000000000000"/>
    <w:charset w:val="88"/>
    <w:family w:val="auto"/>
    <w:notTrueType/>
    <w:pitch w:val="default"/>
    <w:sig w:usb0="00000083" w:usb1="08080000" w:usb2="00000010" w:usb3="00000000" w:csb0="00100009" w:csb1="00000000"/>
  </w:font>
  <w:font w:name="Times-Bold">
    <w:altName w:val="Times New Roman"/>
    <w:panose1 w:val="00000000000000000000"/>
    <w:charset w:val="A1"/>
    <w:family w:val="auto"/>
    <w:notTrueType/>
    <w:pitch w:val="default"/>
    <w:sig w:usb0="00000083" w:usb1="00000000" w:usb2="00000000" w:usb3="00000000" w:csb0="00000009" w:csb1="00000000"/>
  </w:font>
  <w:font w:name="Times-SemiboldItalic">
    <w:panose1 w:val="00000000000000000000"/>
    <w:charset w:val="A1"/>
    <w:family w:val="auto"/>
    <w:notTrueType/>
    <w:pitch w:val="default"/>
    <w:sig w:usb0="00000081" w:usb1="00000000" w:usb2="00000000" w:usb3="00000000" w:csb0="00000008" w:csb1="00000000"/>
  </w:font>
  <w:font w:name="UB-Helvetica">
    <w:panose1 w:val="00000000000000000000"/>
    <w:charset w:val="A1"/>
    <w:family w:val="auto"/>
    <w:notTrueType/>
    <w:pitch w:val="default"/>
    <w:sig w:usb0="00000081" w:usb1="00000000" w:usb2="00000000" w:usb3="00000000" w:csb0="00000008"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08EE6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5B2A9C"/>
    <w:multiLevelType w:val="multilevel"/>
    <w:tmpl w:val="0408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F34345A"/>
    <w:multiLevelType w:val="hybridMultilevel"/>
    <w:tmpl w:val="094AA08E"/>
    <w:lvl w:ilvl="0" w:tplc="5E8216F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25F560C3"/>
    <w:multiLevelType w:val="hybridMultilevel"/>
    <w:tmpl w:val="2092E1EE"/>
    <w:lvl w:ilvl="0" w:tplc="0B68D87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316A69C0"/>
    <w:multiLevelType w:val="hybridMultilevel"/>
    <w:tmpl w:val="EC40D39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9A23925"/>
    <w:multiLevelType w:val="hybridMultilevel"/>
    <w:tmpl w:val="DE68F08A"/>
    <w:lvl w:ilvl="0" w:tplc="62328996">
      <w:start w:val="1"/>
      <w:numFmt w:val="bullet"/>
      <w:lvlText w:val="•"/>
      <w:lvlJc w:val="left"/>
      <w:pPr>
        <w:tabs>
          <w:tab w:val="num" w:pos="720"/>
        </w:tabs>
        <w:ind w:left="720" w:hanging="360"/>
      </w:pPr>
      <w:rPr>
        <w:rFonts w:ascii="Arial" w:hAnsi="Arial" w:hint="default"/>
      </w:rPr>
    </w:lvl>
    <w:lvl w:ilvl="1" w:tplc="B49A1E48" w:tentative="1">
      <w:start w:val="1"/>
      <w:numFmt w:val="bullet"/>
      <w:lvlText w:val="•"/>
      <w:lvlJc w:val="left"/>
      <w:pPr>
        <w:tabs>
          <w:tab w:val="num" w:pos="1440"/>
        </w:tabs>
        <w:ind w:left="1440" w:hanging="360"/>
      </w:pPr>
      <w:rPr>
        <w:rFonts w:ascii="Arial" w:hAnsi="Arial" w:hint="default"/>
      </w:rPr>
    </w:lvl>
    <w:lvl w:ilvl="2" w:tplc="FE18A8B6" w:tentative="1">
      <w:start w:val="1"/>
      <w:numFmt w:val="bullet"/>
      <w:lvlText w:val="•"/>
      <w:lvlJc w:val="left"/>
      <w:pPr>
        <w:tabs>
          <w:tab w:val="num" w:pos="2160"/>
        </w:tabs>
        <w:ind w:left="2160" w:hanging="360"/>
      </w:pPr>
      <w:rPr>
        <w:rFonts w:ascii="Arial" w:hAnsi="Arial" w:hint="default"/>
      </w:rPr>
    </w:lvl>
    <w:lvl w:ilvl="3" w:tplc="EF8EB8CC" w:tentative="1">
      <w:start w:val="1"/>
      <w:numFmt w:val="bullet"/>
      <w:lvlText w:val="•"/>
      <w:lvlJc w:val="left"/>
      <w:pPr>
        <w:tabs>
          <w:tab w:val="num" w:pos="2880"/>
        </w:tabs>
        <w:ind w:left="2880" w:hanging="360"/>
      </w:pPr>
      <w:rPr>
        <w:rFonts w:ascii="Arial" w:hAnsi="Arial" w:hint="default"/>
      </w:rPr>
    </w:lvl>
    <w:lvl w:ilvl="4" w:tplc="18BE99F8" w:tentative="1">
      <w:start w:val="1"/>
      <w:numFmt w:val="bullet"/>
      <w:lvlText w:val="•"/>
      <w:lvlJc w:val="left"/>
      <w:pPr>
        <w:tabs>
          <w:tab w:val="num" w:pos="3600"/>
        </w:tabs>
        <w:ind w:left="3600" w:hanging="360"/>
      </w:pPr>
      <w:rPr>
        <w:rFonts w:ascii="Arial" w:hAnsi="Arial" w:hint="default"/>
      </w:rPr>
    </w:lvl>
    <w:lvl w:ilvl="5" w:tplc="59F20440" w:tentative="1">
      <w:start w:val="1"/>
      <w:numFmt w:val="bullet"/>
      <w:lvlText w:val="•"/>
      <w:lvlJc w:val="left"/>
      <w:pPr>
        <w:tabs>
          <w:tab w:val="num" w:pos="4320"/>
        </w:tabs>
        <w:ind w:left="4320" w:hanging="360"/>
      </w:pPr>
      <w:rPr>
        <w:rFonts w:ascii="Arial" w:hAnsi="Arial" w:hint="default"/>
      </w:rPr>
    </w:lvl>
    <w:lvl w:ilvl="6" w:tplc="52F88322" w:tentative="1">
      <w:start w:val="1"/>
      <w:numFmt w:val="bullet"/>
      <w:lvlText w:val="•"/>
      <w:lvlJc w:val="left"/>
      <w:pPr>
        <w:tabs>
          <w:tab w:val="num" w:pos="5040"/>
        </w:tabs>
        <w:ind w:left="5040" w:hanging="360"/>
      </w:pPr>
      <w:rPr>
        <w:rFonts w:ascii="Arial" w:hAnsi="Arial" w:hint="default"/>
      </w:rPr>
    </w:lvl>
    <w:lvl w:ilvl="7" w:tplc="57F6FCCC" w:tentative="1">
      <w:start w:val="1"/>
      <w:numFmt w:val="bullet"/>
      <w:lvlText w:val="•"/>
      <w:lvlJc w:val="left"/>
      <w:pPr>
        <w:tabs>
          <w:tab w:val="num" w:pos="5760"/>
        </w:tabs>
        <w:ind w:left="5760" w:hanging="360"/>
      </w:pPr>
      <w:rPr>
        <w:rFonts w:ascii="Arial" w:hAnsi="Arial" w:hint="default"/>
      </w:rPr>
    </w:lvl>
    <w:lvl w:ilvl="8" w:tplc="B8E487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EB765B"/>
    <w:multiLevelType w:val="hybridMultilevel"/>
    <w:tmpl w:val="CB84298E"/>
    <w:lvl w:ilvl="0" w:tplc="C652C268">
      <w:start w:val="1"/>
      <w:numFmt w:val="lowerLetter"/>
      <w:lvlText w:val="%1)"/>
      <w:lvlJc w:val="left"/>
      <w:pPr>
        <w:ind w:left="1860" w:hanging="360"/>
      </w:pPr>
      <w:rPr>
        <w:rFonts w:eastAsia="Times New Roman" w:hint="default"/>
        <w:sz w:val="24"/>
      </w:rPr>
    </w:lvl>
    <w:lvl w:ilvl="1" w:tplc="04080019" w:tentative="1">
      <w:start w:val="1"/>
      <w:numFmt w:val="lowerLetter"/>
      <w:lvlText w:val="%2."/>
      <w:lvlJc w:val="left"/>
      <w:pPr>
        <w:ind w:left="2580" w:hanging="360"/>
      </w:pPr>
    </w:lvl>
    <w:lvl w:ilvl="2" w:tplc="0408001B" w:tentative="1">
      <w:start w:val="1"/>
      <w:numFmt w:val="lowerRoman"/>
      <w:lvlText w:val="%3."/>
      <w:lvlJc w:val="right"/>
      <w:pPr>
        <w:ind w:left="3300" w:hanging="180"/>
      </w:pPr>
    </w:lvl>
    <w:lvl w:ilvl="3" w:tplc="0408000F" w:tentative="1">
      <w:start w:val="1"/>
      <w:numFmt w:val="decimal"/>
      <w:lvlText w:val="%4."/>
      <w:lvlJc w:val="left"/>
      <w:pPr>
        <w:ind w:left="4020" w:hanging="360"/>
      </w:pPr>
    </w:lvl>
    <w:lvl w:ilvl="4" w:tplc="04080019" w:tentative="1">
      <w:start w:val="1"/>
      <w:numFmt w:val="lowerLetter"/>
      <w:lvlText w:val="%5."/>
      <w:lvlJc w:val="left"/>
      <w:pPr>
        <w:ind w:left="4740" w:hanging="360"/>
      </w:pPr>
    </w:lvl>
    <w:lvl w:ilvl="5" w:tplc="0408001B" w:tentative="1">
      <w:start w:val="1"/>
      <w:numFmt w:val="lowerRoman"/>
      <w:lvlText w:val="%6."/>
      <w:lvlJc w:val="right"/>
      <w:pPr>
        <w:ind w:left="5460" w:hanging="180"/>
      </w:pPr>
    </w:lvl>
    <w:lvl w:ilvl="6" w:tplc="0408000F" w:tentative="1">
      <w:start w:val="1"/>
      <w:numFmt w:val="decimal"/>
      <w:lvlText w:val="%7."/>
      <w:lvlJc w:val="left"/>
      <w:pPr>
        <w:ind w:left="6180" w:hanging="360"/>
      </w:pPr>
    </w:lvl>
    <w:lvl w:ilvl="7" w:tplc="04080019" w:tentative="1">
      <w:start w:val="1"/>
      <w:numFmt w:val="lowerLetter"/>
      <w:lvlText w:val="%8."/>
      <w:lvlJc w:val="left"/>
      <w:pPr>
        <w:ind w:left="6900" w:hanging="360"/>
      </w:pPr>
    </w:lvl>
    <w:lvl w:ilvl="8" w:tplc="0408001B" w:tentative="1">
      <w:start w:val="1"/>
      <w:numFmt w:val="lowerRoman"/>
      <w:lvlText w:val="%9."/>
      <w:lvlJc w:val="right"/>
      <w:pPr>
        <w:ind w:left="7620" w:hanging="180"/>
      </w:pPr>
    </w:lvl>
  </w:abstractNum>
  <w:abstractNum w:abstractNumId="7" w15:restartNumberingAfterBreak="0">
    <w:nsid w:val="4A696038"/>
    <w:multiLevelType w:val="hybridMultilevel"/>
    <w:tmpl w:val="C310E9B0"/>
    <w:lvl w:ilvl="0" w:tplc="DEA060F2">
      <w:start w:val="1"/>
      <w:numFmt w:val="decimal"/>
      <w:pStyle w:val="Heading3"/>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B482CBE"/>
    <w:multiLevelType w:val="hybridMultilevel"/>
    <w:tmpl w:val="CB84298E"/>
    <w:lvl w:ilvl="0" w:tplc="C652C268">
      <w:start w:val="1"/>
      <w:numFmt w:val="lowerLetter"/>
      <w:lvlText w:val="%1)"/>
      <w:lvlJc w:val="left"/>
      <w:pPr>
        <w:ind w:left="1860" w:hanging="360"/>
      </w:pPr>
      <w:rPr>
        <w:rFonts w:eastAsia="Times New Roman" w:hint="default"/>
        <w:sz w:val="24"/>
      </w:rPr>
    </w:lvl>
    <w:lvl w:ilvl="1" w:tplc="04080019" w:tentative="1">
      <w:start w:val="1"/>
      <w:numFmt w:val="lowerLetter"/>
      <w:lvlText w:val="%2."/>
      <w:lvlJc w:val="left"/>
      <w:pPr>
        <w:ind w:left="2580" w:hanging="360"/>
      </w:pPr>
    </w:lvl>
    <w:lvl w:ilvl="2" w:tplc="0408001B" w:tentative="1">
      <w:start w:val="1"/>
      <w:numFmt w:val="lowerRoman"/>
      <w:lvlText w:val="%3."/>
      <w:lvlJc w:val="right"/>
      <w:pPr>
        <w:ind w:left="3300" w:hanging="180"/>
      </w:pPr>
    </w:lvl>
    <w:lvl w:ilvl="3" w:tplc="0408000F" w:tentative="1">
      <w:start w:val="1"/>
      <w:numFmt w:val="decimal"/>
      <w:lvlText w:val="%4."/>
      <w:lvlJc w:val="left"/>
      <w:pPr>
        <w:ind w:left="4020" w:hanging="360"/>
      </w:pPr>
    </w:lvl>
    <w:lvl w:ilvl="4" w:tplc="04080019" w:tentative="1">
      <w:start w:val="1"/>
      <w:numFmt w:val="lowerLetter"/>
      <w:lvlText w:val="%5."/>
      <w:lvlJc w:val="left"/>
      <w:pPr>
        <w:ind w:left="4740" w:hanging="360"/>
      </w:pPr>
    </w:lvl>
    <w:lvl w:ilvl="5" w:tplc="0408001B" w:tentative="1">
      <w:start w:val="1"/>
      <w:numFmt w:val="lowerRoman"/>
      <w:lvlText w:val="%6."/>
      <w:lvlJc w:val="right"/>
      <w:pPr>
        <w:ind w:left="5460" w:hanging="180"/>
      </w:pPr>
    </w:lvl>
    <w:lvl w:ilvl="6" w:tplc="0408000F" w:tentative="1">
      <w:start w:val="1"/>
      <w:numFmt w:val="decimal"/>
      <w:lvlText w:val="%7."/>
      <w:lvlJc w:val="left"/>
      <w:pPr>
        <w:ind w:left="6180" w:hanging="360"/>
      </w:pPr>
    </w:lvl>
    <w:lvl w:ilvl="7" w:tplc="04080019" w:tentative="1">
      <w:start w:val="1"/>
      <w:numFmt w:val="lowerLetter"/>
      <w:lvlText w:val="%8."/>
      <w:lvlJc w:val="left"/>
      <w:pPr>
        <w:ind w:left="6900" w:hanging="360"/>
      </w:pPr>
    </w:lvl>
    <w:lvl w:ilvl="8" w:tplc="0408001B" w:tentative="1">
      <w:start w:val="1"/>
      <w:numFmt w:val="lowerRoman"/>
      <w:lvlText w:val="%9."/>
      <w:lvlJc w:val="right"/>
      <w:pPr>
        <w:ind w:left="7620" w:hanging="180"/>
      </w:pPr>
    </w:lvl>
  </w:abstractNum>
  <w:abstractNum w:abstractNumId="9" w15:restartNumberingAfterBreak="0">
    <w:nsid w:val="6CE96A82"/>
    <w:multiLevelType w:val="hybridMultilevel"/>
    <w:tmpl w:val="2C041E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7DE58AF"/>
    <w:multiLevelType w:val="hybridMultilevel"/>
    <w:tmpl w:val="FC20FAB0"/>
    <w:lvl w:ilvl="0" w:tplc="FEC692BA">
      <w:start w:val="1"/>
      <w:numFmt w:val="bullet"/>
      <w:lvlText w:val="•"/>
      <w:lvlJc w:val="left"/>
      <w:pPr>
        <w:tabs>
          <w:tab w:val="num" w:pos="720"/>
        </w:tabs>
        <w:ind w:left="720" w:hanging="360"/>
      </w:pPr>
      <w:rPr>
        <w:rFonts w:ascii="Arial" w:hAnsi="Arial" w:hint="default"/>
      </w:rPr>
    </w:lvl>
    <w:lvl w:ilvl="1" w:tplc="87F2EC88" w:tentative="1">
      <w:start w:val="1"/>
      <w:numFmt w:val="bullet"/>
      <w:lvlText w:val="•"/>
      <w:lvlJc w:val="left"/>
      <w:pPr>
        <w:tabs>
          <w:tab w:val="num" w:pos="1440"/>
        </w:tabs>
        <w:ind w:left="1440" w:hanging="360"/>
      </w:pPr>
      <w:rPr>
        <w:rFonts w:ascii="Arial" w:hAnsi="Arial" w:hint="default"/>
      </w:rPr>
    </w:lvl>
    <w:lvl w:ilvl="2" w:tplc="9A727388" w:tentative="1">
      <w:start w:val="1"/>
      <w:numFmt w:val="bullet"/>
      <w:lvlText w:val="•"/>
      <w:lvlJc w:val="left"/>
      <w:pPr>
        <w:tabs>
          <w:tab w:val="num" w:pos="2160"/>
        </w:tabs>
        <w:ind w:left="2160" w:hanging="360"/>
      </w:pPr>
      <w:rPr>
        <w:rFonts w:ascii="Arial" w:hAnsi="Arial" w:hint="default"/>
      </w:rPr>
    </w:lvl>
    <w:lvl w:ilvl="3" w:tplc="8D58DAB8" w:tentative="1">
      <w:start w:val="1"/>
      <w:numFmt w:val="bullet"/>
      <w:lvlText w:val="•"/>
      <w:lvlJc w:val="left"/>
      <w:pPr>
        <w:tabs>
          <w:tab w:val="num" w:pos="2880"/>
        </w:tabs>
        <w:ind w:left="2880" w:hanging="360"/>
      </w:pPr>
      <w:rPr>
        <w:rFonts w:ascii="Arial" w:hAnsi="Arial" w:hint="default"/>
      </w:rPr>
    </w:lvl>
    <w:lvl w:ilvl="4" w:tplc="5EFC63C8" w:tentative="1">
      <w:start w:val="1"/>
      <w:numFmt w:val="bullet"/>
      <w:lvlText w:val="•"/>
      <w:lvlJc w:val="left"/>
      <w:pPr>
        <w:tabs>
          <w:tab w:val="num" w:pos="3600"/>
        </w:tabs>
        <w:ind w:left="3600" w:hanging="360"/>
      </w:pPr>
      <w:rPr>
        <w:rFonts w:ascii="Arial" w:hAnsi="Arial" w:hint="default"/>
      </w:rPr>
    </w:lvl>
    <w:lvl w:ilvl="5" w:tplc="65DE6678" w:tentative="1">
      <w:start w:val="1"/>
      <w:numFmt w:val="bullet"/>
      <w:lvlText w:val="•"/>
      <w:lvlJc w:val="left"/>
      <w:pPr>
        <w:tabs>
          <w:tab w:val="num" w:pos="4320"/>
        </w:tabs>
        <w:ind w:left="4320" w:hanging="360"/>
      </w:pPr>
      <w:rPr>
        <w:rFonts w:ascii="Arial" w:hAnsi="Arial" w:hint="default"/>
      </w:rPr>
    </w:lvl>
    <w:lvl w:ilvl="6" w:tplc="AB0A3DA0" w:tentative="1">
      <w:start w:val="1"/>
      <w:numFmt w:val="bullet"/>
      <w:lvlText w:val="•"/>
      <w:lvlJc w:val="left"/>
      <w:pPr>
        <w:tabs>
          <w:tab w:val="num" w:pos="5040"/>
        </w:tabs>
        <w:ind w:left="5040" w:hanging="360"/>
      </w:pPr>
      <w:rPr>
        <w:rFonts w:ascii="Arial" w:hAnsi="Arial" w:hint="default"/>
      </w:rPr>
    </w:lvl>
    <w:lvl w:ilvl="7" w:tplc="7BF27ED4" w:tentative="1">
      <w:start w:val="1"/>
      <w:numFmt w:val="bullet"/>
      <w:lvlText w:val="•"/>
      <w:lvlJc w:val="left"/>
      <w:pPr>
        <w:tabs>
          <w:tab w:val="num" w:pos="5760"/>
        </w:tabs>
        <w:ind w:left="5760" w:hanging="360"/>
      </w:pPr>
      <w:rPr>
        <w:rFonts w:ascii="Arial" w:hAnsi="Arial" w:hint="default"/>
      </w:rPr>
    </w:lvl>
    <w:lvl w:ilvl="8" w:tplc="32FA2142"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6"/>
  </w:num>
  <w:num w:numId="33">
    <w:abstractNumId w:val="9"/>
  </w:num>
  <w:num w:numId="34">
    <w:abstractNumId w:val="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C6"/>
    <w:rsid w:val="000D6774"/>
    <w:rsid w:val="001043B9"/>
    <w:rsid w:val="001777E7"/>
    <w:rsid w:val="00254784"/>
    <w:rsid w:val="002F577E"/>
    <w:rsid w:val="003105C6"/>
    <w:rsid w:val="00330605"/>
    <w:rsid w:val="00377F17"/>
    <w:rsid w:val="00411C1A"/>
    <w:rsid w:val="00641AC2"/>
    <w:rsid w:val="006C37FB"/>
    <w:rsid w:val="007116F5"/>
    <w:rsid w:val="008171DA"/>
    <w:rsid w:val="009E3F5B"/>
    <w:rsid w:val="00B84617"/>
    <w:rsid w:val="00B940A0"/>
    <w:rsid w:val="00CE7526"/>
    <w:rsid w:val="00D61813"/>
    <w:rsid w:val="00E1528E"/>
    <w:rsid w:val="00E56073"/>
    <w:rsid w:val="00E80161"/>
    <w:rsid w:val="00EA33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4A580-705B-4D13-A620-C1C6A73A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617"/>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84617"/>
    <w:pPr>
      <w:keepNext/>
      <w:keepLines/>
      <w:ind w:left="432" w:hanging="432"/>
      <w:outlineLvl w:val="0"/>
    </w:pPr>
    <w:rPr>
      <w:rFonts w:eastAsiaTheme="majorEastAsia" w:cstheme="majorBidi"/>
      <w:b/>
      <w:bCs/>
      <w:color w:val="00B0F0"/>
      <w:sz w:val="48"/>
      <w:szCs w:val="28"/>
    </w:rPr>
  </w:style>
  <w:style w:type="paragraph" w:styleId="Heading2">
    <w:name w:val="heading 2"/>
    <w:basedOn w:val="Normal"/>
    <w:next w:val="Normal"/>
    <w:link w:val="Heading2Char"/>
    <w:uiPriority w:val="9"/>
    <w:unhideWhenUsed/>
    <w:qFormat/>
    <w:rsid w:val="00B84617"/>
    <w:pPr>
      <w:keepNext/>
      <w:keepLines/>
      <w:ind w:left="576" w:hanging="576"/>
      <w:outlineLvl w:val="1"/>
    </w:pPr>
    <w:rPr>
      <w:rFonts w:eastAsiaTheme="majorEastAsia" w:cstheme="majorBidi"/>
      <w:b/>
      <w:bCs/>
      <w:color w:val="00B0F0"/>
      <w:sz w:val="44"/>
      <w:szCs w:val="26"/>
    </w:rPr>
  </w:style>
  <w:style w:type="paragraph" w:styleId="Heading3">
    <w:name w:val="heading 3"/>
    <w:basedOn w:val="Normal"/>
    <w:next w:val="Normal"/>
    <w:link w:val="Heading3Char"/>
    <w:autoRedefine/>
    <w:qFormat/>
    <w:rsid w:val="00254784"/>
    <w:pPr>
      <w:keepNext/>
      <w:numPr>
        <w:numId w:val="1"/>
      </w:numPr>
      <w:outlineLvl w:val="2"/>
    </w:pPr>
    <w:rPr>
      <w:rFonts w:ascii="Arial" w:hAnsi="Arial" w:cs="Arial"/>
      <w:b/>
      <w:bCs/>
      <w:color w:val="5B9BD5" w:themeColor="accent1"/>
      <w:sz w:val="28"/>
      <w:lang w:val="el-GR" w:eastAsia="el-GR"/>
    </w:rPr>
  </w:style>
  <w:style w:type="paragraph" w:styleId="Heading4">
    <w:name w:val="heading 4"/>
    <w:basedOn w:val="Normal"/>
    <w:next w:val="Normal"/>
    <w:link w:val="Heading4Char"/>
    <w:uiPriority w:val="9"/>
    <w:qFormat/>
    <w:rsid w:val="00B84617"/>
    <w:pPr>
      <w:keepNext/>
      <w:ind w:left="864" w:hanging="864"/>
      <w:outlineLvl w:val="3"/>
    </w:pPr>
    <w:rPr>
      <w:bCs/>
      <w:color w:val="00B0F0"/>
      <w:sz w:val="36"/>
      <w:lang w:val="el-GR"/>
    </w:rPr>
  </w:style>
  <w:style w:type="paragraph" w:styleId="Heading5">
    <w:name w:val="heading 5"/>
    <w:basedOn w:val="Normal"/>
    <w:next w:val="Normal"/>
    <w:link w:val="Heading5Char"/>
    <w:uiPriority w:val="9"/>
    <w:unhideWhenUsed/>
    <w:qFormat/>
    <w:rsid w:val="00B84617"/>
    <w:pPr>
      <w:keepNext/>
      <w:keepLines/>
      <w:ind w:left="1008" w:hanging="1008"/>
      <w:outlineLvl w:val="4"/>
    </w:pPr>
    <w:rPr>
      <w:rFonts w:asciiTheme="majorHAnsi" w:eastAsiaTheme="majorEastAsia" w:hAnsiTheme="majorHAnsi" w:cstheme="majorBidi"/>
      <w:color w:val="00B0F0"/>
      <w:sz w:val="32"/>
    </w:rPr>
  </w:style>
  <w:style w:type="paragraph" w:styleId="Heading6">
    <w:name w:val="heading 6"/>
    <w:basedOn w:val="Normal"/>
    <w:next w:val="Normal"/>
    <w:link w:val="Heading6Char"/>
    <w:uiPriority w:val="9"/>
    <w:unhideWhenUsed/>
    <w:qFormat/>
    <w:rsid w:val="00B84617"/>
    <w:pPr>
      <w:keepNext/>
      <w:keepLines/>
      <w:spacing w:before="40"/>
      <w:ind w:left="1152" w:hanging="1152"/>
      <w:outlineLvl w:val="5"/>
    </w:pPr>
    <w:rPr>
      <w:rFonts w:asciiTheme="majorHAnsi" w:eastAsiaTheme="majorEastAsia" w:hAnsiTheme="majorHAnsi" w:cstheme="majorBidi"/>
      <w:color w:val="00B0F0"/>
    </w:rPr>
  </w:style>
  <w:style w:type="paragraph" w:styleId="Heading7">
    <w:name w:val="heading 7"/>
    <w:basedOn w:val="Normal"/>
    <w:next w:val="Normal"/>
    <w:link w:val="Heading7Char"/>
    <w:uiPriority w:val="9"/>
    <w:unhideWhenUsed/>
    <w:qFormat/>
    <w:rsid w:val="00B84617"/>
    <w:pPr>
      <w:keepNext/>
      <w:keepLines/>
      <w:ind w:left="1296" w:hanging="1296"/>
      <w:outlineLvl w:val="6"/>
    </w:pPr>
    <w:rPr>
      <w:rFonts w:asciiTheme="majorHAnsi" w:eastAsiaTheme="majorEastAsia" w:hAnsiTheme="majorHAnsi" w:cstheme="majorBidi"/>
      <w:iCs/>
      <w:color w:val="00B0F0"/>
    </w:rPr>
  </w:style>
  <w:style w:type="paragraph" w:styleId="Heading8">
    <w:name w:val="heading 8"/>
    <w:basedOn w:val="Normal"/>
    <w:next w:val="Normal"/>
    <w:link w:val="Heading8Char"/>
    <w:uiPriority w:val="9"/>
    <w:unhideWhenUsed/>
    <w:qFormat/>
    <w:rsid w:val="00B84617"/>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4617"/>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54784"/>
    <w:rPr>
      <w:rFonts w:ascii="Arial" w:eastAsia="Times New Roman" w:hAnsi="Arial" w:cs="Arial"/>
      <w:b/>
      <w:bCs/>
      <w:color w:val="5B9BD5" w:themeColor="accent1"/>
      <w:sz w:val="28"/>
      <w:szCs w:val="24"/>
      <w:lang w:eastAsia="el-GR"/>
    </w:rPr>
  </w:style>
  <w:style w:type="character" w:customStyle="1" w:styleId="Heading1Char">
    <w:name w:val="Heading 1 Char"/>
    <w:basedOn w:val="DefaultParagraphFont"/>
    <w:link w:val="Heading1"/>
    <w:uiPriority w:val="9"/>
    <w:rsid w:val="00B84617"/>
    <w:rPr>
      <w:rFonts w:ascii="Times New Roman" w:eastAsiaTheme="majorEastAsia" w:hAnsi="Times New Roman" w:cstheme="majorBidi"/>
      <w:b/>
      <w:bCs/>
      <w:color w:val="00B0F0"/>
      <w:sz w:val="48"/>
      <w:szCs w:val="28"/>
      <w:lang w:val="en-GB"/>
    </w:rPr>
  </w:style>
  <w:style w:type="character" w:customStyle="1" w:styleId="Heading2Char">
    <w:name w:val="Heading 2 Char"/>
    <w:basedOn w:val="DefaultParagraphFont"/>
    <w:link w:val="Heading2"/>
    <w:uiPriority w:val="9"/>
    <w:rsid w:val="00B84617"/>
    <w:rPr>
      <w:rFonts w:ascii="Times New Roman" w:eastAsiaTheme="majorEastAsia" w:hAnsi="Times New Roman" w:cstheme="majorBidi"/>
      <w:b/>
      <w:bCs/>
      <w:color w:val="00B0F0"/>
      <w:sz w:val="44"/>
      <w:szCs w:val="26"/>
      <w:lang w:val="en-GB"/>
    </w:rPr>
  </w:style>
  <w:style w:type="character" w:customStyle="1" w:styleId="Heading4Char">
    <w:name w:val="Heading 4 Char"/>
    <w:basedOn w:val="DefaultParagraphFont"/>
    <w:link w:val="Heading4"/>
    <w:uiPriority w:val="9"/>
    <w:rsid w:val="00B84617"/>
    <w:rPr>
      <w:rFonts w:ascii="Times New Roman" w:eastAsia="Times New Roman" w:hAnsi="Times New Roman" w:cs="Times New Roman"/>
      <w:bCs/>
      <w:color w:val="00B0F0"/>
      <w:sz w:val="36"/>
      <w:szCs w:val="24"/>
    </w:rPr>
  </w:style>
  <w:style w:type="character" w:customStyle="1" w:styleId="Heading5Char">
    <w:name w:val="Heading 5 Char"/>
    <w:basedOn w:val="DefaultParagraphFont"/>
    <w:link w:val="Heading5"/>
    <w:uiPriority w:val="9"/>
    <w:rsid w:val="00B84617"/>
    <w:rPr>
      <w:rFonts w:asciiTheme="majorHAnsi" w:eastAsiaTheme="majorEastAsia" w:hAnsiTheme="majorHAnsi" w:cstheme="majorBidi"/>
      <w:color w:val="00B0F0"/>
      <w:sz w:val="32"/>
      <w:szCs w:val="24"/>
      <w:lang w:val="en-GB"/>
    </w:rPr>
  </w:style>
  <w:style w:type="character" w:customStyle="1" w:styleId="Heading6Char">
    <w:name w:val="Heading 6 Char"/>
    <w:basedOn w:val="DefaultParagraphFont"/>
    <w:link w:val="Heading6"/>
    <w:uiPriority w:val="9"/>
    <w:rsid w:val="00B84617"/>
    <w:rPr>
      <w:rFonts w:asciiTheme="majorHAnsi" w:eastAsiaTheme="majorEastAsia" w:hAnsiTheme="majorHAnsi" w:cstheme="majorBidi"/>
      <w:color w:val="00B0F0"/>
      <w:sz w:val="24"/>
      <w:szCs w:val="24"/>
      <w:lang w:val="en-GB"/>
    </w:rPr>
  </w:style>
  <w:style w:type="character" w:customStyle="1" w:styleId="Heading7Char">
    <w:name w:val="Heading 7 Char"/>
    <w:basedOn w:val="DefaultParagraphFont"/>
    <w:link w:val="Heading7"/>
    <w:uiPriority w:val="9"/>
    <w:rsid w:val="00B84617"/>
    <w:rPr>
      <w:rFonts w:asciiTheme="majorHAnsi" w:eastAsiaTheme="majorEastAsia" w:hAnsiTheme="majorHAnsi" w:cstheme="majorBidi"/>
      <w:iCs/>
      <w:color w:val="00B0F0"/>
      <w:sz w:val="24"/>
      <w:szCs w:val="24"/>
      <w:lang w:val="en-GB"/>
    </w:rPr>
  </w:style>
  <w:style w:type="character" w:customStyle="1" w:styleId="Heading8Char">
    <w:name w:val="Heading 8 Char"/>
    <w:basedOn w:val="DefaultParagraphFont"/>
    <w:link w:val="Heading8"/>
    <w:uiPriority w:val="9"/>
    <w:rsid w:val="00B8461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B84617"/>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basedOn w:val="Normal"/>
    <w:uiPriority w:val="34"/>
    <w:qFormat/>
    <w:rsid w:val="00B84617"/>
    <w:pPr>
      <w:ind w:left="720"/>
      <w:contextualSpacing/>
    </w:pPr>
  </w:style>
  <w:style w:type="paragraph" w:styleId="BodyText2">
    <w:name w:val="Body Text 2"/>
    <w:basedOn w:val="Normal"/>
    <w:link w:val="BodyText2Char"/>
    <w:rsid w:val="00B84617"/>
    <w:pPr>
      <w:jc w:val="both"/>
    </w:pPr>
    <w:rPr>
      <w:color w:val="000000"/>
      <w:lang w:val="el-GR"/>
    </w:rPr>
  </w:style>
  <w:style w:type="character" w:customStyle="1" w:styleId="BodyText2Char">
    <w:name w:val="Body Text 2 Char"/>
    <w:basedOn w:val="DefaultParagraphFont"/>
    <w:link w:val="BodyText2"/>
    <w:rsid w:val="00B84617"/>
    <w:rPr>
      <w:rFonts w:ascii="Times New Roman" w:eastAsia="Times New Roman" w:hAnsi="Times New Roman" w:cs="Times New Roman"/>
      <w:color w:val="000000"/>
      <w:sz w:val="24"/>
      <w:szCs w:val="24"/>
    </w:rPr>
  </w:style>
  <w:style w:type="paragraph" w:customStyle="1" w:styleId="PMEReferences">
    <w:name w:val="PME References"/>
    <w:basedOn w:val="Normal"/>
    <w:rsid w:val="00B84617"/>
    <w:pPr>
      <w:autoSpaceDE w:val="0"/>
      <w:autoSpaceDN w:val="0"/>
      <w:spacing w:after="120" w:line="260" w:lineRule="atLeast"/>
      <w:ind w:left="289" w:hanging="289"/>
      <w:jc w:val="both"/>
    </w:pPr>
    <w:rPr>
      <w:rFonts w:eastAsia="PMingLiU"/>
      <w:sz w:val="26"/>
      <w:szCs w:val="26"/>
      <w:lang w:val="en-AU" w:eastAsia="es-ES"/>
    </w:rPr>
  </w:style>
  <w:style w:type="paragraph" w:styleId="BodyText">
    <w:name w:val="Body Text"/>
    <w:basedOn w:val="Normal"/>
    <w:link w:val="BodyTextChar"/>
    <w:uiPriority w:val="99"/>
    <w:unhideWhenUsed/>
    <w:rsid w:val="00B84617"/>
    <w:pPr>
      <w:spacing w:after="120"/>
    </w:pPr>
  </w:style>
  <w:style w:type="character" w:customStyle="1" w:styleId="BodyTextChar">
    <w:name w:val="Body Text Char"/>
    <w:basedOn w:val="DefaultParagraphFont"/>
    <w:link w:val="BodyText"/>
    <w:uiPriority w:val="99"/>
    <w:rsid w:val="00B84617"/>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B84617"/>
    <w:rPr>
      <w:color w:val="0563C1" w:themeColor="hyperlink"/>
      <w:u w:val="single"/>
    </w:rPr>
  </w:style>
  <w:style w:type="paragraph" w:styleId="FootnoteText">
    <w:name w:val="footnote text"/>
    <w:basedOn w:val="Normal"/>
    <w:link w:val="FootnoteTextChar"/>
    <w:uiPriority w:val="99"/>
    <w:unhideWhenUsed/>
    <w:rsid w:val="00B84617"/>
    <w:rPr>
      <w:sz w:val="20"/>
      <w:szCs w:val="20"/>
    </w:rPr>
  </w:style>
  <w:style w:type="character" w:customStyle="1" w:styleId="FootnoteTextChar">
    <w:name w:val="Footnote Text Char"/>
    <w:basedOn w:val="DefaultParagraphFont"/>
    <w:link w:val="FootnoteText"/>
    <w:uiPriority w:val="99"/>
    <w:rsid w:val="00B8461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B84617"/>
    <w:rPr>
      <w:vertAlign w:val="superscript"/>
    </w:rPr>
  </w:style>
  <w:style w:type="paragraph" w:styleId="TOCHeading">
    <w:name w:val="TOC Heading"/>
    <w:basedOn w:val="Heading1"/>
    <w:next w:val="Normal"/>
    <w:uiPriority w:val="39"/>
    <w:unhideWhenUsed/>
    <w:qFormat/>
    <w:rsid w:val="00B84617"/>
    <w:pPr>
      <w:spacing w:before="240" w:line="259" w:lineRule="auto"/>
      <w:outlineLvl w:val="9"/>
    </w:pPr>
    <w:rPr>
      <w:b w:val="0"/>
      <w:bCs w:val="0"/>
      <w:color w:val="2E74B5" w:themeColor="accent1" w:themeShade="BF"/>
      <w:sz w:val="32"/>
      <w:szCs w:val="32"/>
      <w:lang w:val="el-GR" w:eastAsia="el-GR"/>
    </w:rPr>
  </w:style>
  <w:style w:type="paragraph" w:styleId="TOC1">
    <w:name w:val="toc 1"/>
    <w:basedOn w:val="Normal"/>
    <w:next w:val="Normal"/>
    <w:autoRedefine/>
    <w:uiPriority w:val="39"/>
    <w:unhideWhenUsed/>
    <w:rsid w:val="00B84617"/>
    <w:pPr>
      <w:spacing w:after="100"/>
    </w:pPr>
  </w:style>
  <w:style w:type="paragraph" w:styleId="TOC2">
    <w:name w:val="toc 2"/>
    <w:basedOn w:val="Normal"/>
    <w:next w:val="Normal"/>
    <w:autoRedefine/>
    <w:uiPriority w:val="39"/>
    <w:unhideWhenUsed/>
    <w:rsid w:val="00B84617"/>
    <w:pPr>
      <w:spacing w:after="100"/>
      <w:ind w:left="240"/>
    </w:pPr>
  </w:style>
  <w:style w:type="character" w:styleId="FollowedHyperlink">
    <w:name w:val="FollowedHyperlink"/>
    <w:basedOn w:val="DefaultParagraphFont"/>
    <w:uiPriority w:val="99"/>
    <w:semiHidden/>
    <w:unhideWhenUsed/>
    <w:rsid w:val="00B84617"/>
    <w:rPr>
      <w:color w:val="954F72" w:themeColor="followedHyperlink"/>
      <w:u w:val="single"/>
    </w:rPr>
  </w:style>
  <w:style w:type="character" w:styleId="HTMLCite">
    <w:name w:val="HTML Cite"/>
    <w:basedOn w:val="DefaultParagraphFont"/>
    <w:uiPriority w:val="99"/>
    <w:semiHidden/>
    <w:unhideWhenUsed/>
    <w:rsid w:val="00B84617"/>
    <w:rPr>
      <w:i/>
      <w:iCs/>
    </w:rPr>
  </w:style>
  <w:style w:type="character" w:customStyle="1" w:styleId="mw-headline">
    <w:name w:val="mw-headline"/>
    <w:basedOn w:val="DefaultParagraphFont"/>
    <w:rsid w:val="00B84617"/>
  </w:style>
  <w:style w:type="paragraph" w:customStyle="1" w:styleId="Default">
    <w:name w:val="Default"/>
    <w:rsid w:val="00B8461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84617"/>
    <w:pPr>
      <w:spacing w:before="100" w:beforeAutospacing="1" w:after="100" w:afterAutospacing="1"/>
    </w:pPr>
    <w:rPr>
      <w:lang w:val="el-GR" w:eastAsia="el-GR"/>
    </w:rPr>
  </w:style>
  <w:style w:type="paragraph" w:styleId="BalloonText">
    <w:name w:val="Balloon Text"/>
    <w:basedOn w:val="Normal"/>
    <w:link w:val="BalloonTextChar"/>
    <w:uiPriority w:val="99"/>
    <w:semiHidden/>
    <w:unhideWhenUsed/>
    <w:rsid w:val="00B84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617"/>
    <w:rPr>
      <w:rFonts w:ascii="Segoe UI" w:eastAsia="Times New Roman" w:hAnsi="Segoe UI" w:cs="Segoe UI"/>
      <w:sz w:val="18"/>
      <w:szCs w:val="18"/>
      <w:lang w:val="en-GB"/>
    </w:rPr>
  </w:style>
  <w:style w:type="numbering" w:customStyle="1" w:styleId="NoList1">
    <w:name w:val="No List1"/>
    <w:next w:val="NoList"/>
    <w:uiPriority w:val="99"/>
    <w:semiHidden/>
    <w:unhideWhenUsed/>
    <w:rsid w:val="00B84617"/>
  </w:style>
  <w:style w:type="character" w:customStyle="1" w:styleId="texhtml">
    <w:name w:val="texhtml"/>
    <w:basedOn w:val="DefaultParagraphFont"/>
    <w:rsid w:val="00B84617"/>
  </w:style>
  <w:style w:type="paragraph" w:styleId="Header">
    <w:name w:val="header"/>
    <w:basedOn w:val="Normal"/>
    <w:link w:val="HeaderChar"/>
    <w:uiPriority w:val="99"/>
    <w:unhideWhenUsed/>
    <w:rsid w:val="00B84617"/>
    <w:pPr>
      <w:tabs>
        <w:tab w:val="center" w:pos="4153"/>
        <w:tab w:val="right" w:pos="8306"/>
      </w:tabs>
    </w:pPr>
    <w:rPr>
      <w:szCs w:val="20"/>
    </w:rPr>
  </w:style>
  <w:style w:type="character" w:customStyle="1" w:styleId="HeaderChar">
    <w:name w:val="Header Char"/>
    <w:basedOn w:val="DefaultParagraphFont"/>
    <w:link w:val="Header"/>
    <w:uiPriority w:val="99"/>
    <w:rsid w:val="00B84617"/>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84617"/>
    <w:pPr>
      <w:tabs>
        <w:tab w:val="center" w:pos="4153"/>
        <w:tab w:val="right" w:pos="8306"/>
      </w:tabs>
    </w:pPr>
    <w:rPr>
      <w:szCs w:val="20"/>
    </w:rPr>
  </w:style>
  <w:style w:type="character" w:customStyle="1" w:styleId="FooterChar">
    <w:name w:val="Footer Char"/>
    <w:basedOn w:val="DefaultParagraphFont"/>
    <w:link w:val="Footer"/>
    <w:uiPriority w:val="99"/>
    <w:rsid w:val="00B84617"/>
    <w:rPr>
      <w:rFonts w:ascii="Times New Roman" w:eastAsia="Times New Roman" w:hAnsi="Times New Roman" w:cs="Times New Roman"/>
      <w:sz w:val="24"/>
      <w:szCs w:val="20"/>
      <w:lang w:val="en-GB"/>
    </w:rPr>
  </w:style>
  <w:style w:type="character" w:customStyle="1" w:styleId="noexcerpt">
    <w:name w:val="noexcerpt"/>
    <w:basedOn w:val="DefaultParagraphFont"/>
    <w:rsid w:val="00B84617"/>
  </w:style>
  <w:style w:type="character" w:customStyle="1" w:styleId="st">
    <w:name w:val="st"/>
    <w:basedOn w:val="DefaultParagraphFont"/>
    <w:rsid w:val="00B84617"/>
  </w:style>
  <w:style w:type="character" w:customStyle="1" w:styleId="ipa">
    <w:name w:val="ipa"/>
    <w:basedOn w:val="DefaultParagraphFont"/>
    <w:rsid w:val="00B84617"/>
  </w:style>
  <w:style w:type="character" w:customStyle="1" w:styleId="dyjrff">
    <w:name w:val="dyjrff"/>
    <w:basedOn w:val="DefaultParagraphFont"/>
    <w:rsid w:val="00B84617"/>
  </w:style>
  <w:style w:type="character" w:customStyle="1" w:styleId="acopre">
    <w:name w:val="acopre"/>
    <w:basedOn w:val="DefaultParagraphFont"/>
    <w:rsid w:val="00B84617"/>
  </w:style>
  <w:style w:type="character" w:styleId="Emphasis">
    <w:name w:val="Emphasis"/>
    <w:basedOn w:val="DefaultParagraphFont"/>
    <w:uiPriority w:val="20"/>
    <w:qFormat/>
    <w:rsid w:val="00B84617"/>
    <w:rPr>
      <w:i/>
      <w:iCs/>
    </w:rPr>
  </w:style>
  <w:style w:type="character" w:customStyle="1" w:styleId="mw-mmv-title">
    <w:name w:val="mw-mmv-title"/>
    <w:basedOn w:val="DefaultParagraphFont"/>
    <w:rsid w:val="00B84617"/>
  </w:style>
  <w:style w:type="paragraph" w:customStyle="1" w:styleId="Subtitle1">
    <w:name w:val="Subtitle1"/>
    <w:basedOn w:val="Normal"/>
    <w:rsid w:val="00B84617"/>
    <w:pPr>
      <w:spacing w:before="100" w:beforeAutospacing="1" w:after="100" w:afterAutospacing="1"/>
    </w:pPr>
    <w:rPr>
      <w:lang w:val="el-GR" w:eastAsia="el-GR"/>
    </w:rPr>
  </w:style>
  <w:style w:type="character" w:customStyle="1" w:styleId="markup">
    <w:name w:val="markup"/>
    <w:basedOn w:val="DefaultParagraphFont"/>
    <w:rsid w:val="00B84617"/>
  </w:style>
  <w:style w:type="character" w:customStyle="1" w:styleId="non-italic">
    <w:name w:val="non-italic"/>
    <w:basedOn w:val="DefaultParagraphFont"/>
    <w:rsid w:val="00B84617"/>
  </w:style>
  <w:style w:type="character" w:customStyle="1" w:styleId="nowrap">
    <w:name w:val="nowrap"/>
    <w:basedOn w:val="DefaultParagraphFont"/>
    <w:rsid w:val="00B84617"/>
  </w:style>
  <w:style w:type="character" w:customStyle="1" w:styleId="fn">
    <w:name w:val="fn"/>
    <w:basedOn w:val="DefaultParagraphFont"/>
    <w:rsid w:val="00B84617"/>
  </w:style>
  <w:style w:type="character" w:customStyle="1" w:styleId="mn">
    <w:name w:val="mn"/>
    <w:basedOn w:val="DefaultParagraphFont"/>
    <w:rsid w:val="00B84617"/>
  </w:style>
  <w:style w:type="character" w:customStyle="1" w:styleId="hgkelc">
    <w:name w:val="hgkelc"/>
    <w:basedOn w:val="DefaultParagraphFont"/>
    <w:rsid w:val="00B84617"/>
  </w:style>
  <w:style w:type="character" w:customStyle="1" w:styleId="mw-page-title-main">
    <w:name w:val="mw-page-title-main"/>
    <w:basedOn w:val="DefaultParagraphFont"/>
    <w:rsid w:val="00B84617"/>
  </w:style>
  <w:style w:type="paragraph" w:styleId="HTMLPreformatted">
    <w:name w:val="HTML Preformatted"/>
    <w:basedOn w:val="Normal"/>
    <w:link w:val="HTMLPreformattedChar"/>
    <w:uiPriority w:val="99"/>
    <w:unhideWhenUsed/>
    <w:rsid w:val="00B84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PreformattedChar">
    <w:name w:val="HTML Preformatted Char"/>
    <w:basedOn w:val="DefaultParagraphFont"/>
    <w:link w:val="HTMLPreformatted"/>
    <w:uiPriority w:val="99"/>
    <w:rsid w:val="00B84617"/>
    <w:rPr>
      <w:rFonts w:ascii="Courier New" w:eastAsia="Times New Roman" w:hAnsi="Courier New" w:cs="Courier New"/>
      <w:sz w:val="20"/>
      <w:szCs w:val="20"/>
      <w:lang w:eastAsia="el-GR"/>
    </w:rPr>
  </w:style>
  <w:style w:type="character" w:customStyle="1" w:styleId="y2iqfc">
    <w:name w:val="y2iqfc"/>
    <w:basedOn w:val="DefaultParagraphFont"/>
    <w:rsid w:val="00B84617"/>
  </w:style>
  <w:style w:type="character" w:customStyle="1" w:styleId="mention-tr">
    <w:name w:val="mention-tr"/>
    <w:basedOn w:val="DefaultParagraphFont"/>
    <w:rsid w:val="00B84617"/>
  </w:style>
  <w:style w:type="character" w:customStyle="1" w:styleId="mention-gloss-double-quote">
    <w:name w:val="mention-gloss-double-quote"/>
    <w:basedOn w:val="DefaultParagraphFont"/>
    <w:rsid w:val="00B84617"/>
  </w:style>
  <w:style w:type="character" w:customStyle="1" w:styleId="mention-gloss">
    <w:name w:val="mention-gloss"/>
    <w:basedOn w:val="DefaultParagraphFont"/>
    <w:rsid w:val="00B84617"/>
  </w:style>
  <w:style w:type="character" w:customStyle="1" w:styleId="legend-color">
    <w:name w:val="legend-color"/>
    <w:basedOn w:val="DefaultParagraphFont"/>
    <w:rsid w:val="00B84617"/>
  </w:style>
  <w:style w:type="paragraph" w:styleId="ListBullet">
    <w:name w:val="List Bullet"/>
    <w:basedOn w:val="Normal"/>
    <w:uiPriority w:val="99"/>
    <w:semiHidden/>
    <w:unhideWhenUsed/>
    <w:rsid w:val="00B84617"/>
    <w:pPr>
      <w:numPr>
        <w:numId w:val="11"/>
      </w:numPr>
      <w:spacing w:after="160" w:line="256" w:lineRule="auto"/>
      <w:contextualSpacing/>
    </w:pPr>
    <w:rPr>
      <w:szCs w:val="22"/>
      <w:lang w:val="el-GR" w:eastAsia="el-GR"/>
    </w:rPr>
  </w:style>
  <w:style w:type="character" w:customStyle="1" w:styleId="reference-text">
    <w:name w:val="reference-text"/>
    <w:basedOn w:val="DefaultParagraphFont"/>
    <w:rsid w:val="00B84617"/>
  </w:style>
  <w:style w:type="character" w:customStyle="1" w:styleId="sdzsvb">
    <w:name w:val="sdzsvb"/>
    <w:basedOn w:val="DefaultParagraphFont"/>
    <w:rsid w:val="00B84617"/>
  </w:style>
  <w:style w:type="character" w:customStyle="1" w:styleId="rt-commentedtext">
    <w:name w:val="rt-commentedtext"/>
    <w:basedOn w:val="DefaultParagraphFont"/>
    <w:rsid w:val="00B84617"/>
  </w:style>
  <w:style w:type="character" w:customStyle="1" w:styleId="ykmvie">
    <w:name w:val="ykmvie"/>
    <w:basedOn w:val="DefaultParagraphFont"/>
    <w:rsid w:val="00B84617"/>
  </w:style>
  <w:style w:type="paragraph" w:customStyle="1" w:styleId="a">
    <w:name w:val="Κύριο τμήμα"/>
    <w:rsid w:val="00B8461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l-GR"/>
      <w14:textOutline w14:w="0" w14:cap="flat" w14:cmpd="sng" w14:algn="ctr">
        <w14:noFill/>
        <w14:prstDash w14:val="solid"/>
        <w14:bevel/>
      </w14:textOutline>
    </w:rPr>
  </w:style>
  <w:style w:type="character" w:customStyle="1" w:styleId="reference-accessdate">
    <w:name w:val="reference-accessdate"/>
    <w:basedOn w:val="DefaultParagraphFont"/>
    <w:rsid w:val="00B84617"/>
  </w:style>
  <w:style w:type="character" w:customStyle="1" w:styleId="katex-mathml">
    <w:name w:val="katex-mathml"/>
    <w:basedOn w:val="DefaultParagraphFont"/>
    <w:rsid w:val="00B84617"/>
  </w:style>
  <w:style w:type="character" w:customStyle="1" w:styleId="mopen">
    <w:name w:val="mopen"/>
    <w:basedOn w:val="DefaultParagraphFont"/>
    <w:rsid w:val="00B84617"/>
  </w:style>
  <w:style w:type="character" w:customStyle="1" w:styleId="mord">
    <w:name w:val="mord"/>
    <w:basedOn w:val="DefaultParagraphFont"/>
    <w:rsid w:val="00B84617"/>
  </w:style>
  <w:style w:type="character" w:customStyle="1" w:styleId="mbin">
    <w:name w:val="mbin"/>
    <w:basedOn w:val="DefaultParagraphFont"/>
    <w:rsid w:val="00B84617"/>
  </w:style>
  <w:style w:type="character" w:customStyle="1" w:styleId="mclose">
    <w:name w:val="mclose"/>
    <w:basedOn w:val="DefaultParagraphFont"/>
    <w:rsid w:val="00B84617"/>
  </w:style>
  <w:style w:type="character" w:customStyle="1" w:styleId="superscript">
    <w:name w:val="superscript"/>
    <w:basedOn w:val="DefaultParagraphFont"/>
    <w:rsid w:val="00B84617"/>
  </w:style>
  <w:style w:type="character" w:styleId="HTMLVariable">
    <w:name w:val="HTML Variable"/>
    <w:basedOn w:val="DefaultParagraphFont"/>
    <w:uiPriority w:val="99"/>
    <w:semiHidden/>
    <w:unhideWhenUsed/>
    <w:rsid w:val="00B84617"/>
    <w:rPr>
      <w:i/>
      <w:iCs/>
    </w:rPr>
  </w:style>
  <w:style w:type="character" w:customStyle="1" w:styleId="mwe-math-mathml-inline">
    <w:name w:val="mwe-math-mathml-inline"/>
    <w:basedOn w:val="DefaultParagraphFont"/>
    <w:rsid w:val="00B84617"/>
  </w:style>
  <w:style w:type="character" w:customStyle="1" w:styleId="apple-converted-space">
    <w:name w:val="apple-converted-space"/>
    <w:basedOn w:val="DefaultParagraphFont"/>
    <w:rsid w:val="00B84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6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sca_esv=373b249675fd824a&amp;q=papal+state&amp;tbm=isch&amp;source=lnms&amp;sa=X&amp;ved=2ahUKEwjkk_2rxeKEAxWGRPEDHWUEBf8Q0pQJegQIDBAB&amp;biw=1156&amp;bih=502&amp;dpr=1.25" TargetMode="External"/><Relationship Id="rId13" Type="http://schemas.openxmlformats.org/officeDocument/2006/relationships/hyperlink" Target="https://mathshistory.st-andrews.ac.uk/Biographies/Tartaglia/" TargetMode="External"/><Relationship Id="rId18" Type="http://schemas.openxmlformats.org/officeDocument/2006/relationships/hyperlink" Target="https://mathshistory.st-andrews.ac.uk/Biographies/Tartaglia/" TargetMode="External"/><Relationship Id="rId26" Type="http://schemas.openxmlformats.org/officeDocument/2006/relationships/hyperlink" Target="https://mathshistory.st-andrews.ac.uk/Biographies/Bombelli/" TargetMode="External"/><Relationship Id="rId39"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mathshistory.st-andrews.ac.uk/Biographies/Ferrari/" TargetMode="External"/><Relationship Id="rId34" Type="http://schemas.openxmlformats.org/officeDocument/2006/relationships/hyperlink" Target="https://mathshistory.st-andrews.ac.uk/Biographies/Khayyam/" TargetMode="External"/><Relationship Id="rId42" Type="http://schemas.openxmlformats.org/officeDocument/2006/relationships/image" Target="media/image5.png"/><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mathshistory.st-andrews.ac.uk/Biographies/Tartaglia/" TargetMode="External"/><Relationship Id="rId17" Type="http://schemas.openxmlformats.org/officeDocument/2006/relationships/hyperlink" Target="https://mathshistory.st-andrews.ac.uk/Biographies/Ferrari/" TargetMode="External"/><Relationship Id="rId25" Type="http://schemas.openxmlformats.org/officeDocument/2006/relationships/hyperlink" Target="https://mathshistory.st-andrews.ac.uk/Biographies/Diophantus/" TargetMode="External"/><Relationship Id="rId33" Type="http://schemas.openxmlformats.org/officeDocument/2006/relationships/hyperlink" Target="https://mathshistory.st-andrews.ac.uk/Biographies/Bombelli/" TargetMode="External"/><Relationship Id="rId38" Type="http://schemas.openxmlformats.org/officeDocument/2006/relationships/hyperlink" Target="https://mathshistory.st-andrews.ac.uk/Biographies/Bombelli/"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thshistory.st-andrews.ac.uk/Biographies/Cardan/" TargetMode="External"/><Relationship Id="rId20" Type="http://schemas.openxmlformats.org/officeDocument/2006/relationships/hyperlink" Target="https://mathshistory.st-andrews.ac.uk/Biographies/Tartaglia/" TargetMode="External"/><Relationship Id="rId29" Type="http://schemas.openxmlformats.org/officeDocument/2006/relationships/hyperlink" Target="https://mathshistory.st-andrews.ac.uk/Biographies/Diophantus/" TargetMode="External"/><Relationship Id="rId41" Type="http://schemas.openxmlformats.org/officeDocument/2006/relationships/hyperlink" Target="https://mathshistory.st-andrews.ac.uk/Biographies/Cardan/" TargetMode="External"/><Relationship Id="rId1" Type="http://schemas.openxmlformats.org/officeDocument/2006/relationships/customXml" Target="../customXml/item1.xml"/><Relationship Id="rId6" Type="http://schemas.openxmlformats.org/officeDocument/2006/relationships/hyperlink" Target="https://mathshistory.st-andrews.ac.uk/Biographies/Bombelli/" TargetMode="External"/><Relationship Id="rId11" Type="http://schemas.openxmlformats.org/officeDocument/2006/relationships/hyperlink" Target="https://mathshistory.st-andrews.ac.uk/Biographies/Ferro/" TargetMode="External"/><Relationship Id="rId24" Type="http://schemas.openxmlformats.org/officeDocument/2006/relationships/hyperlink" Target="https://mathshistory.st-andrews.ac.uk/Biographies/Bombelli/" TargetMode="External"/><Relationship Id="rId32" Type="http://schemas.openxmlformats.org/officeDocument/2006/relationships/hyperlink" Target="https://mathshistory.st-andrews.ac.uk/Biographies/Bombelli/" TargetMode="External"/><Relationship Id="rId37" Type="http://schemas.openxmlformats.org/officeDocument/2006/relationships/image" Target="media/image3.png"/><Relationship Id="rId40" Type="http://schemas.openxmlformats.org/officeDocument/2006/relationships/hyperlink" Target="https://mathshistory.st-andrews.ac.uk/Biographies/Pacioli/" TargetMode="External"/><Relationship Id="rId45" Type="http://schemas.openxmlformats.org/officeDocument/2006/relationships/image" Target="media/image7.jpg"/><Relationship Id="rId5" Type="http://schemas.openxmlformats.org/officeDocument/2006/relationships/webSettings" Target="webSettings.xml"/><Relationship Id="rId15" Type="http://schemas.openxmlformats.org/officeDocument/2006/relationships/hyperlink" Target="https://mathshistory.st-andrews.ac.uk/Biographies/Cardan/" TargetMode="External"/><Relationship Id="rId23" Type="http://schemas.openxmlformats.org/officeDocument/2006/relationships/hyperlink" Target="https://mathshistory.st-andrews.ac.uk/Biographies/Bombelli/" TargetMode="External"/><Relationship Id="rId28" Type="http://schemas.openxmlformats.org/officeDocument/2006/relationships/hyperlink" Target="https://mathshistory.st-andrews.ac.uk/Biographies/Diophantus/" TargetMode="External"/><Relationship Id="rId36" Type="http://schemas.openxmlformats.org/officeDocument/2006/relationships/hyperlink" Target="https://jwilson.coe.uga.edu/emt668/emt668.student.folders/Hix/EMT635/Alg.sync.timeline.html" TargetMode="External"/><Relationship Id="rId10" Type="http://schemas.openxmlformats.org/officeDocument/2006/relationships/hyperlink" Target="https://mathshistory.st-andrews.ac.uk/Glossary/" TargetMode="External"/><Relationship Id="rId19" Type="http://schemas.openxmlformats.org/officeDocument/2006/relationships/hyperlink" Target="https://mathshistory.st-andrews.ac.uk/Biographies/Ferrari/" TargetMode="External"/><Relationship Id="rId31" Type="http://schemas.openxmlformats.org/officeDocument/2006/relationships/hyperlink" Target="https://mathshistory.st-andrews.ac.uk/Biographies/Diophantus/" TargetMode="External"/><Relationship Id="rId44" Type="http://schemas.openxmlformats.org/officeDocument/2006/relationships/hyperlink" Target="https://en.wikipedia.org/wiki/Fran%C3%A7ois_Vi%C3%A8te" TargetMode="External"/><Relationship Id="rId4" Type="http://schemas.openxmlformats.org/officeDocument/2006/relationships/settings" Target="settings.xml"/><Relationship Id="rId9" Type="http://schemas.openxmlformats.org/officeDocument/2006/relationships/hyperlink" Target="https://mathshistory.st-andrews.ac.uk/Glossary/" TargetMode="External"/><Relationship Id="rId14" Type="http://schemas.openxmlformats.org/officeDocument/2006/relationships/hyperlink" Target="https://mathshistory.st-andrews.ac.uk/Biographies/Cardan/" TargetMode="External"/><Relationship Id="rId22" Type="http://schemas.openxmlformats.org/officeDocument/2006/relationships/hyperlink" Target="https://mathshistory.st-andrews.ac.uk/Biographies/Cardan/" TargetMode="External"/><Relationship Id="rId27" Type="http://schemas.openxmlformats.org/officeDocument/2006/relationships/hyperlink" Target="https://mathshistory.st-andrews.ac.uk/Biographies/Bombelli/" TargetMode="External"/><Relationship Id="rId30" Type="http://schemas.openxmlformats.org/officeDocument/2006/relationships/hyperlink" Target="https://mathshistory.st-andrews.ac.uk/Biographies/Diophantus/" TargetMode="External"/><Relationship Id="rId35" Type="http://schemas.openxmlformats.org/officeDocument/2006/relationships/image" Target="media/image2.png"/><Relationship Id="rId4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AE665-D6FE-4EA2-865B-69D802DEA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19</Pages>
  <Words>3404</Words>
  <Characters>18384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2025-05-11T12:25:00Z</dcterms:created>
  <dcterms:modified xsi:type="dcterms:W3CDTF">2025-05-25T09:09:00Z</dcterms:modified>
</cp:coreProperties>
</file>