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8B7D" w14:textId="522E73E9" w:rsidR="00E24F5D" w:rsidRPr="009D4E44" w:rsidRDefault="00E24F5D" w:rsidP="00E24F5D">
      <w:pPr>
        <w:pStyle w:val="Lijstalinea"/>
        <w:numPr>
          <w:ilvl w:val="0"/>
          <w:numId w:val="1"/>
        </w:numPr>
        <w:rPr>
          <w:rFonts w:ascii="Times New Roman" w:eastAsia="Palatino Linotype" w:hAnsi="Times New Roman" w:cs="Times New Roman"/>
          <w:lang w:val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E5FE4" w:rsidRPr="009D4E44" w14:paraId="0EDC2F96" w14:textId="77777777" w:rsidTr="00BF7A73">
        <w:tc>
          <w:tcPr>
            <w:tcW w:w="0" w:type="auto"/>
          </w:tcPr>
          <w:p w14:paraId="47ED2303" w14:textId="77777777" w:rsidR="00BE5FE4" w:rsidRPr="009D4E44" w:rsidRDefault="00BE5FE4" w:rsidP="00BF7A73">
            <w:pPr>
              <w:rPr>
                <w:rFonts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14:paraId="072C7ACC" w14:textId="2314EC25" w:rsidR="009D4E44" w:rsidRPr="003449AF" w:rsidRDefault="009D4E44" w:rsidP="00B517AB">
      <w:pPr>
        <w:numPr>
          <w:ilvl w:val="0"/>
          <w:numId w:val="1"/>
        </w:numPr>
        <w:jc w:val="center"/>
        <w:rPr>
          <w:rFonts w:asciiTheme="minorHAnsi" w:hAnsiTheme="minorHAnsi" w:cs="Arial Hebrew Scholar"/>
          <w:lang w:val="en-GB"/>
        </w:rPr>
      </w:pPr>
      <w:r w:rsidRPr="003449AF">
        <w:rPr>
          <w:rFonts w:asciiTheme="minorHAnsi" w:hAnsiTheme="minorHAnsi" w:cs="Arial Hebrew Scholar"/>
          <w:lang w:val="en-GB"/>
        </w:rPr>
        <w:t xml:space="preserve">Environmental Law and the Internal </w:t>
      </w:r>
      <w:r w:rsidR="00E02C7A">
        <w:rPr>
          <w:rFonts w:asciiTheme="minorHAnsi" w:hAnsiTheme="minorHAnsi" w:cs="Arial Hebrew Scholar"/>
          <w:lang w:val="en-GB"/>
        </w:rPr>
        <w:t>M</w:t>
      </w:r>
      <w:r w:rsidRPr="003449AF">
        <w:rPr>
          <w:rFonts w:asciiTheme="minorHAnsi" w:hAnsiTheme="minorHAnsi" w:cs="Arial Hebrew Scholar"/>
          <w:lang w:val="en-GB"/>
        </w:rPr>
        <w:t xml:space="preserve">arket </w:t>
      </w:r>
      <w:r w:rsidR="00E02C7A">
        <w:rPr>
          <w:rFonts w:asciiTheme="minorHAnsi" w:hAnsiTheme="minorHAnsi" w:cs="Arial Hebrew Scholar"/>
          <w:lang w:val="en-GB"/>
        </w:rPr>
        <w:t>2024</w:t>
      </w:r>
    </w:p>
    <w:p w14:paraId="097BE2FE" w14:textId="42236BEB" w:rsidR="009D4E44" w:rsidRDefault="009D4E44" w:rsidP="00B517AB">
      <w:pPr>
        <w:rPr>
          <w:rFonts w:asciiTheme="minorHAnsi" w:hAnsiTheme="minorHAnsi" w:cs="Arial"/>
          <w:b/>
          <w:color w:val="000000"/>
          <w:lang w:val="en-GB"/>
        </w:rPr>
      </w:pPr>
    </w:p>
    <w:p w14:paraId="65C42CFD" w14:textId="58801857" w:rsidR="004F0411" w:rsidRPr="00BE5FE4" w:rsidRDefault="004F0411" w:rsidP="00B517AB">
      <w:pPr>
        <w:rPr>
          <w:rFonts w:asciiTheme="minorHAnsi" w:hAnsiTheme="minorHAnsi" w:cs="Arial"/>
          <w:b/>
          <w:color w:val="000000"/>
          <w:lang w:val="en-GB"/>
        </w:rPr>
      </w:pPr>
    </w:p>
    <w:p w14:paraId="63EFE694" w14:textId="576D01C6" w:rsidR="009420F8" w:rsidRPr="009420F8" w:rsidRDefault="009420F8" w:rsidP="00B517AB">
      <w:pPr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  <w:lang w:val="el-GR"/>
        </w:rPr>
        <w:t>Th</w:t>
      </w:r>
      <w:proofErr w:type="spellStart"/>
      <w:r>
        <w:rPr>
          <w:rFonts w:asciiTheme="minorHAnsi" w:hAnsiTheme="minorHAnsi" w:cs="Arial"/>
          <w:b/>
          <w:color w:val="000000"/>
        </w:rPr>
        <w:t>ursday</w:t>
      </w:r>
      <w:proofErr w:type="spellEnd"/>
      <w:r>
        <w:rPr>
          <w:rFonts w:asciiTheme="minorHAnsi" w:hAnsiTheme="minorHAnsi" w:cs="Arial"/>
          <w:b/>
          <w:color w:val="000000"/>
        </w:rPr>
        <w:t xml:space="preserve"> 17.00 – 19.00, </w:t>
      </w:r>
      <w:proofErr w:type="spellStart"/>
      <w:r>
        <w:rPr>
          <w:rFonts w:asciiTheme="minorHAnsi" w:hAnsiTheme="minorHAnsi" w:cs="Arial"/>
          <w:b/>
          <w:color w:val="000000"/>
        </w:rPr>
        <w:t>Akadimias</w:t>
      </w:r>
      <w:proofErr w:type="spellEnd"/>
      <w:r>
        <w:rPr>
          <w:rFonts w:asciiTheme="minorHAnsi" w:hAnsiTheme="minorHAnsi" w:cs="Arial"/>
          <w:b/>
          <w:color w:val="000000"/>
        </w:rPr>
        <w:t xml:space="preserve"> 47, Athens PIL</w:t>
      </w:r>
    </w:p>
    <w:p w14:paraId="65FC0E61" w14:textId="399B5DF0" w:rsidR="009420F8" w:rsidRDefault="009420F8" w:rsidP="00B517AB">
      <w:pPr>
        <w:rPr>
          <w:rFonts w:asciiTheme="minorHAnsi" w:hAnsiTheme="minorHAnsi" w:cs="Arial"/>
          <w:b/>
          <w:color w:val="000000"/>
          <w:lang w:val="en-GB"/>
        </w:rPr>
      </w:pPr>
    </w:p>
    <w:p w14:paraId="186F898C" w14:textId="51F92B0D" w:rsidR="009420F8" w:rsidRDefault="009420F8" w:rsidP="00B517AB">
      <w:pPr>
        <w:rPr>
          <w:rFonts w:asciiTheme="minorHAnsi" w:hAnsiTheme="minorHAnsi" w:cs="Arial"/>
          <w:b/>
          <w:color w:val="000000"/>
          <w:lang w:val="en-GB"/>
        </w:rPr>
      </w:pPr>
    </w:p>
    <w:p w14:paraId="5A33B422" w14:textId="0B5AD122" w:rsidR="00B517AB" w:rsidRPr="003449AF" w:rsidRDefault="005F26E9" w:rsidP="00B517AB">
      <w:pPr>
        <w:rPr>
          <w:lang w:val="en-GB"/>
        </w:rPr>
      </w:pPr>
      <w:r w:rsidRPr="003449AF">
        <w:rPr>
          <w:rFonts w:asciiTheme="minorHAnsi" w:hAnsiTheme="minorHAnsi" w:cs="Arial"/>
          <w:b/>
          <w:color w:val="000000"/>
          <w:lang w:val="en-GB"/>
        </w:rPr>
        <w:t xml:space="preserve">Overview </w:t>
      </w:r>
    </w:p>
    <w:p w14:paraId="0CC50D69" w14:textId="77777777" w:rsidR="009420F8" w:rsidRPr="003449AF" w:rsidRDefault="009420F8" w:rsidP="00B517AB">
      <w:pPr>
        <w:rPr>
          <w:lang w:val="en-GB"/>
        </w:rPr>
      </w:pP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5D10F1" w:rsidRPr="003449AF" w14:paraId="2FE99D31" w14:textId="1A06C9E6" w:rsidTr="009B1414">
        <w:tc>
          <w:tcPr>
            <w:tcW w:w="1413" w:type="dxa"/>
          </w:tcPr>
          <w:p w14:paraId="174DBB97" w14:textId="77777777" w:rsidR="00E02C7A" w:rsidRDefault="00E02C7A" w:rsidP="005D10F1">
            <w:pPr>
              <w:tabs>
                <w:tab w:val="center" w:pos="2157"/>
              </w:tabs>
              <w:rPr>
                <w:lang w:val="en-GB"/>
              </w:rPr>
            </w:pPr>
            <w:r>
              <w:rPr>
                <w:lang w:val="en-GB"/>
              </w:rPr>
              <w:t xml:space="preserve">Monday </w:t>
            </w:r>
          </w:p>
          <w:p w14:paraId="5BB7C937" w14:textId="2D830B1A" w:rsidR="005D10F1" w:rsidRPr="003449AF" w:rsidRDefault="00E02C7A" w:rsidP="005D10F1">
            <w:pPr>
              <w:tabs>
                <w:tab w:val="center" w:pos="2157"/>
              </w:tabs>
              <w:rPr>
                <w:lang w:val="en-GB"/>
              </w:rPr>
            </w:pPr>
            <w:r>
              <w:rPr>
                <w:lang w:val="en-GB"/>
              </w:rPr>
              <w:t>4</w:t>
            </w:r>
            <w:r w:rsidR="005D10F1" w:rsidRPr="003449AF">
              <w:rPr>
                <w:lang w:val="en-GB"/>
              </w:rPr>
              <w:t xml:space="preserve"> March</w:t>
            </w:r>
          </w:p>
          <w:p w14:paraId="3EBA1470" w14:textId="77777777" w:rsidR="005D10F1" w:rsidRDefault="005D10F1" w:rsidP="005D10F1">
            <w:pPr>
              <w:tabs>
                <w:tab w:val="left" w:pos="3432"/>
              </w:tabs>
              <w:rPr>
                <w:lang w:val="en-GB"/>
              </w:rPr>
            </w:pPr>
          </w:p>
          <w:p w14:paraId="2AF85158" w14:textId="1FA38D21" w:rsidR="00E02C7A" w:rsidRPr="003449AF" w:rsidRDefault="00E02C7A" w:rsidP="005D10F1">
            <w:pPr>
              <w:tabs>
                <w:tab w:val="left" w:pos="3432"/>
              </w:tabs>
              <w:rPr>
                <w:lang w:val="en-GB"/>
              </w:rPr>
            </w:pPr>
            <w:r>
              <w:rPr>
                <w:lang w:val="en-GB"/>
              </w:rPr>
              <w:t>5 – 7 pm</w:t>
            </w:r>
          </w:p>
        </w:tc>
        <w:tc>
          <w:tcPr>
            <w:tcW w:w="8363" w:type="dxa"/>
          </w:tcPr>
          <w:p w14:paraId="52C19840" w14:textId="77777777" w:rsidR="005D10F1" w:rsidRPr="003449AF" w:rsidRDefault="005D10F1" w:rsidP="005D10F1">
            <w:pPr>
              <w:rPr>
                <w:lang w:val="en-GB"/>
              </w:rPr>
            </w:pPr>
            <w:r w:rsidRPr="003449AF">
              <w:rPr>
                <w:lang w:val="en-GB"/>
              </w:rPr>
              <w:t xml:space="preserve">Introduction </w:t>
            </w:r>
          </w:p>
          <w:p w14:paraId="67FABCC1" w14:textId="77777777" w:rsidR="005D10F1" w:rsidRPr="003449AF" w:rsidRDefault="005D10F1" w:rsidP="005D10F1">
            <w:pPr>
              <w:pStyle w:val="Lijstalinea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lang w:val="en-GB"/>
              </w:rPr>
            </w:pPr>
            <w:r w:rsidRPr="003449AF">
              <w:rPr>
                <w:lang w:val="en-GB"/>
              </w:rPr>
              <w:t>Introduction to the topic</w:t>
            </w:r>
          </w:p>
          <w:p w14:paraId="1928370B" w14:textId="36A347AE" w:rsidR="005D10F1" w:rsidRPr="003449AF" w:rsidRDefault="005D10F1" w:rsidP="005D10F1">
            <w:pPr>
              <w:pStyle w:val="Lijstalinea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lang w:val="en-GB"/>
              </w:rPr>
            </w:pPr>
            <w:r w:rsidRPr="003449AF">
              <w:rPr>
                <w:lang w:val="en-GB"/>
              </w:rPr>
              <w:t>Explanation of the assignments and grading</w:t>
            </w:r>
          </w:p>
          <w:p w14:paraId="3101BEB8" w14:textId="421E8B21" w:rsidR="005D10F1" w:rsidRPr="003449AF" w:rsidRDefault="005D10F1" w:rsidP="005D10F1">
            <w:pPr>
              <w:contextualSpacing/>
              <w:rPr>
                <w:lang w:val="en-GB"/>
              </w:rPr>
            </w:pPr>
          </w:p>
          <w:p w14:paraId="4F6D9D1F" w14:textId="77777777" w:rsidR="005D10F1" w:rsidRPr="003449AF" w:rsidRDefault="005D10F1" w:rsidP="005D10F1">
            <w:pPr>
              <w:rPr>
                <w:lang w:val="en-GB"/>
              </w:rPr>
            </w:pPr>
            <w:r w:rsidRPr="003449AF">
              <w:rPr>
                <w:lang w:val="en-GB"/>
              </w:rPr>
              <w:t>[online]</w:t>
            </w:r>
          </w:p>
          <w:p w14:paraId="117C434A" w14:textId="77777777" w:rsidR="005D10F1" w:rsidRPr="003C4DDC" w:rsidRDefault="005D10F1" w:rsidP="005D10F1">
            <w:pPr>
              <w:rPr>
                <w:lang w:val="el-GR"/>
              </w:rPr>
            </w:pPr>
          </w:p>
        </w:tc>
      </w:tr>
      <w:tr w:rsidR="005D10F1" w:rsidRPr="003449AF" w14:paraId="79210806" w14:textId="672E3357" w:rsidTr="009B1414">
        <w:tc>
          <w:tcPr>
            <w:tcW w:w="1413" w:type="dxa"/>
          </w:tcPr>
          <w:p w14:paraId="34AF2822" w14:textId="52CAB3BA" w:rsidR="005D10F1" w:rsidRPr="003449AF" w:rsidRDefault="00E02C7A" w:rsidP="005D10F1">
            <w:pPr>
              <w:tabs>
                <w:tab w:val="center" w:pos="2157"/>
              </w:tabs>
              <w:rPr>
                <w:lang w:val="en-GB"/>
              </w:rPr>
            </w:pPr>
            <w:r>
              <w:rPr>
                <w:lang w:val="en-GB"/>
              </w:rPr>
              <w:t>14</w:t>
            </w:r>
            <w:r w:rsidR="005D10F1" w:rsidRPr="003449AF">
              <w:rPr>
                <w:lang w:val="en-GB"/>
              </w:rPr>
              <w:t xml:space="preserve"> March</w:t>
            </w:r>
          </w:p>
          <w:p w14:paraId="2B869235" w14:textId="77777777" w:rsidR="005D10F1" w:rsidRPr="003449AF" w:rsidRDefault="005D10F1" w:rsidP="005D10F1">
            <w:pPr>
              <w:rPr>
                <w:lang w:val="en-GB"/>
              </w:rPr>
            </w:pPr>
          </w:p>
        </w:tc>
        <w:tc>
          <w:tcPr>
            <w:tcW w:w="8363" w:type="dxa"/>
          </w:tcPr>
          <w:p w14:paraId="3899DB05" w14:textId="7B1BC70B" w:rsidR="005D10F1" w:rsidRPr="003449AF" w:rsidRDefault="005D10F1" w:rsidP="005D10F1">
            <w:pPr>
              <w:rPr>
                <w:lang w:val="en-GB"/>
              </w:rPr>
            </w:pPr>
            <w:r w:rsidRPr="003449AF">
              <w:rPr>
                <w:lang w:val="en-GB"/>
              </w:rPr>
              <w:t>Primary Environmental and Energy Law</w:t>
            </w:r>
          </w:p>
          <w:p w14:paraId="73AFF2C5" w14:textId="1C9103D5" w:rsidR="005D10F1" w:rsidRPr="003449AF" w:rsidRDefault="005D10F1" w:rsidP="005D10F1">
            <w:pPr>
              <w:rPr>
                <w:lang w:val="en-GB"/>
              </w:rPr>
            </w:pPr>
            <w:r w:rsidRPr="003449AF">
              <w:rPr>
                <w:lang w:val="en-GB"/>
              </w:rPr>
              <w:t>Environmental and Energy Policy</w:t>
            </w:r>
          </w:p>
          <w:p w14:paraId="024CD494" w14:textId="5237754A" w:rsidR="005D10F1" w:rsidRPr="003449AF" w:rsidRDefault="005D10F1" w:rsidP="005D10F1">
            <w:pPr>
              <w:pStyle w:val="Lijstalinea"/>
              <w:numPr>
                <w:ilvl w:val="0"/>
                <w:numId w:val="20"/>
              </w:numPr>
              <w:rPr>
                <w:lang w:val="en-GB"/>
              </w:rPr>
            </w:pPr>
            <w:r w:rsidRPr="003449AF">
              <w:rPr>
                <w:lang w:val="en-GB"/>
              </w:rPr>
              <w:t>Competences</w:t>
            </w:r>
          </w:p>
          <w:p w14:paraId="349B6AAE" w14:textId="4AF9A2CD" w:rsidR="005D10F1" w:rsidRPr="003449AF" w:rsidRDefault="005D10F1" w:rsidP="005D10F1">
            <w:pPr>
              <w:pStyle w:val="Lijstalinea"/>
              <w:numPr>
                <w:ilvl w:val="0"/>
                <w:numId w:val="20"/>
              </w:numPr>
              <w:rPr>
                <w:lang w:val="en-GB"/>
              </w:rPr>
            </w:pPr>
            <w:r w:rsidRPr="003449AF">
              <w:rPr>
                <w:lang w:val="en-GB"/>
              </w:rPr>
              <w:t>Legal Bases</w:t>
            </w:r>
          </w:p>
          <w:p w14:paraId="65E779B9" w14:textId="23850259" w:rsidR="005D10F1" w:rsidRPr="003449AF" w:rsidRDefault="005D10F1" w:rsidP="005D10F1">
            <w:pPr>
              <w:pStyle w:val="Lijstalinea"/>
              <w:numPr>
                <w:ilvl w:val="0"/>
                <w:numId w:val="20"/>
              </w:numPr>
              <w:rPr>
                <w:lang w:val="en-GB"/>
              </w:rPr>
            </w:pPr>
            <w:r w:rsidRPr="003449AF">
              <w:rPr>
                <w:lang w:val="en-GB"/>
              </w:rPr>
              <w:t>Principles</w:t>
            </w:r>
          </w:p>
          <w:p w14:paraId="7DCE5085" w14:textId="669C9634" w:rsidR="005D10F1" w:rsidRPr="003449AF" w:rsidRDefault="005D10F1" w:rsidP="005D10F1">
            <w:pPr>
              <w:pStyle w:val="Lijstalinea"/>
              <w:numPr>
                <w:ilvl w:val="0"/>
                <w:numId w:val="20"/>
              </w:numPr>
              <w:rPr>
                <w:lang w:val="en-GB"/>
              </w:rPr>
            </w:pPr>
            <w:r w:rsidRPr="003449AF">
              <w:rPr>
                <w:lang w:val="en-GB"/>
              </w:rPr>
              <w:t>Integration clause</w:t>
            </w:r>
          </w:p>
          <w:p w14:paraId="1BDEFDB0" w14:textId="77777777" w:rsidR="005D10F1" w:rsidRPr="003449AF" w:rsidRDefault="005D10F1" w:rsidP="005D10F1">
            <w:pPr>
              <w:rPr>
                <w:lang w:val="en-GB"/>
              </w:rPr>
            </w:pPr>
          </w:p>
          <w:p w14:paraId="0858857F" w14:textId="77777777" w:rsidR="007F0CB7" w:rsidRPr="003449AF" w:rsidRDefault="007F0CB7" w:rsidP="007F0CB7">
            <w:pPr>
              <w:rPr>
                <w:lang w:val="en-GB"/>
              </w:rPr>
            </w:pPr>
            <w:r w:rsidRPr="003449AF">
              <w:rPr>
                <w:lang w:val="en-GB"/>
              </w:rPr>
              <w:t>[in person]</w:t>
            </w:r>
          </w:p>
          <w:p w14:paraId="7274790E" w14:textId="77777777" w:rsidR="005D10F1" w:rsidRPr="003449AF" w:rsidRDefault="005D10F1" w:rsidP="005D10F1">
            <w:pPr>
              <w:rPr>
                <w:lang w:val="en-GB"/>
              </w:rPr>
            </w:pPr>
          </w:p>
        </w:tc>
      </w:tr>
      <w:tr w:rsidR="005D10F1" w:rsidRPr="003449AF" w14:paraId="6A57471D" w14:textId="7954EFDD" w:rsidTr="009B1414">
        <w:tc>
          <w:tcPr>
            <w:tcW w:w="1413" w:type="dxa"/>
          </w:tcPr>
          <w:p w14:paraId="3EA3826F" w14:textId="3FCDB79D" w:rsidR="005D10F1" w:rsidRPr="009420F8" w:rsidRDefault="00E02C7A" w:rsidP="005D10F1">
            <w:pPr>
              <w:tabs>
                <w:tab w:val="center" w:pos="2157"/>
              </w:tabs>
              <w:rPr>
                <w:lang w:val="el-GR"/>
              </w:rPr>
            </w:pPr>
            <w:r>
              <w:rPr>
                <w:lang w:val="en-GB"/>
              </w:rPr>
              <w:t>21</w:t>
            </w:r>
            <w:r w:rsidR="005D10F1" w:rsidRPr="003449AF">
              <w:rPr>
                <w:lang w:val="en-GB"/>
              </w:rPr>
              <w:t xml:space="preserve"> March</w:t>
            </w:r>
          </w:p>
          <w:p w14:paraId="73ADA828" w14:textId="77777777" w:rsidR="005D10F1" w:rsidRPr="003449AF" w:rsidRDefault="005D10F1" w:rsidP="005D10F1">
            <w:pPr>
              <w:rPr>
                <w:lang w:val="en-GB"/>
              </w:rPr>
            </w:pPr>
          </w:p>
        </w:tc>
        <w:tc>
          <w:tcPr>
            <w:tcW w:w="8363" w:type="dxa"/>
          </w:tcPr>
          <w:p w14:paraId="74EEAF7B" w14:textId="77777777" w:rsidR="005D10F1" w:rsidRPr="003449AF" w:rsidRDefault="005D10F1" w:rsidP="005D10F1">
            <w:pPr>
              <w:rPr>
                <w:lang w:val="en-GB"/>
              </w:rPr>
            </w:pPr>
            <w:r w:rsidRPr="003449AF">
              <w:rPr>
                <w:lang w:val="en-GB"/>
              </w:rPr>
              <w:t xml:space="preserve">Market Functioning and Intervention in the Market I </w:t>
            </w:r>
          </w:p>
          <w:p w14:paraId="03CEF59A" w14:textId="77777777" w:rsidR="005D10F1" w:rsidRPr="003449AF" w:rsidRDefault="005D10F1" w:rsidP="005D10F1">
            <w:pPr>
              <w:pStyle w:val="Lijstalinea"/>
              <w:widowControl/>
              <w:numPr>
                <w:ilvl w:val="0"/>
                <w:numId w:val="21"/>
              </w:numPr>
              <w:autoSpaceDE/>
              <w:autoSpaceDN/>
              <w:contextualSpacing/>
              <w:rPr>
                <w:lang w:val="en-GB"/>
              </w:rPr>
            </w:pPr>
            <w:r w:rsidRPr="003449AF">
              <w:rPr>
                <w:lang w:val="en-GB"/>
              </w:rPr>
              <w:t>Social Market Economy - TEU</w:t>
            </w:r>
          </w:p>
          <w:p w14:paraId="73013A3B" w14:textId="77777777" w:rsidR="005D10F1" w:rsidRPr="003449AF" w:rsidRDefault="005D10F1" w:rsidP="005D10F1">
            <w:pPr>
              <w:pStyle w:val="Lijstalinea"/>
              <w:widowControl/>
              <w:numPr>
                <w:ilvl w:val="0"/>
                <w:numId w:val="21"/>
              </w:numPr>
              <w:autoSpaceDE/>
              <w:autoSpaceDN/>
              <w:contextualSpacing/>
              <w:rPr>
                <w:lang w:val="en-GB"/>
              </w:rPr>
            </w:pPr>
            <w:r w:rsidRPr="003449AF">
              <w:rPr>
                <w:lang w:val="en-GB"/>
              </w:rPr>
              <w:t>Market Failures</w:t>
            </w:r>
          </w:p>
          <w:p w14:paraId="10573260" w14:textId="74B8DCF3" w:rsidR="005D10F1" w:rsidRPr="003449AF" w:rsidRDefault="005D10F1" w:rsidP="005D10F1">
            <w:pPr>
              <w:pStyle w:val="Lijstalinea"/>
              <w:widowControl/>
              <w:numPr>
                <w:ilvl w:val="0"/>
                <w:numId w:val="21"/>
              </w:numPr>
              <w:autoSpaceDE/>
              <w:autoSpaceDN/>
              <w:contextualSpacing/>
              <w:rPr>
                <w:lang w:val="en-GB"/>
              </w:rPr>
            </w:pPr>
            <w:r w:rsidRPr="003449AF">
              <w:rPr>
                <w:lang w:val="en-GB"/>
              </w:rPr>
              <w:t>Fundamentals of Regulation Theory</w:t>
            </w:r>
          </w:p>
          <w:p w14:paraId="233A45C5" w14:textId="77777777" w:rsidR="005D10F1" w:rsidRPr="003449AF" w:rsidRDefault="005D10F1" w:rsidP="005D10F1">
            <w:pPr>
              <w:pStyle w:val="Lijstalinea"/>
              <w:widowControl/>
              <w:numPr>
                <w:ilvl w:val="0"/>
                <w:numId w:val="21"/>
              </w:numPr>
              <w:autoSpaceDE/>
              <w:autoSpaceDN/>
              <w:contextualSpacing/>
              <w:rPr>
                <w:lang w:val="en-GB"/>
              </w:rPr>
            </w:pPr>
            <w:r w:rsidRPr="003449AF">
              <w:rPr>
                <w:lang w:val="en-GB"/>
              </w:rPr>
              <w:t>Environmental Taxation</w:t>
            </w:r>
          </w:p>
          <w:p w14:paraId="255B2D16" w14:textId="77265861" w:rsidR="005D10F1" w:rsidRPr="003449AF" w:rsidRDefault="005D10F1" w:rsidP="005D10F1">
            <w:pPr>
              <w:pStyle w:val="Lijstalinea"/>
              <w:widowControl/>
              <w:numPr>
                <w:ilvl w:val="0"/>
                <w:numId w:val="21"/>
              </w:numPr>
              <w:autoSpaceDE/>
              <w:autoSpaceDN/>
              <w:contextualSpacing/>
              <w:rPr>
                <w:lang w:val="en-GB"/>
              </w:rPr>
            </w:pPr>
            <w:r w:rsidRPr="003449AF">
              <w:rPr>
                <w:lang w:val="en-GB"/>
              </w:rPr>
              <w:t>Cap and Trade</w:t>
            </w:r>
            <w:r w:rsidR="00DB0139">
              <w:rPr>
                <w:lang w:val="en-GB"/>
              </w:rPr>
              <w:t xml:space="preserve"> (CBAM - Emissions Trading System)</w:t>
            </w:r>
          </w:p>
          <w:p w14:paraId="742CC37E" w14:textId="77777777" w:rsidR="003C4DDC" w:rsidRPr="00176BAC" w:rsidRDefault="003C4DDC" w:rsidP="005D10F1">
            <w:pPr>
              <w:rPr>
                <w:lang w:val="en-GB"/>
              </w:rPr>
            </w:pPr>
          </w:p>
          <w:p w14:paraId="791F06DA" w14:textId="47D93E03" w:rsidR="005D10F1" w:rsidRPr="003449AF" w:rsidRDefault="007F0CB7" w:rsidP="005D10F1">
            <w:pPr>
              <w:rPr>
                <w:lang w:val="en-GB"/>
              </w:rPr>
            </w:pPr>
            <w:r w:rsidRPr="003449AF">
              <w:rPr>
                <w:lang w:val="en-GB"/>
              </w:rPr>
              <w:t>[in person]</w:t>
            </w:r>
          </w:p>
          <w:p w14:paraId="4A82F323" w14:textId="77BD5F39" w:rsidR="005D10F1" w:rsidRPr="003449AF" w:rsidRDefault="005D10F1" w:rsidP="005D10F1">
            <w:pPr>
              <w:contextualSpacing/>
              <w:rPr>
                <w:lang w:val="en-GB"/>
              </w:rPr>
            </w:pPr>
          </w:p>
        </w:tc>
      </w:tr>
      <w:tr w:rsidR="005D10F1" w:rsidRPr="003449AF" w14:paraId="1C87D64C" w14:textId="1CB65750" w:rsidTr="009B1414">
        <w:tc>
          <w:tcPr>
            <w:tcW w:w="1413" w:type="dxa"/>
          </w:tcPr>
          <w:p w14:paraId="21CFAD40" w14:textId="2298B360" w:rsidR="005D10F1" w:rsidRPr="003449AF" w:rsidRDefault="005D10F1" w:rsidP="005D10F1">
            <w:pPr>
              <w:tabs>
                <w:tab w:val="center" w:pos="2157"/>
              </w:tabs>
              <w:rPr>
                <w:lang w:val="en-GB"/>
              </w:rPr>
            </w:pPr>
            <w:r w:rsidRPr="003449AF">
              <w:rPr>
                <w:lang w:val="en-GB"/>
              </w:rPr>
              <w:t>2</w:t>
            </w:r>
            <w:r w:rsidR="00E02C7A">
              <w:rPr>
                <w:lang w:val="en-GB"/>
              </w:rPr>
              <w:t>8</w:t>
            </w:r>
            <w:r w:rsidRPr="003449AF">
              <w:rPr>
                <w:lang w:val="en-GB"/>
              </w:rPr>
              <w:t xml:space="preserve"> March</w:t>
            </w:r>
          </w:p>
          <w:p w14:paraId="6A8EDA4C" w14:textId="77777777" w:rsidR="005D10F1" w:rsidRPr="003449AF" w:rsidRDefault="005D10F1" w:rsidP="005D10F1">
            <w:pPr>
              <w:rPr>
                <w:lang w:val="en-GB"/>
              </w:rPr>
            </w:pPr>
          </w:p>
        </w:tc>
        <w:tc>
          <w:tcPr>
            <w:tcW w:w="8363" w:type="dxa"/>
          </w:tcPr>
          <w:p w14:paraId="65BA8E71" w14:textId="58B84664" w:rsidR="005D10F1" w:rsidRPr="003449AF" w:rsidRDefault="005D10F1" w:rsidP="005D10F1">
            <w:pPr>
              <w:rPr>
                <w:lang w:val="en-GB"/>
              </w:rPr>
            </w:pPr>
            <w:r w:rsidRPr="003449AF">
              <w:rPr>
                <w:lang w:val="en-GB"/>
              </w:rPr>
              <w:t xml:space="preserve">Competition Law and the Internal Market </w:t>
            </w:r>
          </w:p>
          <w:p w14:paraId="62D44CED" w14:textId="45762CC5" w:rsidR="005D10F1" w:rsidRPr="003449AF" w:rsidRDefault="005D10F1" w:rsidP="005D10F1">
            <w:pPr>
              <w:pStyle w:val="Lijstalinea"/>
              <w:numPr>
                <w:ilvl w:val="0"/>
                <w:numId w:val="33"/>
              </w:numPr>
              <w:rPr>
                <w:lang w:val="en-GB"/>
              </w:rPr>
            </w:pPr>
            <w:r w:rsidRPr="003449AF">
              <w:rPr>
                <w:lang w:val="en-GB"/>
              </w:rPr>
              <w:t>Free movement of goods</w:t>
            </w:r>
          </w:p>
          <w:p w14:paraId="61A05FF9" w14:textId="6C6E484A" w:rsidR="005D10F1" w:rsidRPr="003449AF" w:rsidRDefault="005D10F1" w:rsidP="005D10F1">
            <w:pPr>
              <w:pStyle w:val="Lijstalinea"/>
              <w:numPr>
                <w:ilvl w:val="0"/>
                <w:numId w:val="33"/>
              </w:numPr>
              <w:rPr>
                <w:lang w:val="en-GB"/>
              </w:rPr>
            </w:pPr>
            <w:r w:rsidRPr="003449AF">
              <w:rPr>
                <w:lang w:val="en-GB"/>
              </w:rPr>
              <w:t>State aid</w:t>
            </w:r>
          </w:p>
          <w:p w14:paraId="5DD82190" w14:textId="12EDD360" w:rsidR="005D10F1" w:rsidRPr="003449AF" w:rsidRDefault="005D10F1" w:rsidP="005D10F1">
            <w:pPr>
              <w:pStyle w:val="Lijstalinea"/>
              <w:numPr>
                <w:ilvl w:val="0"/>
                <w:numId w:val="33"/>
              </w:numPr>
              <w:rPr>
                <w:lang w:val="en-GB"/>
              </w:rPr>
            </w:pPr>
            <w:r w:rsidRPr="003449AF">
              <w:rPr>
                <w:lang w:val="en-GB"/>
              </w:rPr>
              <w:t>Stricto sensu competition law</w:t>
            </w:r>
          </w:p>
          <w:p w14:paraId="218AC374" w14:textId="77777777" w:rsidR="005D10F1" w:rsidRPr="003449AF" w:rsidRDefault="005D10F1" w:rsidP="005D10F1">
            <w:pPr>
              <w:rPr>
                <w:lang w:val="en-GB"/>
              </w:rPr>
            </w:pPr>
          </w:p>
          <w:p w14:paraId="194C4FE5" w14:textId="371E111B" w:rsidR="005D10F1" w:rsidRPr="003449AF" w:rsidRDefault="005D10F1" w:rsidP="005D10F1">
            <w:pPr>
              <w:rPr>
                <w:lang w:val="en-GB"/>
              </w:rPr>
            </w:pPr>
            <w:r w:rsidRPr="003449AF">
              <w:rPr>
                <w:lang w:val="en-GB"/>
              </w:rPr>
              <w:t>[</w:t>
            </w:r>
            <w:r w:rsidR="00E77047">
              <w:rPr>
                <w:lang w:val="en-GB"/>
              </w:rPr>
              <w:t>online</w:t>
            </w:r>
            <w:r w:rsidRPr="003449AF">
              <w:rPr>
                <w:lang w:val="en-GB"/>
              </w:rPr>
              <w:t>]</w:t>
            </w:r>
          </w:p>
          <w:p w14:paraId="1A406A7C" w14:textId="0B4CB870" w:rsidR="005D10F1" w:rsidRPr="003449AF" w:rsidRDefault="005D10F1" w:rsidP="005D10F1">
            <w:pPr>
              <w:rPr>
                <w:lang w:val="en-GB"/>
              </w:rPr>
            </w:pPr>
          </w:p>
        </w:tc>
      </w:tr>
      <w:tr w:rsidR="005D10F1" w:rsidRPr="003449AF" w14:paraId="2008AEEB" w14:textId="3441E965" w:rsidTr="009B1414">
        <w:trPr>
          <w:trHeight w:val="1308"/>
        </w:trPr>
        <w:tc>
          <w:tcPr>
            <w:tcW w:w="1413" w:type="dxa"/>
          </w:tcPr>
          <w:p w14:paraId="37362A52" w14:textId="0F61484B" w:rsidR="005D10F1" w:rsidRPr="003449AF" w:rsidRDefault="00E02C7A" w:rsidP="005D10F1">
            <w:pPr>
              <w:tabs>
                <w:tab w:val="center" w:pos="2157"/>
              </w:tabs>
              <w:rPr>
                <w:lang w:val="en-GB"/>
              </w:rPr>
            </w:pPr>
            <w:r>
              <w:rPr>
                <w:lang w:val="en-GB"/>
              </w:rPr>
              <w:t>4 April</w:t>
            </w:r>
          </w:p>
          <w:p w14:paraId="214FF551" w14:textId="77777777" w:rsidR="005D10F1" w:rsidRPr="003449AF" w:rsidRDefault="005D10F1" w:rsidP="005D10F1">
            <w:pPr>
              <w:tabs>
                <w:tab w:val="center" w:pos="2157"/>
              </w:tabs>
              <w:rPr>
                <w:lang w:val="en-GB"/>
              </w:rPr>
            </w:pPr>
          </w:p>
        </w:tc>
        <w:tc>
          <w:tcPr>
            <w:tcW w:w="8363" w:type="dxa"/>
          </w:tcPr>
          <w:p w14:paraId="476123B4" w14:textId="4D28940F" w:rsidR="005D10F1" w:rsidRPr="003449AF" w:rsidRDefault="005D10F1" w:rsidP="005D10F1">
            <w:pPr>
              <w:rPr>
                <w:lang w:val="en-GB"/>
              </w:rPr>
            </w:pPr>
            <w:r w:rsidRPr="003449AF">
              <w:rPr>
                <w:lang w:val="en-GB"/>
              </w:rPr>
              <w:t>Participation in the Market</w:t>
            </w:r>
            <w:r w:rsidR="007F0CB7">
              <w:rPr>
                <w:lang w:val="en-GB"/>
              </w:rPr>
              <w:t xml:space="preserve"> – Environmental Rights</w:t>
            </w:r>
          </w:p>
          <w:p w14:paraId="74A38CC6" w14:textId="77777777" w:rsidR="005D10F1" w:rsidRPr="003449AF" w:rsidRDefault="005D10F1" w:rsidP="005D10F1">
            <w:pPr>
              <w:pStyle w:val="Lijstalinea"/>
              <w:numPr>
                <w:ilvl w:val="0"/>
                <w:numId w:val="32"/>
              </w:numPr>
              <w:rPr>
                <w:lang w:val="en-GB"/>
              </w:rPr>
            </w:pPr>
            <w:r w:rsidRPr="003449AF">
              <w:rPr>
                <w:lang w:val="en-GB"/>
              </w:rPr>
              <w:t xml:space="preserve">Access to Information </w:t>
            </w:r>
          </w:p>
          <w:p w14:paraId="2DFBC981" w14:textId="77777777" w:rsidR="005D10F1" w:rsidRPr="003449AF" w:rsidRDefault="005D10F1" w:rsidP="005D10F1">
            <w:pPr>
              <w:pStyle w:val="Lijstalinea"/>
              <w:numPr>
                <w:ilvl w:val="0"/>
                <w:numId w:val="32"/>
              </w:numPr>
              <w:rPr>
                <w:lang w:val="en-GB"/>
              </w:rPr>
            </w:pPr>
            <w:r w:rsidRPr="003449AF">
              <w:rPr>
                <w:lang w:val="en-GB"/>
              </w:rPr>
              <w:t>Decision-Making Process</w:t>
            </w:r>
          </w:p>
          <w:p w14:paraId="3FC85C8F" w14:textId="77777777" w:rsidR="005D10F1" w:rsidRPr="003449AF" w:rsidRDefault="005D10F1" w:rsidP="005D10F1">
            <w:pPr>
              <w:pStyle w:val="Lijstalinea"/>
              <w:numPr>
                <w:ilvl w:val="0"/>
                <w:numId w:val="32"/>
              </w:numPr>
              <w:rPr>
                <w:lang w:val="en-GB"/>
              </w:rPr>
            </w:pPr>
            <w:r w:rsidRPr="003449AF">
              <w:rPr>
                <w:lang w:val="en-GB"/>
              </w:rPr>
              <w:t>Access to Justice</w:t>
            </w:r>
          </w:p>
          <w:p w14:paraId="6F703BB7" w14:textId="77777777" w:rsidR="005D10F1" w:rsidRPr="003449AF" w:rsidRDefault="005D10F1" w:rsidP="005D10F1">
            <w:pPr>
              <w:rPr>
                <w:lang w:val="en-GB"/>
              </w:rPr>
            </w:pPr>
          </w:p>
          <w:p w14:paraId="7C702491" w14:textId="77777777" w:rsidR="005D10F1" w:rsidRPr="003449AF" w:rsidRDefault="005D10F1" w:rsidP="005D10F1">
            <w:pPr>
              <w:rPr>
                <w:lang w:val="en-GB"/>
              </w:rPr>
            </w:pPr>
            <w:r w:rsidRPr="003449AF">
              <w:rPr>
                <w:lang w:val="en-GB"/>
              </w:rPr>
              <w:t xml:space="preserve">[online] </w:t>
            </w:r>
          </w:p>
          <w:p w14:paraId="5FA39311" w14:textId="1EF6C855" w:rsidR="005D10F1" w:rsidRPr="003449AF" w:rsidRDefault="005D10F1" w:rsidP="005D10F1">
            <w:pPr>
              <w:rPr>
                <w:lang w:val="en-GB"/>
              </w:rPr>
            </w:pPr>
          </w:p>
        </w:tc>
      </w:tr>
      <w:tr w:rsidR="005D10F1" w:rsidRPr="003449AF" w14:paraId="2D67D7AC" w14:textId="214DE90A" w:rsidTr="009B1414">
        <w:tc>
          <w:tcPr>
            <w:tcW w:w="1413" w:type="dxa"/>
          </w:tcPr>
          <w:p w14:paraId="34025CDD" w14:textId="616DFAD1" w:rsidR="005D10F1" w:rsidRPr="003449AF" w:rsidRDefault="00E02C7A" w:rsidP="005D10F1">
            <w:pPr>
              <w:tabs>
                <w:tab w:val="center" w:pos="2157"/>
              </w:tabs>
              <w:rPr>
                <w:lang w:val="en-GB"/>
              </w:rPr>
            </w:pPr>
            <w:r>
              <w:rPr>
                <w:lang w:val="en-GB"/>
              </w:rPr>
              <w:t>11</w:t>
            </w:r>
            <w:r w:rsidR="005D10F1" w:rsidRPr="003449AF">
              <w:rPr>
                <w:lang w:val="en-GB"/>
              </w:rPr>
              <w:t xml:space="preserve"> April</w:t>
            </w:r>
          </w:p>
          <w:p w14:paraId="623563C3" w14:textId="77777777" w:rsidR="005D10F1" w:rsidRPr="003449AF" w:rsidRDefault="005D10F1" w:rsidP="005D10F1">
            <w:pPr>
              <w:rPr>
                <w:lang w:val="en-GB"/>
              </w:rPr>
            </w:pPr>
          </w:p>
        </w:tc>
        <w:tc>
          <w:tcPr>
            <w:tcW w:w="8363" w:type="dxa"/>
          </w:tcPr>
          <w:p w14:paraId="4F8E5415" w14:textId="50745692" w:rsidR="005D10F1" w:rsidRPr="003449AF" w:rsidRDefault="005D10F1" w:rsidP="005D10F1">
            <w:pPr>
              <w:rPr>
                <w:lang w:val="en-GB"/>
              </w:rPr>
            </w:pPr>
            <w:r w:rsidRPr="003449AF">
              <w:rPr>
                <w:lang w:val="en-GB"/>
              </w:rPr>
              <w:t>Environmental Liability</w:t>
            </w:r>
          </w:p>
          <w:p w14:paraId="4FD47273" w14:textId="0C3BDC6E" w:rsidR="005D10F1" w:rsidRPr="003449AF" w:rsidRDefault="005D10F1" w:rsidP="005D10F1">
            <w:pPr>
              <w:pStyle w:val="Lijstalinea"/>
              <w:numPr>
                <w:ilvl w:val="0"/>
                <w:numId w:val="35"/>
              </w:numPr>
              <w:rPr>
                <w:lang w:val="en-GB"/>
              </w:rPr>
            </w:pPr>
            <w:r w:rsidRPr="003449AF">
              <w:rPr>
                <w:lang w:val="en-GB"/>
              </w:rPr>
              <w:t>Environmental Liability Directive</w:t>
            </w:r>
          </w:p>
          <w:p w14:paraId="6F842699" w14:textId="49A4DDA2" w:rsidR="005D10F1" w:rsidRPr="003449AF" w:rsidRDefault="005D10F1" w:rsidP="005D10F1">
            <w:pPr>
              <w:pStyle w:val="Lijstalinea"/>
              <w:numPr>
                <w:ilvl w:val="0"/>
                <w:numId w:val="35"/>
              </w:numPr>
              <w:rPr>
                <w:lang w:val="en-GB"/>
              </w:rPr>
            </w:pPr>
            <w:r w:rsidRPr="003449AF">
              <w:rPr>
                <w:lang w:val="en-GB"/>
              </w:rPr>
              <w:t>Polluter Pays Principle</w:t>
            </w:r>
          </w:p>
          <w:p w14:paraId="530C8AB5" w14:textId="77777777" w:rsidR="005D10F1" w:rsidRPr="003449AF" w:rsidRDefault="005D10F1" w:rsidP="005D10F1">
            <w:pPr>
              <w:rPr>
                <w:lang w:val="en-GB"/>
              </w:rPr>
            </w:pPr>
          </w:p>
          <w:p w14:paraId="2EED1D5E" w14:textId="65CCD4D4" w:rsidR="005D10F1" w:rsidRPr="003449AF" w:rsidRDefault="005D10F1" w:rsidP="005D10F1">
            <w:pPr>
              <w:rPr>
                <w:lang w:val="en-GB"/>
              </w:rPr>
            </w:pPr>
            <w:r w:rsidRPr="003449AF">
              <w:rPr>
                <w:lang w:val="en-GB"/>
              </w:rPr>
              <w:lastRenderedPageBreak/>
              <w:t>[online]</w:t>
            </w:r>
          </w:p>
          <w:p w14:paraId="44F1F3C2" w14:textId="552CB373" w:rsidR="005D10F1" w:rsidRPr="003449AF" w:rsidRDefault="005D10F1" w:rsidP="005D10F1">
            <w:pPr>
              <w:rPr>
                <w:lang w:val="en-GB"/>
              </w:rPr>
            </w:pPr>
          </w:p>
        </w:tc>
      </w:tr>
      <w:tr w:rsidR="005D10F1" w:rsidRPr="003449AF" w14:paraId="50E8DF31" w14:textId="11212C20" w:rsidTr="009B1414">
        <w:tc>
          <w:tcPr>
            <w:tcW w:w="1413" w:type="dxa"/>
          </w:tcPr>
          <w:p w14:paraId="59B1524A" w14:textId="1338CE0E" w:rsidR="005D10F1" w:rsidRPr="003449AF" w:rsidRDefault="00E02C7A" w:rsidP="005D10F1">
            <w:pPr>
              <w:tabs>
                <w:tab w:val="center" w:pos="2157"/>
              </w:tabs>
              <w:rPr>
                <w:lang w:val="en-GB"/>
              </w:rPr>
            </w:pPr>
            <w:r>
              <w:rPr>
                <w:lang w:val="en-GB"/>
              </w:rPr>
              <w:lastRenderedPageBreak/>
              <w:t>18</w:t>
            </w:r>
            <w:r w:rsidR="005D10F1" w:rsidRPr="003449AF">
              <w:rPr>
                <w:lang w:val="en-GB"/>
              </w:rPr>
              <w:t xml:space="preserve"> April</w:t>
            </w:r>
          </w:p>
          <w:p w14:paraId="6BBCE0FD" w14:textId="77777777" w:rsidR="005D10F1" w:rsidRPr="003449AF" w:rsidRDefault="005D10F1" w:rsidP="005D10F1">
            <w:pPr>
              <w:rPr>
                <w:lang w:val="en-GB"/>
              </w:rPr>
            </w:pPr>
          </w:p>
        </w:tc>
        <w:tc>
          <w:tcPr>
            <w:tcW w:w="8363" w:type="dxa"/>
          </w:tcPr>
          <w:p w14:paraId="64BFFF0D" w14:textId="77777777" w:rsidR="00D41912" w:rsidRPr="003449AF" w:rsidRDefault="00D41912" w:rsidP="00D41912">
            <w:pPr>
              <w:rPr>
                <w:lang w:val="en-GB"/>
              </w:rPr>
            </w:pPr>
            <w:r w:rsidRPr="003449AF">
              <w:rPr>
                <w:lang w:val="en-GB"/>
              </w:rPr>
              <w:t>Waste and Circular Economy</w:t>
            </w:r>
          </w:p>
          <w:p w14:paraId="34A88D89" w14:textId="77777777" w:rsidR="00D41912" w:rsidRPr="003449AF" w:rsidRDefault="00D41912" w:rsidP="00D41912">
            <w:pPr>
              <w:pStyle w:val="Lijstalinea"/>
              <w:numPr>
                <w:ilvl w:val="0"/>
                <w:numId w:val="31"/>
              </w:numPr>
              <w:rPr>
                <w:lang w:val="en-GB"/>
              </w:rPr>
            </w:pPr>
            <w:r w:rsidRPr="003449AF">
              <w:rPr>
                <w:lang w:val="en-GB"/>
              </w:rPr>
              <w:t>Waste Framework Directive</w:t>
            </w:r>
          </w:p>
          <w:p w14:paraId="414A8541" w14:textId="77777777" w:rsidR="00D41912" w:rsidRPr="003449AF" w:rsidRDefault="00D41912" w:rsidP="00D41912">
            <w:pPr>
              <w:pStyle w:val="Lijstalinea"/>
              <w:numPr>
                <w:ilvl w:val="0"/>
                <w:numId w:val="31"/>
              </w:numPr>
              <w:rPr>
                <w:lang w:val="en-GB"/>
              </w:rPr>
            </w:pPr>
            <w:r w:rsidRPr="003449AF">
              <w:rPr>
                <w:lang w:val="en-GB"/>
              </w:rPr>
              <w:t>The Concept of Circular Economy</w:t>
            </w:r>
          </w:p>
          <w:p w14:paraId="62E6E933" w14:textId="77777777" w:rsidR="00D41912" w:rsidRPr="003449AF" w:rsidRDefault="00D41912" w:rsidP="00D41912">
            <w:pPr>
              <w:pStyle w:val="Lijstalinea"/>
              <w:numPr>
                <w:ilvl w:val="0"/>
                <w:numId w:val="31"/>
              </w:numPr>
              <w:rPr>
                <w:lang w:val="en-GB"/>
              </w:rPr>
            </w:pPr>
            <w:r w:rsidRPr="003449AF">
              <w:rPr>
                <w:lang w:val="en-GB"/>
              </w:rPr>
              <w:t>The EU Circular Economy Action Plan</w:t>
            </w:r>
          </w:p>
          <w:p w14:paraId="4F8D3A85" w14:textId="77777777" w:rsidR="00D41912" w:rsidRPr="003449AF" w:rsidRDefault="00D41912" w:rsidP="00D41912">
            <w:pPr>
              <w:rPr>
                <w:lang w:val="en-GB"/>
              </w:rPr>
            </w:pPr>
          </w:p>
          <w:p w14:paraId="780AD6DB" w14:textId="12543ED1" w:rsidR="00D41912" w:rsidRDefault="00176BAC" w:rsidP="00D41912">
            <w:pPr>
              <w:rPr>
                <w:lang w:val="en-GB"/>
              </w:rPr>
            </w:pPr>
            <w:r>
              <w:rPr>
                <w:lang w:val="en-GB"/>
              </w:rPr>
              <w:t>[tbc</w:t>
            </w:r>
            <w:r w:rsidR="00D41912" w:rsidRPr="003449AF">
              <w:rPr>
                <w:lang w:val="en-GB"/>
              </w:rPr>
              <w:t>]</w:t>
            </w:r>
          </w:p>
          <w:p w14:paraId="40A68883" w14:textId="26096BFC" w:rsidR="00364C52" w:rsidRPr="00364C52" w:rsidRDefault="00364C52" w:rsidP="00E02C7A">
            <w:pPr>
              <w:rPr>
                <w:lang w:val="el-GR"/>
              </w:rPr>
            </w:pPr>
          </w:p>
        </w:tc>
      </w:tr>
      <w:tr w:rsidR="005D10F1" w:rsidRPr="003449AF" w14:paraId="278C7F2D" w14:textId="4FCFEEF8" w:rsidTr="009B1414">
        <w:tc>
          <w:tcPr>
            <w:tcW w:w="1413" w:type="dxa"/>
          </w:tcPr>
          <w:p w14:paraId="43ACB534" w14:textId="64248510" w:rsidR="00E02C7A" w:rsidRPr="003449AF" w:rsidRDefault="00E02C7A" w:rsidP="00E02C7A">
            <w:pPr>
              <w:tabs>
                <w:tab w:val="center" w:pos="2157"/>
              </w:tabs>
              <w:rPr>
                <w:lang w:val="en-GB"/>
              </w:rPr>
            </w:pPr>
            <w:r>
              <w:rPr>
                <w:lang w:val="en-GB"/>
              </w:rPr>
              <w:t>25</w:t>
            </w:r>
            <w:r w:rsidRPr="003449AF">
              <w:rPr>
                <w:lang w:val="en-GB"/>
              </w:rPr>
              <w:t xml:space="preserve"> April</w:t>
            </w:r>
          </w:p>
          <w:p w14:paraId="45EAA15C" w14:textId="6FF2762E" w:rsidR="005D10F1" w:rsidRPr="003449AF" w:rsidRDefault="005D10F1" w:rsidP="005D10F1">
            <w:pPr>
              <w:rPr>
                <w:lang w:val="en-GB"/>
              </w:rPr>
            </w:pPr>
          </w:p>
        </w:tc>
        <w:tc>
          <w:tcPr>
            <w:tcW w:w="8363" w:type="dxa"/>
          </w:tcPr>
          <w:p w14:paraId="0381B85D" w14:textId="77777777" w:rsidR="00D41912" w:rsidRPr="003449AF" w:rsidRDefault="00D41912" w:rsidP="00D41912">
            <w:pPr>
              <w:rPr>
                <w:lang w:val="en-GB"/>
              </w:rPr>
            </w:pPr>
            <w:r w:rsidRPr="003449AF">
              <w:rPr>
                <w:lang w:val="en-GB"/>
              </w:rPr>
              <w:t>Environmental Impact Assessment</w:t>
            </w:r>
          </w:p>
          <w:p w14:paraId="228A8CA5" w14:textId="77777777" w:rsidR="00D41912" w:rsidRPr="003449AF" w:rsidRDefault="00D41912" w:rsidP="00D41912">
            <w:pPr>
              <w:pStyle w:val="Lijstalinea"/>
              <w:numPr>
                <w:ilvl w:val="0"/>
                <w:numId w:val="34"/>
              </w:numPr>
              <w:rPr>
                <w:lang w:val="en-GB"/>
              </w:rPr>
            </w:pPr>
            <w:r w:rsidRPr="003449AF">
              <w:rPr>
                <w:lang w:val="en-GB"/>
              </w:rPr>
              <w:t>EIA Directive</w:t>
            </w:r>
          </w:p>
          <w:p w14:paraId="38426D02" w14:textId="77777777" w:rsidR="00D41912" w:rsidRPr="003449AF" w:rsidRDefault="00D41912" w:rsidP="00D41912">
            <w:pPr>
              <w:pStyle w:val="Lijstalinea"/>
              <w:numPr>
                <w:ilvl w:val="0"/>
                <w:numId w:val="34"/>
              </w:numPr>
              <w:rPr>
                <w:lang w:val="en-GB"/>
              </w:rPr>
            </w:pPr>
            <w:r w:rsidRPr="003449AF">
              <w:rPr>
                <w:lang w:val="en-GB"/>
              </w:rPr>
              <w:t>SEA Directive</w:t>
            </w:r>
          </w:p>
          <w:p w14:paraId="675CC21C" w14:textId="77777777" w:rsidR="00D41912" w:rsidRPr="003449AF" w:rsidRDefault="00D41912" w:rsidP="00D41912">
            <w:pPr>
              <w:rPr>
                <w:lang w:val="en-GB"/>
              </w:rPr>
            </w:pPr>
          </w:p>
          <w:p w14:paraId="6C8FAAF3" w14:textId="77777777" w:rsidR="00D41912" w:rsidRDefault="00D41912" w:rsidP="00D41912">
            <w:pPr>
              <w:rPr>
                <w:lang w:val="el-GR"/>
              </w:rPr>
            </w:pPr>
            <w:r w:rsidRPr="003449AF">
              <w:rPr>
                <w:lang w:val="en-GB"/>
              </w:rPr>
              <w:t>[in person]</w:t>
            </w:r>
          </w:p>
          <w:p w14:paraId="770F70B7" w14:textId="6E6BEBED" w:rsidR="005D10F1" w:rsidRPr="003449AF" w:rsidRDefault="005D10F1" w:rsidP="005D10F1">
            <w:pPr>
              <w:rPr>
                <w:lang w:val="en-GB"/>
              </w:rPr>
            </w:pPr>
          </w:p>
        </w:tc>
      </w:tr>
      <w:tr w:rsidR="005D10F1" w:rsidRPr="003449AF" w14:paraId="2C424F2B" w14:textId="26640768" w:rsidTr="009B1414">
        <w:tc>
          <w:tcPr>
            <w:tcW w:w="1413" w:type="dxa"/>
          </w:tcPr>
          <w:p w14:paraId="5C461220" w14:textId="71188495" w:rsidR="005D10F1" w:rsidRPr="003449AF" w:rsidRDefault="005D10F1" w:rsidP="005D10F1">
            <w:pPr>
              <w:tabs>
                <w:tab w:val="center" w:pos="2157"/>
              </w:tabs>
              <w:rPr>
                <w:lang w:val="en-GB"/>
              </w:rPr>
            </w:pPr>
            <w:r w:rsidRPr="003449AF">
              <w:rPr>
                <w:lang w:val="en-GB"/>
              </w:rPr>
              <w:t>1</w:t>
            </w:r>
            <w:r w:rsidR="00E02C7A">
              <w:rPr>
                <w:lang w:val="en-GB"/>
              </w:rPr>
              <w:t>6</w:t>
            </w:r>
            <w:r w:rsidRPr="003449AF">
              <w:rPr>
                <w:lang w:val="en-GB"/>
              </w:rPr>
              <w:t xml:space="preserve"> May</w:t>
            </w:r>
          </w:p>
        </w:tc>
        <w:tc>
          <w:tcPr>
            <w:tcW w:w="8363" w:type="dxa"/>
          </w:tcPr>
          <w:p w14:paraId="22A4C1AB" w14:textId="717CDCBD" w:rsidR="005D10F1" w:rsidRPr="00364C52" w:rsidRDefault="00D41912" w:rsidP="005D10F1">
            <w:pPr>
              <w:rPr>
                <w:lang w:val="el-GR"/>
              </w:rPr>
            </w:pPr>
            <w:r>
              <w:rPr>
                <w:lang w:val="en-GB"/>
              </w:rPr>
              <w:t>Decarbonisation</w:t>
            </w:r>
            <w:r w:rsidR="005D10F1" w:rsidRPr="003449AF">
              <w:rPr>
                <w:lang w:val="en-GB"/>
              </w:rPr>
              <w:t xml:space="preserve"> </w:t>
            </w:r>
            <w:r w:rsidR="00364C52">
              <w:rPr>
                <w:lang w:val="el-GR"/>
              </w:rPr>
              <w:t>Ι</w:t>
            </w:r>
          </w:p>
          <w:p w14:paraId="102410FA" w14:textId="77777777" w:rsidR="005D10F1" w:rsidRPr="003449AF" w:rsidRDefault="005D10F1" w:rsidP="005D10F1">
            <w:pPr>
              <w:rPr>
                <w:lang w:val="en-GB"/>
              </w:rPr>
            </w:pPr>
          </w:p>
          <w:p w14:paraId="6061DD2C" w14:textId="77777777" w:rsidR="00364C52" w:rsidRPr="00364C52" w:rsidRDefault="00364C52" w:rsidP="005D10F1">
            <w:pPr>
              <w:pStyle w:val="Lijstalinea"/>
              <w:widowControl/>
              <w:numPr>
                <w:ilvl w:val="0"/>
                <w:numId w:val="21"/>
              </w:numPr>
              <w:autoSpaceDE/>
              <w:autoSpaceDN/>
              <w:contextualSpacing/>
              <w:rPr>
                <w:lang w:val="en-GB"/>
              </w:rPr>
            </w:pPr>
            <w:r w:rsidRPr="003449AF">
              <w:rPr>
                <w:lang w:val="en-GB"/>
              </w:rPr>
              <w:t xml:space="preserve">Clean Energy Transition </w:t>
            </w:r>
          </w:p>
          <w:p w14:paraId="550E9AA3" w14:textId="77777777" w:rsidR="00D41912" w:rsidRPr="003449AF" w:rsidRDefault="00D41912" w:rsidP="00D41912">
            <w:pPr>
              <w:pStyle w:val="Lijstalinea"/>
              <w:numPr>
                <w:ilvl w:val="0"/>
                <w:numId w:val="21"/>
              </w:numPr>
              <w:rPr>
                <w:lang w:val="en-GB"/>
              </w:rPr>
            </w:pPr>
            <w:r>
              <w:rPr>
                <w:lang w:val="en-GB"/>
              </w:rPr>
              <w:t>EU Climate Law</w:t>
            </w:r>
          </w:p>
          <w:p w14:paraId="5F848467" w14:textId="45678CB7" w:rsidR="005D10F1" w:rsidRPr="00D41912" w:rsidRDefault="005D10F1" w:rsidP="00487D1C">
            <w:pPr>
              <w:pStyle w:val="Lijstalinea"/>
              <w:widowControl/>
              <w:numPr>
                <w:ilvl w:val="0"/>
                <w:numId w:val="21"/>
              </w:numPr>
              <w:autoSpaceDE/>
              <w:autoSpaceDN/>
              <w:contextualSpacing/>
              <w:rPr>
                <w:lang w:val="en-GB"/>
              </w:rPr>
            </w:pPr>
            <w:r w:rsidRPr="00D41912">
              <w:rPr>
                <w:lang w:val="en-GB"/>
              </w:rPr>
              <w:t>Renewable Energy Directive</w:t>
            </w:r>
            <w:r w:rsidR="00D41912" w:rsidRPr="00D41912">
              <w:rPr>
                <w:lang w:val="en-GB"/>
              </w:rPr>
              <w:t xml:space="preserve"> and </w:t>
            </w:r>
            <w:r w:rsidRPr="00D41912">
              <w:rPr>
                <w:lang w:val="en-GB"/>
              </w:rPr>
              <w:t>Energy Governance</w:t>
            </w:r>
          </w:p>
          <w:p w14:paraId="0255679D" w14:textId="61E713F9" w:rsidR="00DB0139" w:rsidRDefault="00D41912" w:rsidP="005D10F1">
            <w:pPr>
              <w:pStyle w:val="Lijstalinea"/>
              <w:numPr>
                <w:ilvl w:val="0"/>
                <w:numId w:val="21"/>
              </w:numPr>
              <w:rPr>
                <w:lang w:val="en-GB"/>
              </w:rPr>
            </w:pPr>
            <w:r>
              <w:rPr>
                <w:lang w:val="en-GB"/>
              </w:rPr>
              <w:t>Biodiversity Protection</w:t>
            </w:r>
          </w:p>
          <w:p w14:paraId="37569900" w14:textId="77777777" w:rsidR="005D10F1" w:rsidRPr="003449AF" w:rsidRDefault="005D10F1" w:rsidP="005D10F1">
            <w:pPr>
              <w:rPr>
                <w:lang w:val="en-GB"/>
              </w:rPr>
            </w:pPr>
          </w:p>
          <w:p w14:paraId="3B593D96" w14:textId="2C4F4EEF" w:rsidR="005D10F1" w:rsidRPr="003449AF" w:rsidRDefault="005D10F1" w:rsidP="005D10F1">
            <w:pPr>
              <w:rPr>
                <w:lang w:val="en-GB"/>
              </w:rPr>
            </w:pPr>
            <w:r w:rsidRPr="003449AF">
              <w:rPr>
                <w:lang w:val="en-GB"/>
              </w:rPr>
              <w:t>[in person]</w:t>
            </w:r>
            <w:r w:rsidR="00D41912">
              <w:rPr>
                <w:lang w:val="en-GB"/>
              </w:rPr>
              <w:t xml:space="preserve"> </w:t>
            </w:r>
          </w:p>
          <w:p w14:paraId="667CDC0C" w14:textId="1A2FD04B" w:rsidR="005D10F1" w:rsidRPr="003449AF" w:rsidRDefault="005D10F1" w:rsidP="005D10F1">
            <w:pPr>
              <w:rPr>
                <w:lang w:val="en-GB"/>
              </w:rPr>
            </w:pPr>
          </w:p>
        </w:tc>
      </w:tr>
      <w:tr w:rsidR="00E02C7A" w:rsidRPr="003449AF" w14:paraId="7CD3342B" w14:textId="77777777" w:rsidTr="009B1414">
        <w:tc>
          <w:tcPr>
            <w:tcW w:w="1413" w:type="dxa"/>
          </w:tcPr>
          <w:p w14:paraId="5988757D" w14:textId="7EC17F4B" w:rsidR="00E02C7A" w:rsidRPr="003449AF" w:rsidRDefault="00E02C7A" w:rsidP="005D10F1">
            <w:pPr>
              <w:tabs>
                <w:tab w:val="center" w:pos="2157"/>
              </w:tabs>
              <w:rPr>
                <w:lang w:val="en-GB"/>
              </w:rPr>
            </w:pPr>
            <w:r>
              <w:rPr>
                <w:lang w:val="en-GB"/>
              </w:rPr>
              <w:t>23 May</w:t>
            </w:r>
          </w:p>
        </w:tc>
        <w:tc>
          <w:tcPr>
            <w:tcW w:w="8363" w:type="dxa"/>
          </w:tcPr>
          <w:p w14:paraId="673B6E3F" w14:textId="16D4AF86" w:rsidR="00990AD4" w:rsidRPr="005E37C9" w:rsidRDefault="00990AD4" w:rsidP="00990AD4">
            <w:pPr>
              <w:rPr>
                <w:lang w:val="en-GB"/>
              </w:rPr>
            </w:pPr>
            <w:r>
              <w:rPr>
                <w:lang w:val="en-GB"/>
              </w:rPr>
              <w:t xml:space="preserve">No lecture </w:t>
            </w:r>
          </w:p>
          <w:p w14:paraId="6310211D" w14:textId="0808ECCD" w:rsidR="00990AD4" w:rsidRPr="00990AD4" w:rsidRDefault="00990AD4" w:rsidP="00990AD4">
            <w:pPr>
              <w:rPr>
                <w:lang w:val="en-GB"/>
              </w:rPr>
            </w:pPr>
          </w:p>
        </w:tc>
      </w:tr>
      <w:tr w:rsidR="005D10F1" w:rsidRPr="003449AF" w14:paraId="6AD5AF90" w14:textId="5F12AC32" w:rsidTr="009B1414">
        <w:tc>
          <w:tcPr>
            <w:tcW w:w="1413" w:type="dxa"/>
          </w:tcPr>
          <w:p w14:paraId="06E4013C" w14:textId="2E0FBBFC" w:rsidR="005D10F1" w:rsidRPr="003449AF" w:rsidRDefault="00E02C7A" w:rsidP="005D10F1">
            <w:pPr>
              <w:tabs>
                <w:tab w:val="center" w:pos="2157"/>
              </w:tabs>
              <w:rPr>
                <w:lang w:val="en-GB"/>
              </w:rPr>
            </w:pPr>
            <w:r>
              <w:rPr>
                <w:lang w:val="en-GB"/>
              </w:rPr>
              <w:t>30</w:t>
            </w:r>
            <w:r w:rsidR="005D10F1" w:rsidRPr="003449AF">
              <w:rPr>
                <w:lang w:val="en-GB"/>
              </w:rPr>
              <w:t xml:space="preserve"> May</w:t>
            </w:r>
          </w:p>
        </w:tc>
        <w:tc>
          <w:tcPr>
            <w:tcW w:w="8363" w:type="dxa"/>
          </w:tcPr>
          <w:p w14:paraId="3CEA76F1" w14:textId="378F3273" w:rsidR="00D41912" w:rsidRPr="00364C52" w:rsidRDefault="00D41912" w:rsidP="00D41912">
            <w:pPr>
              <w:rPr>
                <w:lang w:val="el-GR"/>
              </w:rPr>
            </w:pPr>
            <w:r>
              <w:rPr>
                <w:lang w:val="en-GB"/>
              </w:rPr>
              <w:t>Decarbonisation</w:t>
            </w:r>
            <w:r w:rsidRPr="003449AF">
              <w:rPr>
                <w:lang w:val="en-GB"/>
              </w:rPr>
              <w:t xml:space="preserve"> </w:t>
            </w:r>
            <w:r>
              <w:rPr>
                <w:lang w:val="el-GR"/>
              </w:rPr>
              <w:t>ΙI</w:t>
            </w:r>
          </w:p>
          <w:p w14:paraId="58430FE6" w14:textId="77777777" w:rsidR="00D41912" w:rsidRDefault="00D41912" w:rsidP="00D41912">
            <w:pPr>
              <w:pStyle w:val="Lijstalinea"/>
              <w:numPr>
                <w:ilvl w:val="0"/>
                <w:numId w:val="21"/>
              </w:numPr>
              <w:rPr>
                <w:lang w:val="en-GB"/>
              </w:rPr>
            </w:pPr>
            <w:r>
              <w:rPr>
                <w:lang w:val="en-GB"/>
              </w:rPr>
              <w:t>Energy Efficiency Directive</w:t>
            </w:r>
          </w:p>
          <w:p w14:paraId="368BF5F2" w14:textId="39EC55EB" w:rsidR="005D10F1" w:rsidRPr="003449AF" w:rsidRDefault="00D41912" w:rsidP="005D10F1">
            <w:pPr>
              <w:pStyle w:val="Lijstalinea"/>
              <w:widowControl/>
              <w:numPr>
                <w:ilvl w:val="0"/>
                <w:numId w:val="21"/>
              </w:numPr>
              <w:autoSpaceDE/>
              <w:autoSpaceDN/>
              <w:contextualSpacing/>
              <w:rPr>
                <w:lang w:val="en-GB"/>
              </w:rPr>
            </w:pPr>
            <w:r>
              <w:rPr>
                <w:lang w:val="en-GB"/>
              </w:rPr>
              <w:t>Energy</w:t>
            </w:r>
            <w:r w:rsidR="005D10F1" w:rsidRPr="003449AF">
              <w:rPr>
                <w:lang w:val="en-GB"/>
              </w:rPr>
              <w:t xml:space="preserve"> Solidarity</w:t>
            </w:r>
          </w:p>
          <w:p w14:paraId="32670BB9" w14:textId="62DF77B9" w:rsidR="005D10F1" w:rsidRPr="003449AF" w:rsidRDefault="005D10F1" w:rsidP="005D10F1">
            <w:pPr>
              <w:pStyle w:val="Lijstalinea"/>
              <w:numPr>
                <w:ilvl w:val="0"/>
                <w:numId w:val="21"/>
              </w:numPr>
              <w:contextualSpacing/>
              <w:rPr>
                <w:lang w:val="en-GB"/>
              </w:rPr>
            </w:pPr>
            <w:r w:rsidRPr="003449AF">
              <w:rPr>
                <w:lang w:val="en-GB"/>
              </w:rPr>
              <w:t>Energy Security</w:t>
            </w:r>
          </w:p>
          <w:p w14:paraId="1A0146C5" w14:textId="12BB685D" w:rsidR="005D10F1" w:rsidRPr="003449AF" w:rsidRDefault="004062CB" w:rsidP="005D10F1">
            <w:pPr>
              <w:pStyle w:val="Lijstalinea"/>
              <w:numPr>
                <w:ilvl w:val="0"/>
                <w:numId w:val="21"/>
              </w:numPr>
              <w:rPr>
                <w:lang w:val="en-GB"/>
              </w:rPr>
            </w:pPr>
            <w:r>
              <w:rPr>
                <w:lang w:val="en-GB"/>
              </w:rPr>
              <w:t>Sectoral Targets and Developments (Hydrogen, Electromobility, Storage etc)</w:t>
            </w:r>
          </w:p>
          <w:p w14:paraId="5F68641F" w14:textId="77777777" w:rsidR="005D10F1" w:rsidRPr="003449AF" w:rsidRDefault="005D10F1" w:rsidP="005D10F1">
            <w:pPr>
              <w:rPr>
                <w:lang w:val="en-GB"/>
              </w:rPr>
            </w:pPr>
          </w:p>
          <w:p w14:paraId="718DC673" w14:textId="714DFDC5" w:rsidR="005D10F1" w:rsidRPr="003449AF" w:rsidRDefault="005D10F1" w:rsidP="005D10F1">
            <w:pPr>
              <w:rPr>
                <w:lang w:val="en-GB"/>
              </w:rPr>
            </w:pPr>
            <w:r w:rsidRPr="003449AF">
              <w:rPr>
                <w:lang w:val="en-GB"/>
              </w:rPr>
              <w:t>[</w:t>
            </w:r>
            <w:r w:rsidR="00176BAC">
              <w:rPr>
                <w:lang w:val="en-GB"/>
              </w:rPr>
              <w:t>online</w:t>
            </w:r>
            <w:r w:rsidRPr="003449AF">
              <w:rPr>
                <w:lang w:val="en-GB"/>
              </w:rPr>
              <w:t>]</w:t>
            </w:r>
          </w:p>
          <w:p w14:paraId="6A64F352" w14:textId="32CF8D31" w:rsidR="005D10F1" w:rsidRPr="003449AF" w:rsidRDefault="005D10F1" w:rsidP="005D10F1">
            <w:pPr>
              <w:rPr>
                <w:lang w:val="en-GB"/>
              </w:rPr>
            </w:pPr>
          </w:p>
        </w:tc>
      </w:tr>
      <w:tr w:rsidR="005D10F1" w:rsidRPr="003449AF" w14:paraId="3938A89D" w14:textId="3DD785FA" w:rsidTr="009B1414">
        <w:tc>
          <w:tcPr>
            <w:tcW w:w="1413" w:type="dxa"/>
          </w:tcPr>
          <w:p w14:paraId="22BD27E4" w14:textId="0F4679FF" w:rsidR="005D10F1" w:rsidRPr="003449AF" w:rsidRDefault="00E02C7A" w:rsidP="005D10F1">
            <w:pPr>
              <w:tabs>
                <w:tab w:val="center" w:pos="2157"/>
              </w:tabs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Pr="003449AF">
              <w:rPr>
                <w:lang w:val="en-GB"/>
              </w:rPr>
              <w:t xml:space="preserve"> June </w:t>
            </w:r>
          </w:p>
        </w:tc>
        <w:tc>
          <w:tcPr>
            <w:tcW w:w="8363" w:type="dxa"/>
          </w:tcPr>
          <w:p w14:paraId="3477DB4A" w14:textId="24056A93" w:rsidR="005D10F1" w:rsidRPr="003449AF" w:rsidRDefault="005D10F1" w:rsidP="005D10F1">
            <w:pPr>
              <w:rPr>
                <w:lang w:val="en-GB"/>
              </w:rPr>
            </w:pPr>
            <w:r w:rsidRPr="003449AF">
              <w:rPr>
                <w:lang w:val="en-GB"/>
              </w:rPr>
              <w:t xml:space="preserve">Guest Lecture </w:t>
            </w:r>
          </w:p>
          <w:p w14:paraId="726B5D00" w14:textId="77777777" w:rsidR="005D10F1" w:rsidRPr="003449AF" w:rsidRDefault="005D10F1" w:rsidP="005D10F1">
            <w:pPr>
              <w:rPr>
                <w:lang w:val="en-GB"/>
              </w:rPr>
            </w:pPr>
          </w:p>
          <w:p w14:paraId="10EFB67C" w14:textId="661BF31B" w:rsidR="005D10F1" w:rsidRPr="003449AF" w:rsidRDefault="007F0CB7" w:rsidP="005D10F1">
            <w:pPr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="00176BAC">
              <w:rPr>
                <w:lang w:val="en-GB"/>
              </w:rPr>
              <w:t>in person</w:t>
            </w:r>
            <w:r w:rsidR="005D10F1" w:rsidRPr="003449AF">
              <w:rPr>
                <w:lang w:val="en-GB"/>
              </w:rPr>
              <w:t>]</w:t>
            </w:r>
          </w:p>
          <w:p w14:paraId="103BA4F6" w14:textId="3F065EB0" w:rsidR="005D10F1" w:rsidRPr="003449AF" w:rsidRDefault="005D10F1" w:rsidP="005D10F1">
            <w:pPr>
              <w:rPr>
                <w:lang w:val="en-GB"/>
              </w:rPr>
            </w:pPr>
          </w:p>
        </w:tc>
      </w:tr>
      <w:tr w:rsidR="005D10F1" w:rsidRPr="003449AF" w14:paraId="160B6093" w14:textId="5B341C60" w:rsidTr="009B1414">
        <w:tc>
          <w:tcPr>
            <w:tcW w:w="1413" w:type="dxa"/>
          </w:tcPr>
          <w:p w14:paraId="4DA94ECC" w14:textId="1DC2ED47" w:rsidR="005D10F1" w:rsidRPr="003449AF" w:rsidRDefault="005D10F1" w:rsidP="005D10F1">
            <w:pPr>
              <w:tabs>
                <w:tab w:val="center" w:pos="2157"/>
              </w:tabs>
              <w:rPr>
                <w:lang w:val="en-GB"/>
              </w:rPr>
            </w:pPr>
            <w:r w:rsidRPr="003449AF">
              <w:rPr>
                <w:lang w:val="en-GB"/>
              </w:rPr>
              <w:t>1</w:t>
            </w:r>
            <w:r w:rsidR="00E02C7A">
              <w:rPr>
                <w:lang w:val="en-GB"/>
              </w:rPr>
              <w:t>3</w:t>
            </w:r>
            <w:r w:rsidRPr="003449AF">
              <w:rPr>
                <w:lang w:val="en-GB"/>
              </w:rPr>
              <w:t xml:space="preserve"> June</w:t>
            </w:r>
          </w:p>
        </w:tc>
        <w:tc>
          <w:tcPr>
            <w:tcW w:w="8363" w:type="dxa"/>
          </w:tcPr>
          <w:p w14:paraId="27882EFA" w14:textId="2F071651" w:rsidR="005D10F1" w:rsidRPr="003449AF" w:rsidRDefault="005D10F1" w:rsidP="005D10F1">
            <w:pPr>
              <w:rPr>
                <w:lang w:val="en-GB"/>
              </w:rPr>
            </w:pPr>
            <w:r w:rsidRPr="003449AF">
              <w:rPr>
                <w:lang w:val="en-GB"/>
              </w:rPr>
              <w:t xml:space="preserve">Oral Presentations </w:t>
            </w:r>
          </w:p>
          <w:p w14:paraId="753AC362" w14:textId="77777777" w:rsidR="005D10F1" w:rsidRPr="003449AF" w:rsidRDefault="005D10F1" w:rsidP="005D10F1">
            <w:pPr>
              <w:rPr>
                <w:lang w:val="en-GB"/>
              </w:rPr>
            </w:pPr>
          </w:p>
          <w:p w14:paraId="63CF8A73" w14:textId="77777777" w:rsidR="005D10F1" w:rsidRPr="003449AF" w:rsidRDefault="005D10F1" w:rsidP="005D10F1">
            <w:pPr>
              <w:rPr>
                <w:lang w:val="en-GB"/>
              </w:rPr>
            </w:pPr>
          </w:p>
          <w:p w14:paraId="13EB1CD2" w14:textId="2132EF17" w:rsidR="005D10F1" w:rsidRPr="003449AF" w:rsidRDefault="005D10F1" w:rsidP="005D10F1">
            <w:pPr>
              <w:rPr>
                <w:lang w:val="en-GB"/>
              </w:rPr>
            </w:pPr>
            <w:r w:rsidRPr="003449AF">
              <w:rPr>
                <w:lang w:val="en-GB"/>
              </w:rPr>
              <w:t>[</w:t>
            </w:r>
            <w:r w:rsidR="007F0CB7">
              <w:rPr>
                <w:lang w:val="en-GB"/>
              </w:rPr>
              <w:t>in person]</w:t>
            </w:r>
          </w:p>
          <w:p w14:paraId="793172C0" w14:textId="3188AFDD" w:rsidR="005D10F1" w:rsidRPr="003449AF" w:rsidRDefault="005D10F1" w:rsidP="005D10F1">
            <w:pPr>
              <w:rPr>
                <w:lang w:val="en-GB"/>
              </w:rPr>
            </w:pPr>
          </w:p>
        </w:tc>
      </w:tr>
    </w:tbl>
    <w:p w14:paraId="5406D266" w14:textId="4B70423E" w:rsidR="00376AC4" w:rsidRPr="00990AD4" w:rsidRDefault="00376AC4" w:rsidP="00B517AB">
      <w:pPr>
        <w:rPr>
          <w:rFonts w:asciiTheme="minorHAnsi" w:hAnsiTheme="minorHAnsi" w:cs="Arial"/>
          <w:color w:val="FF0000"/>
          <w:lang w:val="el-GR"/>
        </w:rPr>
      </w:pPr>
    </w:p>
    <w:p w14:paraId="19ADCEEF" w14:textId="12BCE2FB" w:rsidR="00ED31AE" w:rsidRPr="00ED31AE" w:rsidRDefault="00ED31AE" w:rsidP="00B517AB">
      <w:pPr>
        <w:rPr>
          <w:rFonts w:asciiTheme="minorHAnsi" w:hAnsiTheme="minorHAnsi" w:cs="Arial"/>
          <w:color w:val="FF0000"/>
        </w:rPr>
      </w:pPr>
    </w:p>
    <w:sectPr w:rsidR="00ED31AE" w:rsidRPr="00ED31AE" w:rsidSect="00100E2C">
      <w:headerReference w:type="even" r:id="rId8"/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92E8" w14:textId="77777777" w:rsidR="00100E2C" w:rsidRDefault="00100E2C" w:rsidP="005F26E9">
      <w:r>
        <w:separator/>
      </w:r>
    </w:p>
  </w:endnote>
  <w:endnote w:type="continuationSeparator" w:id="0">
    <w:p w14:paraId="5CDE4D28" w14:textId="77777777" w:rsidR="00100E2C" w:rsidRDefault="00100E2C" w:rsidP="005F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28">
    <w:altName w:val="MS Gothic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tisSemiSans">
    <w:altName w:val="Cambria"/>
    <w:charset w:val="00"/>
    <w:family w:val="auto"/>
    <w:pitch w:val="variable"/>
    <w:sig w:usb0="A00000A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483">
    <w:altName w:val="Yu Gothic"/>
    <w:charset w:val="8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Hebrew Scholar"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E4DE1" w14:textId="77777777" w:rsidR="00100E2C" w:rsidRDefault="00100E2C" w:rsidP="005F26E9">
      <w:r>
        <w:separator/>
      </w:r>
    </w:p>
  </w:footnote>
  <w:footnote w:type="continuationSeparator" w:id="0">
    <w:p w14:paraId="1F968A1B" w14:textId="77777777" w:rsidR="00100E2C" w:rsidRDefault="00100E2C" w:rsidP="005F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1ADA" w14:textId="77777777" w:rsidR="00BF7A73" w:rsidRDefault="00BF7A73" w:rsidP="005C1B46">
    <w:pPr>
      <w:pStyle w:val="Kop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C50D266" w14:textId="77777777" w:rsidR="00BF7A73" w:rsidRDefault="00BF7A73" w:rsidP="005C1B46">
    <w:pPr>
      <w:pStyle w:val="Koptekst"/>
      <w:ind w:right="360"/>
    </w:pPr>
  </w:p>
  <w:p w14:paraId="13A4452F" w14:textId="77777777" w:rsidR="00BF7A73" w:rsidRDefault="00BF7A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6E3A0" w14:textId="26EA49F4" w:rsidR="00BF7A73" w:rsidRDefault="00BF7A73" w:rsidP="005C1B46">
    <w:pPr>
      <w:pStyle w:val="Kop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E5FE4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5637389B" w14:textId="77777777" w:rsidR="00BF7A73" w:rsidRDefault="00BF7A73" w:rsidP="005C1B46">
    <w:pPr>
      <w:pStyle w:val="Koptekst"/>
      <w:ind w:right="360"/>
    </w:pPr>
  </w:p>
  <w:p w14:paraId="1F837717" w14:textId="77777777" w:rsidR="00BF7A73" w:rsidRDefault="00BF7A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Arial"/>
        <w:lang w:val="en-GB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BA98FE2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</w:rPr>
    </w:lvl>
  </w:abstractNum>
  <w:abstractNum w:abstractNumId="3" w15:restartNumberingAfterBreak="0">
    <w:nsid w:val="01250D99"/>
    <w:multiLevelType w:val="hybridMultilevel"/>
    <w:tmpl w:val="A2147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67C96"/>
    <w:multiLevelType w:val="hybridMultilevel"/>
    <w:tmpl w:val="779C3B00"/>
    <w:lvl w:ilvl="0" w:tplc="BBC88AE4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7C0362">
      <w:start w:val="2"/>
      <w:numFmt w:val="bullet"/>
      <w:lvlText w:val="-"/>
      <w:lvlJc w:val="left"/>
      <w:pPr>
        <w:ind w:left="1363"/>
      </w:pPr>
      <w:rPr>
        <w:rFonts w:ascii="Cambria" w:eastAsiaTheme="minorEastAsia" w:hAnsi="Cambria" w:cstheme="minorBid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022AF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FE25EC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0CD97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38E5B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80C154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1AE7F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524AC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6F23B3"/>
    <w:multiLevelType w:val="hybridMultilevel"/>
    <w:tmpl w:val="1FE04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65E6"/>
    <w:multiLevelType w:val="hybridMultilevel"/>
    <w:tmpl w:val="A080B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06CBA"/>
    <w:multiLevelType w:val="hybridMultilevel"/>
    <w:tmpl w:val="552C0D1E"/>
    <w:lvl w:ilvl="0" w:tplc="C33C86FE">
      <w:start w:val="8"/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8" w15:restartNumberingAfterBreak="0">
    <w:nsid w:val="19C668D4"/>
    <w:multiLevelType w:val="hybridMultilevel"/>
    <w:tmpl w:val="A1A810A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C2872B6"/>
    <w:multiLevelType w:val="hybridMultilevel"/>
    <w:tmpl w:val="856AB0C4"/>
    <w:lvl w:ilvl="0" w:tplc="1F4AD1B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5A24B1"/>
    <w:multiLevelType w:val="hybridMultilevel"/>
    <w:tmpl w:val="988E1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258A9"/>
    <w:multiLevelType w:val="hybridMultilevel"/>
    <w:tmpl w:val="1B607666"/>
    <w:lvl w:ilvl="0" w:tplc="CF24231A">
      <w:start w:val="1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21834A64"/>
    <w:multiLevelType w:val="hybridMultilevel"/>
    <w:tmpl w:val="36DAC496"/>
    <w:lvl w:ilvl="0" w:tplc="3440E9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86C2A"/>
    <w:multiLevelType w:val="hybridMultilevel"/>
    <w:tmpl w:val="8828F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53AE2"/>
    <w:multiLevelType w:val="hybridMultilevel"/>
    <w:tmpl w:val="B64297BC"/>
    <w:lvl w:ilvl="0" w:tplc="2014FF32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9F841A1"/>
    <w:multiLevelType w:val="hybridMultilevel"/>
    <w:tmpl w:val="45064522"/>
    <w:lvl w:ilvl="0" w:tplc="7788F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181AE4"/>
    <w:multiLevelType w:val="hybridMultilevel"/>
    <w:tmpl w:val="C7A8F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A7FAC"/>
    <w:multiLevelType w:val="multilevel"/>
    <w:tmpl w:val="6C487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</w:rPr>
    </w:lvl>
  </w:abstractNum>
  <w:abstractNum w:abstractNumId="18" w15:restartNumberingAfterBreak="0">
    <w:nsid w:val="3B6A04A0"/>
    <w:multiLevelType w:val="multilevel"/>
    <w:tmpl w:val="1E90D54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5A2EF7"/>
    <w:multiLevelType w:val="hybridMultilevel"/>
    <w:tmpl w:val="FFF04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A1188"/>
    <w:multiLevelType w:val="hybridMultilevel"/>
    <w:tmpl w:val="72C099C6"/>
    <w:lvl w:ilvl="0" w:tplc="F78C73FE">
      <w:start w:val="23"/>
      <w:numFmt w:val="bullet"/>
      <w:lvlText w:val="-"/>
      <w:lvlJc w:val="left"/>
      <w:pPr>
        <w:ind w:left="405" w:hanging="360"/>
      </w:pPr>
      <w:rPr>
        <w:rFonts w:ascii="Cambria" w:eastAsia="Arial Unicode MS" w:hAnsi="Cambria" w:cs="font728" w:hint="default"/>
      </w:rPr>
    </w:lvl>
    <w:lvl w:ilvl="1" w:tplc="040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49120030"/>
    <w:multiLevelType w:val="hybridMultilevel"/>
    <w:tmpl w:val="B6DA6A80"/>
    <w:lvl w:ilvl="0" w:tplc="0813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CAB77E3"/>
    <w:multiLevelType w:val="hybridMultilevel"/>
    <w:tmpl w:val="1CE27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2788D"/>
    <w:multiLevelType w:val="hybridMultilevel"/>
    <w:tmpl w:val="081A4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F2761"/>
    <w:multiLevelType w:val="multilevel"/>
    <w:tmpl w:val="B6C0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EB032C"/>
    <w:multiLevelType w:val="hybridMultilevel"/>
    <w:tmpl w:val="B1463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65B26"/>
    <w:multiLevelType w:val="hybridMultilevel"/>
    <w:tmpl w:val="55C602EC"/>
    <w:lvl w:ilvl="0" w:tplc="C64CF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7F717F"/>
    <w:multiLevelType w:val="hybridMultilevel"/>
    <w:tmpl w:val="DEC4B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96205"/>
    <w:multiLevelType w:val="hybridMultilevel"/>
    <w:tmpl w:val="4E602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24D16"/>
    <w:multiLevelType w:val="hybridMultilevel"/>
    <w:tmpl w:val="F2C07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A18B5"/>
    <w:multiLevelType w:val="hybridMultilevel"/>
    <w:tmpl w:val="81C00E7C"/>
    <w:lvl w:ilvl="0" w:tplc="0413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491" w:hanging="360"/>
      </w:pPr>
    </w:lvl>
    <w:lvl w:ilvl="2" w:tplc="0413001B" w:tentative="1">
      <w:start w:val="1"/>
      <w:numFmt w:val="lowerRoman"/>
      <w:lvlText w:val="%3."/>
      <w:lvlJc w:val="right"/>
      <w:pPr>
        <w:ind w:left="4211" w:hanging="180"/>
      </w:pPr>
    </w:lvl>
    <w:lvl w:ilvl="3" w:tplc="0413000F" w:tentative="1">
      <w:start w:val="1"/>
      <w:numFmt w:val="decimal"/>
      <w:lvlText w:val="%4."/>
      <w:lvlJc w:val="left"/>
      <w:pPr>
        <w:ind w:left="4931" w:hanging="360"/>
      </w:pPr>
    </w:lvl>
    <w:lvl w:ilvl="4" w:tplc="04130019" w:tentative="1">
      <w:start w:val="1"/>
      <w:numFmt w:val="lowerLetter"/>
      <w:lvlText w:val="%5."/>
      <w:lvlJc w:val="left"/>
      <w:pPr>
        <w:ind w:left="5651" w:hanging="360"/>
      </w:pPr>
    </w:lvl>
    <w:lvl w:ilvl="5" w:tplc="0413001B" w:tentative="1">
      <w:start w:val="1"/>
      <w:numFmt w:val="lowerRoman"/>
      <w:lvlText w:val="%6."/>
      <w:lvlJc w:val="right"/>
      <w:pPr>
        <w:ind w:left="6371" w:hanging="180"/>
      </w:pPr>
    </w:lvl>
    <w:lvl w:ilvl="6" w:tplc="0413000F" w:tentative="1">
      <w:start w:val="1"/>
      <w:numFmt w:val="decimal"/>
      <w:lvlText w:val="%7."/>
      <w:lvlJc w:val="left"/>
      <w:pPr>
        <w:ind w:left="7091" w:hanging="360"/>
      </w:pPr>
    </w:lvl>
    <w:lvl w:ilvl="7" w:tplc="04130019" w:tentative="1">
      <w:start w:val="1"/>
      <w:numFmt w:val="lowerLetter"/>
      <w:lvlText w:val="%8."/>
      <w:lvlJc w:val="left"/>
      <w:pPr>
        <w:ind w:left="7811" w:hanging="360"/>
      </w:pPr>
    </w:lvl>
    <w:lvl w:ilvl="8" w:tplc="0413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1" w15:restartNumberingAfterBreak="0">
    <w:nsid w:val="694720D2"/>
    <w:multiLevelType w:val="hybridMultilevel"/>
    <w:tmpl w:val="3DD212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35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F249C"/>
    <w:multiLevelType w:val="multilevel"/>
    <w:tmpl w:val="2DDA8C02"/>
    <w:name w:val="WW8Num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 w:hint="default"/>
      </w:rPr>
    </w:lvl>
  </w:abstractNum>
  <w:abstractNum w:abstractNumId="33" w15:restartNumberingAfterBreak="0">
    <w:nsid w:val="6A9346C7"/>
    <w:multiLevelType w:val="hybridMultilevel"/>
    <w:tmpl w:val="2564C018"/>
    <w:lvl w:ilvl="0" w:tplc="1E06265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06396"/>
    <w:multiLevelType w:val="multilevel"/>
    <w:tmpl w:val="30188DE4"/>
    <w:name w:val="WW8Num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 w:hint="default"/>
      </w:rPr>
    </w:lvl>
  </w:abstractNum>
  <w:abstractNum w:abstractNumId="35" w15:restartNumberingAfterBreak="0">
    <w:nsid w:val="7C103D12"/>
    <w:multiLevelType w:val="hybridMultilevel"/>
    <w:tmpl w:val="4350D088"/>
    <w:lvl w:ilvl="0" w:tplc="6E5C461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0144F1"/>
    <w:multiLevelType w:val="hybridMultilevel"/>
    <w:tmpl w:val="72A4832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3337002">
    <w:abstractNumId w:val="0"/>
  </w:num>
  <w:num w:numId="2" w16cid:durableId="1924029363">
    <w:abstractNumId w:val="2"/>
  </w:num>
  <w:num w:numId="3" w16cid:durableId="729305602">
    <w:abstractNumId w:val="36"/>
  </w:num>
  <w:num w:numId="4" w16cid:durableId="1183397488">
    <w:abstractNumId w:val="18"/>
  </w:num>
  <w:num w:numId="5" w16cid:durableId="1561987833">
    <w:abstractNumId w:val="21"/>
  </w:num>
  <w:num w:numId="6" w16cid:durableId="2007320395">
    <w:abstractNumId w:val="33"/>
  </w:num>
  <w:num w:numId="7" w16cid:durableId="1620912339">
    <w:abstractNumId w:val="30"/>
  </w:num>
  <w:num w:numId="8" w16cid:durableId="2061393926">
    <w:abstractNumId w:val="7"/>
  </w:num>
  <w:num w:numId="9" w16cid:durableId="1748920698">
    <w:abstractNumId w:val="11"/>
  </w:num>
  <w:num w:numId="10" w16cid:durableId="54594053">
    <w:abstractNumId w:val="12"/>
  </w:num>
  <w:num w:numId="11" w16cid:durableId="1995184593">
    <w:abstractNumId w:val="4"/>
  </w:num>
  <w:num w:numId="12" w16cid:durableId="46421452">
    <w:abstractNumId w:val="31"/>
  </w:num>
  <w:num w:numId="13" w16cid:durableId="1593859968">
    <w:abstractNumId w:val="9"/>
  </w:num>
  <w:num w:numId="14" w16cid:durableId="676662661">
    <w:abstractNumId w:val="35"/>
  </w:num>
  <w:num w:numId="15" w16cid:durableId="1594588526">
    <w:abstractNumId w:val="14"/>
  </w:num>
  <w:num w:numId="16" w16cid:durableId="677925763">
    <w:abstractNumId w:val="15"/>
  </w:num>
  <w:num w:numId="17" w16cid:durableId="1576823007">
    <w:abstractNumId w:val="24"/>
  </w:num>
  <w:num w:numId="18" w16cid:durableId="852037337">
    <w:abstractNumId w:val="17"/>
  </w:num>
  <w:num w:numId="19" w16cid:durableId="1309244408">
    <w:abstractNumId w:val="28"/>
  </w:num>
  <w:num w:numId="20" w16cid:durableId="623929112">
    <w:abstractNumId w:val="6"/>
  </w:num>
  <w:num w:numId="21" w16cid:durableId="286275838">
    <w:abstractNumId w:val="8"/>
  </w:num>
  <w:num w:numId="22" w16cid:durableId="925500556">
    <w:abstractNumId w:val="3"/>
  </w:num>
  <w:num w:numId="23" w16cid:durableId="811219671">
    <w:abstractNumId w:val="10"/>
  </w:num>
  <w:num w:numId="24" w16cid:durableId="1098018072">
    <w:abstractNumId w:val="13"/>
  </w:num>
  <w:num w:numId="25" w16cid:durableId="300115115">
    <w:abstractNumId w:val="22"/>
  </w:num>
  <w:num w:numId="26" w16cid:durableId="901326180">
    <w:abstractNumId w:val="23"/>
  </w:num>
  <w:num w:numId="27" w16cid:durableId="2143309817">
    <w:abstractNumId w:val="34"/>
  </w:num>
  <w:num w:numId="28" w16cid:durableId="1543205595">
    <w:abstractNumId w:val="32"/>
  </w:num>
  <w:num w:numId="29" w16cid:durableId="766578410">
    <w:abstractNumId w:val="26"/>
  </w:num>
  <w:num w:numId="30" w16cid:durableId="1769811865">
    <w:abstractNumId w:val="29"/>
  </w:num>
  <w:num w:numId="31" w16cid:durableId="1819416512">
    <w:abstractNumId w:val="5"/>
  </w:num>
  <w:num w:numId="32" w16cid:durableId="1628778018">
    <w:abstractNumId w:val="25"/>
  </w:num>
  <w:num w:numId="33" w16cid:durableId="905601902">
    <w:abstractNumId w:val="19"/>
  </w:num>
  <w:num w:numId="34" w16cid:durableId="987854466">
    <w:abstractNumId w:val="27"/>
  </w:num>
  <w:num w:numId="35" w16cid:durableId="335573627">
    <w:abstractNumId w:val="16"/>
  </w:num>
  <w:num w:numId="36" w16cid:durableId="503403344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6E9"/>
    <w:rsid w:val="0000006A"/>
    <w:rsid w:val="000228A2"/>
    <w:rsid w:val="000240F5"/>
    <w:rsid w:val="000265CC"/>
    <w:rsid w:val="00033074"/>
    <w:rsid w:val="00035624"/>
    <w:rsid w:val="0005342D"/>
    <w:rsid w:val="00061495"/>
    <w:rsid w:val="00082528"/>
    <w:rsid w:val="000B02D0"/>
    <w:rsid w:val="000B5D9D"/>
    <w:rsid w:val="000B7D3A"/>
    <w:rsid w:val="000C3575"/>
    <w:rsid w:val="000C603F"/>
    <w:rsid w:val="000F130D"/>
    <w:rsid w:val="000F15C7"/>
    <w:rsid w:val="000F68B3"/>
    <w:rsid w:val="00100E2C"/>
    <w:rsid w:val="0011202F"/>
    <w:rsid w:val="00114ACB"/>
    <w:rsid w:val="00145046"/>
    <w:rsid w:val="00155DF4"/>
    <w:rsid w:val="00176B37"/>
    <w:rsid w:val="00176BAC"/>
    <w:rsid w:val="0017754F"/>
    <w:rsid w:val="00177F2A"/>
    <w:rsid w:val="0018598E"/>
    <w:rsid w:val="001A188B"/>
    <w:rsid w:val="001A309E"/>
    <w:rsid w:val="001B4AEB"/>
    <w:rsid w:val="001B6D1C"/>
    <w:rsid w:val="001D63E1"/>
    <w:rsid w:val="001F469C"/>
    <w:rsid w:val="00207F56"/>
    <w:rsid w:val="00215624"/>
    <w:rsid w:val="00215CFC"/>
    <w:rsid w:val="002168BB"/>
    <w:rsid w:val="00242DE6"/>
    <w:rsid w:val="00245144"/>
    <w:rsid w:val="00250A3B"/>
    <w:rsid w:val="0027041D"/>
    <w:rsid w:val="00273780"/>
    <w:rsid w:val="00273E5B"/>
    <w:rsid w:val="0028213C"/>
    <w:rsid w:val="00282D4B"/>
    <w:rsid w:val="00296F46"/>
    <w:rsid w:val="002A075B"/>
    <w:rsid w:val="002A1770"/>
    <w:rsid w:val="002B5142"/>
    <w:rsid w:val="002C0287"/>
    <w:rsid w:val="002D3E77"/>
    <w:rsid w:val="002D7611"/>
    <w:rsid w:val="002E3B41"/>
    <w:rsid w:val="002E7F46"/>
    <w:rsid w:val="002F28C5"/>
    <w:rsid w:val="00311271"/>
    <w:rsid w:val="00324F42"/>
    <w:rsid w:val="003449AF"/>
    <w:rsid w:val="00364C52"/>
    <w:rsid w:val="00376AC4"/>
    <w:rsid w:val="00376D24"/>
    <w:rsid w:val="00384686"/>
    <w:rsid w:val="003979BB"/>
    <w:rsid w:val="003A4769"/>
    <w:rsid w:val="003B26CB"/>
    <w:rsid w:val="003B27FA"/>
    <w:rsid w:val="003B5D0C"/>
    <w:rsid w:val="003C4DDC"/>
    <w:rsid w:val="003D2CCD"/>
    <w:rsid w:val="003D54F5"/>
    <w:rsid w:val="003F0F4F"/>
    <w:rsid w:val="003F31AC"/>
    <w:rsid w:val="003F52AB"/>
    <w:rsid w:val="003F59ED"/>
    <w:rsid w:val="003F5CBA"/>
    <w:rsid w:val="003F767B"/>
    <w:rsid w:val="004034D1"/>
    <w:rsid w:val="00404631"/>
    <w:rsid w:val="00404E03"/>
    <w:rsid w:val="004062CB"/>
    <w:rsid w:val="0041362E"/>
    <w:rsid w:val="004142B3"/>
    <w:rsid w:val="00422596"/>
    <w:rsid w:val="00424981"/>
    <w:rsid w:val="00441E18"/>
    <w:rsid w:val="00452D1F"/>
    <w:rsid w:val="00462817"/>
    <w:rsid w:val="00462F58"/>
    <w:rsid w:val="004677DF"/>
    <w:rsid w:val="004756B2"/>
    <w:rsid w:val="00492AE7"/>
    <w:rsid w:val="00492D74"/>
    <w:rsid w:val="004A0D78"/>
    <w:rsid w:val="004A3372"/>
    <w:rsid w:val="004B2C1A"/>
    <w:rsid w:val="004B35F4"/>
    <w:rsid w:val="004D5799"/>
    <w:rsid w:val="004F0411"/>
    <w:rsid w:val="00503A2E"/>
    <w:rsid w:val="0051707D"/>
    <w:rsid w:val="00520DDC"/>
    <w:rsid w:val="0054126A"/>
    <w:rsid w:val="00544F21"/>
    <w:rsid w:val="00544F50"/>
    <w:rsid w:val="00546352"/>
    <w:rsid w:val="005471B9"/>
    <w:rsid w:val="0055021B"/>
    <w:rsid w:val="00555CC8"/>
    <w:rsid w:val="00562833"/>
    <w:rsid w:val="00563E39"/>
    <w:rsid w:val="005704FC"/>
    <w:rsid w:val="00572D14"/>
    <w:rsid w:val="005849F1"/>
    <w:rsid w:val="00584F06"/>
    <w:rsid w:val="00590A44"/>
    <w:rsid w:val="00592675"/>
    <w:rsid w:val="005960E3"/>
    <w:rsid w:val="005A7816"/>
    <w:rsid w:val="005B0589"/>
    <w:rsid w:val="005B56D0"/>
    <w:rsid w:val="005C1B46"/>
    <w:rsid w:val="005C412F"/>
    <w:rsid w:val="005C5623"/>
    <w:rsid w:val="005D10F1"/>
    <w:rsid w:val="005D47AE"/>
    <w:rsid w:val="005E0C59"/>
    <w:rsid w:val="005E37C9"/>
    <w:rsid w:val="005E6C1E"/>
    <w:rsid w:val="005F26E9"/>
    <w:rsid w:val="0060109D"/>
    <w:rsid w:val="006066F2"/>
    <w:rsid w:val="00614189"/>
    <w:rsid w:val="00624B03"/>
    <w:rsid w:val="00626782"/>
    <w:rsid w:val="00647EA6"/>
    <w:rsid w:val="006500B1"/>
    <w:rsid w:val="00651CCA"/>
    <w:rsid w:val="00653AAD"/>
    <w:rsid w:val="006608FF"/>
    <w:rsid w:val="00665BD0"/>
    <w:rsid w:val="006716CF"/>
    <w:rsid w:val="006762CF"/>
    <w:rsid w:val="00680D41"/>
    <w:rsid w:val="006815AD"/>
    <w:rsid w:val="00694DC2"/>
    <w:rsid w:val="006A2B5D"/>
    <w:rsid w:val="006A4A1E"/>
    <w:rsid w:val="006A505A"/>
    <w:rsid w:val="006A6A72"/>
    <w:rsid w:val="006B788D"/>
    <w:rsid w:val="006C12AB"/>
    <w:rsid w:val="006C3601"/>
    <w:rsid w:val="006C5C21"/>
    <w:rsid w:val="006C6714"/>
    <w:rsid w:val="006D5C79"/>
    <w:rsid w:val="006E3418"/>
    <w:rsid w:val="006E4D31"/>
    <w:rsid w:val="00705D79"/>
    <w:rsid w:val="007212F4"/>
    <w:rsid w:val="007324A5"/>
    <w:rsid w:val="00736426"/>
    <w:rsid w:val="0074284B"/>
    <w:rsid w:val="00742F72"/>
    <w:rsid w:val="007602BE"/>
    <w:rsid w:val="00760F04"/>
    <w:rsid w:val="007709D5"/>
    <w:rsid w:val="007944FA"/>
    <w:rsid w:val="007A0084"/>
    <w:rsid w:val="007B11D5"/>
    <w:rsid w:val="007F0CB7"/>
    <w:rsid w:val="007F1B71"/>
    <w:rsid w:val="0081185A"/>
    <w:rsid w:val="00812B64"/>
    <w:rsid w:val="00826EC2"/>
    <w:rsid w:val="00842333"/>
    <w:rsid w:val="008445E8"/>
    <w:rsid w:val="00852DDA"/>
    <w:rsid w:val="008618F3"/>
    <w:rsid w:val="00863773"/>
    <w:rsid w:val="008640D9"/>
    <w:rsid w:val="00882571"/>
    <w:rsid w:val="0088429B"/>
    <w:rsid w:val="00892610"/>
    <w:rsid w:val="00893CED"/>
    <w:rsid w:val="0089470D"/>
    <w:rsid w:val="00895EC5"/>
    <w:rsid w:val="008C1856"/>
    <w:rsid w:val="008C3978"/>
    <w:rsid w:val="008E359E"/>
    <w:rsid w:val="008F058C"/>
    <w:rsid w:val="008F5F58"/>
    <w:rsid w:val="00924DBD"/>
    <w:rsid w:val="009420F8"/>
    <w:rsid w:val="009472E2"/>
    <w:rsid w:val="009509C8"/>
    <w:rsid w:val="00952E7D"/>
    <w:rsid w:val="00971DC5"/>
    <w:rsid w:val="0097649F"/>
    <w:rsid w:val="0097763D"/>
    <w:rsid w:val="0098086B"/>
    <w:rsid w:val="00987B14"/>
    <w:rsid w:val="00990AD4"/>
    <w:rsid w:val="009953F3"/>
    <w:rsid w:val="009A7B7C"/>
    <w:rsid w:val="009B1216"/>
    <w:rsid w:val="009B1414"/>
    <w:rsid w:val="009B1EB9"/>
    <w:rsid w:val="009C0AE1"/>
    <w:rsid w:val="009D4E44"/>
    <w:rsid w:val="009D63AE"/>
    <w:rsid w:val="009E4FD6"/>
    <w:rsid w:val="009E625D"/>
    <w:rsid w:val="009F430D"/>
    <w:rsid w:val="00A0684B"/>
    <w:rsid w:val="00A2196D"/>
    <w:rsid w:val="00A23D9C"/>
    <w:rsid w:val="00A43B89"/>
    <w:rsid w:val="00A51F43"/>
    <w:rsid w:val="00A63C99"/>
    <w:rsid w:val="00A718E0"/>
    <w:rsid w:val="00A749FB"/>
    <w:rsid w:val="00A75452"/>
    <w:rsid w:val="00A84581"/>
    <w:rsid w:val="00A85D56"/>
    <w:rsid w:val="00A86F38"/>
    <w:rsid w:val="00A975EB"/>
    <w:rsid w:val="00AB0665"/>
    <w:rsid w:val="00AB320B"/>
    <w:rsid w:val="00AC2CF4"/>
    <w:rsid w:val="00AD141E"/>
    <w:rsid w:val="00AE5262"/>
    <w:rsid w:val="00AF3CEF"/>
    <w:rsid w:val="00B02CED"/>
    <w:rsid w:val="00B31720"/>
    <w:rsid w:val="00B31796"/>
    <w:rsid w:val="00B4217B"/>
    <w:rsid w:val="00B42C71"/>
    <w:rsid w:val="00B46A3D"/>
    <w:rsid w:val="00B517AB"/>
    <w:rsid w:val="00B5456F"/>
    <w:rsid w:val="00B55A9E"/>
    <w:rsid w:val="00B55B3D"/>
    <w:rsid w:val="00B60242"/>
    <w:rsid w:val="00B61200"/>
    <w:rsid w:val="00B66D3C"/>
    <w:rsid w:val="00B773F8"/>
    <w:rsid w:val="00BA2ABC"/>
    <w:rsid w:val="00BA363D"/>
    <w:rsid w:val="00BA3AB4"/>
    <w:rsid w:val="00BA7353"/>
    <w:rsid w:val="00BC2A34"/>
    <w:rsid w:val="00BC5720"/>
    <w:rsid w:val="00BE5FE4"/>
    <w:rsid w:val="00BF1A51"/>
    <w:rsid w:val="00BF549C"/>
    <w:rsid w:val="00BF7A73"/>
    <w:rsid w:val="00C026DB"/>
    <w:rsid w:val="00C06D92"/>
    <w:rsid w:val="00C1410E"/>
    <w:rsid w:val="00C21C01"/>
    <w:rsid w:val="00C30C94"/>
    <w:rsid w:val="00C41373"/>
    <w:rsid w:val="00C42085"/>
    <w:rsid w:val="00C440EC"/>
    <w:rsid w:val="00C62B8C"/>
    <w:rsid w:val="00C65E4B"/>
    <w:rsid w:val="00C72363"/>
    <w:rsid w:val="00C81BEE"/>
    <w:rsid w:val="00C82072"/>
    <w:rsid w:val="00CB07F7"/>
    <w:rsid w:val="00CD1ED3"/>
    <w:rsid w:val="00CD650B"/>
    <w:rsid w:val="00CE4DFF"/>
    <w:rsid w:val="00CF2960"/>
    <w:rsid w:val="00CF52CC"/>
    <w:rsid w:val="00CF7EA0"/>
    <w:rsid w:val="00D05595"/>
    <w:rsid w:val="00D14665"/>
    <w:rsid w:val="00D23D08"/>
    <w:rsid w:val="00D41912"/>
    <w:rsid w:val="00D54D1C"/>
    <w:rsid w:val="00D624E1"/>
    <w:rsid w:val="00D80A83"/>
    <w:rsid w:val="00D83869"/>
    <w:rsid w:val="00D979E8"/>
    <w:rsid w:val="00DB0139"/>
    <w:rsid w:val="00DB5650"/>
    <w:rsid w:val="00DB6F55"/>
    <w:rsid w:val="00DF1F28"/>
    <w:rsid w:val="00DF605B"/>
    <w:rsid w:val="00E02C7A"/>
    <w:rsid w:val="00E06C5F"/>
    <w:rsid w:val="00E0730C"/>
    <w:rsid w:val="00E14B9B"/>
    <w:rsid w:val="00E20C79"/>
    <w:rsid w:val="00E24F5D"/>
    <w:rsid w:val="00E2684E"/>
    <w:rsid w:val="00E270A3"/>
    <w:rsid w:val="00E31A41"/>
    <w:rsid w:val="00E35CD3"/>
    <w:rsid w:val="00E62121"/>
    <w:rsid w:val="00E75825"/>
    <w:rsid w:val="00E77047"/>
    <w:rsid w:val="00E86523"/>
    <w:rsid w:val="00E90165"/>
    <w:rsid w:val="00E961EB"/>
    <w:rsid w:val="00EA422B"/>
    <w:rsid w:val="00EA5FD3"/>
    <w:rsid w:val="00EB059E"/>
    <w:rsid w:val="00EB1FF8"/>
    <w:rsid w:val="00ED31AE"/>
    <w:rsid w:val="00ED4E57"/>
    <w:rsid w:val="00EE23BE"/>
    <w:rsid w:val="00F0014B"/>
    <w:rsid w:val="00F001B8"/>
    <w:rsid w:val="00F13A45"/>
    <w:rsid w:val="00F16EFB"/>
    <w:rsid w:val="00F26302"/>
    <w:rsid w:val="00F35C5D"/>
    <w:rsid w:val="00F36C58"/>
    <w:rsid w:val="00F41AB1"/>
    <w:rsid w:val="00F4480B"/>
    <w:rsid w:val="00F534EB"/>
    <w:rsid w:val="00F57E54"/>
    <w:rsid w:val="00F722BC"/>
    <w:rsid w:val="00F831BC"/>
    <w:rsid w:val="00F90EF3"/>
    <w:rsid w:val="00F95EF8"/>
    <w:rsid w:val="00FA1A07"/>
    <w:rsid w:val="00FA1F08"/>
    <w:rsid w:val="00FB69AA"/>
    <w:rsid w:val="00FC106C"/>
    <w:rsid w:val="00FC39AF"/>
    <w:rsid w:val="00FD1BF8"/>
    <w:rsid w:val="00FD1EC6"/>
    <w:rsid w:val="00FE18E8"/>
    <w:rsid w:val="00F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7D646"/>
  <w15:chartTrackingRefBased/>
  <w15:docId w15:val="{5E3CEF07-B394-3D47-BEB5-0B8579A7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26E9"/>
    <w:pPr>
      <w:suppressAutoHyphens/>
    </w:pPr>
    <w:rPr>
      <w:rFonts w:ascii="Cambria" w:eastAsia="Arial Unicode MS" w:hAnsi="Cambria" w:cs="font728"/>
      <w:kern w:val="1"/>
      <w:lang w:eastAsia="ar-SA"/>
    </w:rPr>
  </w:style>
  <w:style w:type="paragraph" w:styleId="Kop1">
    <w:name w:val="heading 1"/>
    <w:basedOn w:val="Standaard"/>
    <w:next w:val="Standaard"/>
    <w:link w:val="Kop1Char"/>
    <w:qFormat/>
    <w:rsid w:val="005F26E9"/>
    <w:pPr>
      <w:keepNext/>
      <w:suppressAutoHyphens w:val="0"/>
      <w:outlineLvl w:val="0"/>
    </w:pPr>
    <w:rPr>
      <w:rFonts w:ascii="Times New Roman" w:eastAsia="Times New Roman" w:hAnsi="Times New Roman" w:cs="Times New Roman"/>
      <w:kern w:val="0"/>
      <w:szCs w:val="20"/>
      <w:u w:val="single"/>
      <w:lang w:val="en-GB" w:eastAsia="nl-NL"/>
    </w:rPr>
  </w:style>
  <w:style w:type="paragraph" w:styleId="Kop2">
    <w:name w:val="heading 2"/>
    <w:basedOn w:val="Standaard"/>
    <w:next w:val="Plattetekst"/>
    <w:link w:val="Kop2Char"/>
    <w:qFormat/>
    <w:rsid w:val="005F26E9"/>
    <w:pPr>
      <w:keepNext/>
      <w:keepLines/>
      <w:numPr>
        <w:ilvl w:val="1"/>
        <w:numId w:val="1"/>
      </w:numPr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rsid w:val="005F26E9"/>
    <w:pPr>
      <w:keepNext/>
      <w:tabs>
        <w:tab w:val="left" w:pos="426"/>
      </w:tabs>
      <w:suppressAutoHyphens w:val="0"/>
      <w:outlineLvl w:val="2"/>
    </w:pPr>
    <w:rPr>
      <w:rFonts w:ascii="Times New Roman" w:eastAsia="Times New Roman" w:hAnsi="Times New Roman" w:cs="Times New Roman"/>
      <w:kern w:val="0"/>
      <w:szCs w:val="20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F26E9"/>
    <w:rPr>
      <w:rFonts w:ascii="Times New Roman" w:eastAsia="Times New Roman" w:hAnsi="Times New Roman" w:cs="Times New Roman"/>
      <w:szCs w:val="20"/>
      <w:u w:val="single"/>
      <w:lang w:val="en-GB" w:eastAsia="nl-NL"/>
    </w:rPr>
  </w:style>
  <w:style w:type="character" w:customStyle="1" w:styleId="Kop2Char">
    <w:name w:val="Kop 2 Char"/>
    <w:basedOn w:val="Standaardalinea-lettertype"/>
    <w:link w:val="Kop2"/>
    <w:rsid w:val="005F26E9"/>
    <w:rPr>
      <w:rFonts w:ascii="Calibri" w:eastAsia="Arial Unicode MS" w:hAnsi="Calibri" w:cs="font728"/>
      <w:b/>
      <w:bCs/>
      <w:color w:val="4F81BD"/>
      <w:kern w:val="1"/>
      <w:sz w:val="26"/>
      <w:szCs w:val="26"/>
      <w:lang w:eastAsia="ar-SA"/>
    </w:rPr>
  </w:style>
  <w:style w:type="character" w:customStyle="1" w:styleId="Kop3Char">
    <w:name w:val="Kop 3 Char"/>
    <w:basedOn w:val="Standaardalinea-lettertype"/>
    <w:link w:val="Kop3"/>
    <w:rsid w:val="005F26E9"/>
    <w:rPr>
      <w:rFonts w:ascii="Times New Roman" w:eastAsia="Times New Roman" w:hAnsi="Times New Roman" w:cs="Times New Roman"/>
      <w:szCs w:val="20"/>
      <w:lang w:val="en-GB" w:eastAsia="nl-NL"/>
    </w:rPr>
  </w:style>
  <w:style w:type="character" w:styleId="Tekstvantijdelijkeaanduiding">
    <w:name w:val="Placeholder Text"/>
    <w:uiPriority w:val="99"/>
    <w:rsid w:val="005F26E9"/>
    <w:rPr>
      <w:color w:val="808080"/>
    </w:rPr>
  </w:style>
  <w:style w:type="paragraph" w:styleId="Plattetekst">
    <w:name w:val="Body Text"/>
    <w:basedOn w:val="Standaard"/>
    <w:link w:val="PlattetekstChar"/>
    <w:rsid w:val="005F26E9"/>
    <w:pPr>
      <w:widowControl w:val="0"/>
      <w:spacing w:after="120"/>
    </w:pPr>
    <w:rPr>
      <w:rFonts w:ascii="Times New Roman" w:eastAsia="SimSun" w:hAnsi="Times New Roman" w:cs="Lucida Sans"/>
      <w:lang w:val="en" w:eastAsia="hi-IN" w:bidi="hi-IN"/>
    </w:rPr>
  </w:style>
  <w:style w:type="character" w:customStyle="1" w:styleId="PlattetekstChar">
    <w:name w:val="Platte tekst Char"/>
    <w:basedOn w:val="Standaardalinea-lettertype"/>
    <w:link w:val="Plattetekst"/>
    <w:rsid w:val="005F26E9"/>
    <w:rPr>
      <w:rFonts w:ascii="Times New Roman" w:eastAsia="SimSun" w:hAnsi="Times New Roman" w:cs="Lucida Sans"/>
      <w:kern w:val="1"/>
      <w:lang w:val="en" w:eastAsia="hi-IN" w:bidi="hi-IN"/>
    </w:rPr>
  </w:style>
  <w:style w:type="paragraph" w:styleId="Koptekst">
    <w:name w:val="header"/>
    <w:basedOn w:val="Standaard"/>
    <w:link w:val="KoptekstChar"/>
    <w:rsid w:val="005F26E9"/>
    <w:pPr>
      <w:suppressLineNumbers/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rsid w:val="005F26E9"/>
    <w:rPr>
      <w:rFonts w:ascii="Cambria" w:eastAsia="Arial Unicode MS" w:hAnsi="Cambria" w:cs="font728"/>
      <w:kern w:val="1"/>
      <w:lang w:eastAsia="ar-SA"/>
    </w:rPr>
  </w:style>
  <w:style w:type="paragraph" w:styleId="Normaalweb">
    <w:name w:val="Normal (Web)"/>
    <w:basedOn w:val="Standaard"/>
    <w:uiPriority w:val="99"/>
    <w:unhideWhenUsed/>
    <w:rsid w:val="005F26E9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en-US"/>
    </w:rPr>
  </w:style>
  <w:style w:type="paragraph" w:styleId="Lijstalinea">
    <w:name w:val="List Paragraph"/>
    <w:basedOn w:val="Standaard"/>
    <w:uiPriority w:val="34"/>
    <w:qFormat/>
    <w:rsid w:val="005F26E9"/>
    <w:pPr>
      <w:widowControl w:val="0"/>
      <w:suppressAutoHyphens w:val="0"/>
      <w:autoSpaceDE w:val="0"/>
      <w:autoSpaceDN w:val="0"/>
      <w:ind w:left="1670" w:hanging="360"/>
    </w:pPr>
    <w:rPr>
      <w:rFonts w:ascii="RotisSemiSans" w:eastAsia="RotisSemiSans" w:hAnsi="RotisSemiSans" w:cs="RotisSemiSans"/>
      <w:kern w:val="0"/>
      <w:sz w:val="22"/>
      <w:szCs w:val="22"/>
      <w:lang w:eastAsia="en-US"/>
    </w:rPr>
  </w:style>
  <w:style w:type="character" w:styleId="Hyperlink">
    <w:name w:val="Hyperlink"/>
    <w:uiPriority w:val="99"/>
    <w:unhideWhenUsed/>
    <w:rsid w:val="005F26E9"/>
    <w:rPr>
      <w:color w:val="0563C1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5F26E9"/>
  </w:style>
  <w:style w:type="paragraph" w:styleId="Geenafstand">
    <w:name w:val="No Spacing"/>
    <w:link w:val="GeenafstandChar"/>
    <w:uiPriority w:val="1"/>
    <w:qFormat/>
    <w:rsid w:val="005F26E9"/>
    <w:pPr>
      <w:suppressAutoHyphens/>
    </w:pPr>
    <w:rPr>
      <w:rFonts w:ascii="Cambria" w:eastAsia="Arial Unicode MS" w:hAnsi="Cambria" w:cs="font728"/>
      <w:kern w:val="1"/>
      <w:lang w:eastAsia="ar-SA"/>
    </w:rPr>
  </w:style>
  <w:style w:type="table" w:styleId="Tabelraster">
    <w:name w:val="Table Grid"/>
    <w:basedOn w:val="Standaardtabel"/>
    <w:uiPriority w:val="39"/>
    <w:rsid w:val="005F26E9"/>
    <w:rPr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F26E9"/>
    <w:pPr>
      <w:suppressAutoHyphens w:val="0"/>
    </w:pPr>
    <w:rPr>
      <w:rFonts w:ascii="Tahoma" w:eastAsia="Times New Roman" w:hAnsi="Tahoma" w:cs="Tahoma"/>
      <w:kern w:val="0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26E9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rsid w:val="005F26E9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kern w:val="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F26E9"/>
    <w:rPr>
      <w:rFonts w:ascii="Times New Roman" w:eastAsia="Times New Roman" w:hAnsi="Times New Roman" w:cs="Times New Roman"/>
    </w:rPr>
  </w:style>
  <w:style w:type="paragraph" w:styleId="Voetnoottekst">
    <w:name w:val="footnote text"/>
    <w:basedOn w:val="Standaard"/>
    <w:link w:val="VoetnoottekstChar"/>
    <w:uiPriority w:val="99"/>
    <w:unhideWhenUsed/>
    <w:rsid w:val="005F26E9"/>
    <w:pPr>
      <w:suppressAutoHyphens w:val="0"/>
    </w:pPr>
    <w:rPr>
      <w:rFonts w:ascii="Times New Roman" w:eastAsiaTheme="minorHAnsi" w:hAnsi="Times New Roman" w:cs="Times New Roman"/>
      <w:kern w:val="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F26E9"/>
    <w:rPr>
      <w:rFonts w:ascii="Times New Roman" w:hAnsi="Times New Roman" w:cs="Times New Roman"/>
      <w:lang w:eastAsia="nl-NL"/>
    </w:rPr>
  </w:style>
  <w:style w:type="character" w:styleId="Voetnootmarkering">
    <w:name w:val="footnote reference"/>
    <w:basedOn w:val="Standaardalinea-lettertype"/>
    <w:uiPriority w:val="99"/>
    <w:unhideWhenUsed/>
    <w:rsid w:val="005F26E9"/>
    <w:rPr>
      <w:vertAlign w:val="superscript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F26E9"/>
    <w:rPr>
      <w:rFonts w:ascii="Cambria" w:eastAsia="Arial Unicode MS" w:hAnsi="Cambria" w:cs="font728"/>
      <w:kern w:val="1"/>
      <w:lang w:eastAsia="ar-SA"/>
    </w:rPr>
  </w:style>
  <w:style w:type="paragraph" w:customStyle="1" w:styleId="yiv9977412193msonormal">
    <w:name w:val="yiv9977412193msonormal"/>
    <w:basedOn w:val="Standaard"/>
    <w:rsid w:val="005C1B4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styleId="Verwijzingopmerking">
    <w:name w:val="annotation reference"/>
    <w:uiPriority w:val="99"/>
    <w:semiHidden/>
    <w:unhideWhenUsed/>
    <w:rsid w:val="00882571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82571"/>
    <w:rPr>
      <w:rFonts w:cs="font483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82571"/>
    <w:rPr>
      <w:rFonts w:ascii="Cambria" w:eastAsia="Arial Unicode MS" w:hAnsi="Cambria" w:cs="font483"/>
      <w:kern w:val="1"/>
      <w:lang w:eastAsia="ar-SA"/>
    </w:rPr>
  </w:style>
  <w:style w:type="table" w:customStyle="1" w:styleId="TableGrid">
    <w:name w:val="TableGrid"/>
    <w:rsid w:val="00503A2E"/>
    <w:rPr>
      <w:rFonts w:eastAsiaTheme="minorEastAsia"/>
      <w:sz w:val="22"/>
      <w:szCs w:val="22"/>
      <w:lang w:val="nl-NL"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Standaard"/>
    <w:next w:val="Standaard"/>
    <w:autoRedefine/>
    <w:uiPriority w:val="39"/>
    <w:rsid w:val="00503A2E"/>
    <w:pPr>
      <w:suppressAutoHyphens w:val="0"/>
      <w:spacing w:before="120" w:after="120" w:line="276" w:lineRule="auto"/>
    </w:pPr>
    <w:rPr>
      <w:rFonts w:ascii="Calibri" w:eastAsiaTheme="minorEastAsia" w:hAnsi="Calibri" w:cs="Calibri"/>
      <w:b/>
      <w:bCs/>
      <w:caps/>
      <w:kern w:val="0"/>
      <w:sz w:val="20"/>
      <w:szCs w:val="22"/>
      <w:lang w:val="nl-NL" w:eastAsia="en-US"/>
    </w:rPr>
  </w:style>
  <w:style w:type="character" w:styleId="Nadruk">
    <w:name w:val="Emphasis"/>
    <w:basedOn w:val="Standaardalinea-lettertype"/>
    <w:uiPriority w:val="20"/>
    <w:qFormat/>
    <w:rsid w:val="00563E39"/>
    <w:rPr>
      <w:i/>
      <w:iCs/>
    </w:rPr>
  </w:style>
  <w:style w:type="character" w:customStyle="1" w:styleId="1">
    <w:name w:val="Ανεπίλυτη αναφορά1"/>
    <w:basedOn w:val="Standaardalinea-lettertype"/>
    <w:uiPriority w:val="99"/>
    <w:semiHidden/>
    <w:unhideWhenUsed/>
    <w:rsid w:val="002D7611"/>
    <w:rPr>
      <w:color w:val="605E5C"/>
      <w:shd w:val="clear" w:color="auto" w:fill="E1DFDD"/>
    </w:rPr>
  </w:style>
  <w:style w:type="paragraph" w:customStyle="1" w:styleId="status">
    <w:name w:val="status"/>
    <w:basedOn w:val="Standaard"/>
    <w:rsid w:val="00BA735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paragraph" w:customStyle="1" w:styleId="Title1">
    <w:name w:val="Title1"/>
    <w:basedOn w:val="Standaard"/>
    <w:rsid w:val="00BA735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paragraph" w:customStyle="1" w:styleId="published">
    <w:name w:val="published"/>
    <w:basedOn w:val="Standaard"/>
    <w:rsid w:val="00BA735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customStyle="1" w:styleId="Date1">
    <w:name w:val="Date1"/>
    <w:basedOn w:val="Standaardalinea-lettertype"/>
    <w:rsid w:val="00BA7353"/>
  </w:style>
  <w:style w:type="paragraph" w:customStyle="1" w:styleId="author">
    <w:name w:val="author"/>
    <w:basedOn w:val="Standaard"/>
    <w:rsid w:val="00BA735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paragraph" w:customStyle="1" w:styleId="nova-e-listitem">
    <w:name w:val="nova-e-list__item"/>
    <w:basedOn w:val="Standaard"/>
    <w:rsid w:val="00B6024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12B64"/>
    <w:rPr>
      <w:color w:val="954F72" w:themeColor="followedHyperlink"/>
      <w:u w:val="single"/>
    </w:rPr>
  </w:style>
  <w:style w:type="character" w:styleId="HTML-citaat">
    <w:name w:val="HTML Cite"/>
    <w:basedOn w:val="Standaardalinea-lettertype"/>
    <w:uiPriority w:val="99"/>
    <w:semiHidden/>
    <w:unhideWhenUsed/>
    <w:rsid w:val="002A075B"/>
    <w:rPr>
      <w:i/>
      <w:iCs/>
    </w:rPr>
  </w:style>
  <w:style w:type="character" w:customStyle="1" w:styleId="eipwbe">
    <w:name w:val="eipwbe"/>
    <w:basedOn w:val="Standaardalinea-lettertype"/>
    <w:rsid w:val="002A075B"/>
  </w:style>
  <w:style w:type="paragraph" w:customStyle="1" w:styleId="action-menu-item">
    <w:name w:val="action-menu-item"/>
    <w:basedOn w:val="Standaard"/>
    <w:rsid w:val="002A075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customStyle="1" w:styleId="zgwo7">
    <w:name w:val="zgwo7"/>
    <w:basedOn w:val="Standaardalinea-lettertype"/>
    <w:rsid w:val="002A075B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82072"/>
    <w:rPr>
      <w:rFonts w:cs="font728"/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82072"/>
    <w:rPr>
      <w:rFonts w:ascii="Cambria" w:eastAsia="Arial Unicode MS" w:hAnsi="Cambria" w:cs="font728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6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5818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9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5657">
              <w:marLeft w:val="45"/>
              <w:marRight w:val="4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5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29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49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125AB-65BE-48F4-8085-CB23483B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HP</cp:lastModifiedBy>
  <cp:revision>2</cp:revision>
  <dcterms:created xsi:type="dcterms:W3CDTF">2024-03-22T17:29:00Z</dcterms:created>
  <dcterms:modified xsi:type="dcterms:W3CDTF">2024-03-22T17:29:00Z</dcterms:modified>
</cp:coreProperties>
</file>