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28D5" w14:textId="2F0E42BE" w:rsidR="00C41BBB" w:rsidRPr="00FF7735" w:rsidRDefault="00C5146A" w:rsidP="00C5146A">
      <w:pPr>
        <w:jc w:val="center"/>
        <w:rPr>
          <w:b/>
          <w:bCs/>
          <w:sz w:val="28"/>
          <w:szCs w:val="28"/>
        </w:rPr>
      </w:pPr>
      <w:r w:rsidRPr="00FF7735">
        <w:rPr>
          <w:b/>
          <w:bCs/>
          <w:sz w:val="28"/>
          <w:szCs w:val="28"/>
        </w:rPr>
        <w:t xml:space="preserve">Η θεωρία της δημόσιας υπηρεσίας. </w:t>
      </w:r>
      <w:r w:rsidR="00D0560D" w:rsidRPr="00FF7735">
        <w:rPr>
          <w:b/>
          <w:bCs/>
          <w:sz w:val="28"/>
          <w:szCs w:val="28"/>
        </w:rPr>
        <w:t xml:space="preserve">Μία επίκαιρη </w:t>
      </w:r>
      <w:r w:rsidRPr="00FF7735">
        <w:rPr>
          <w:b/>
          <w:bCs/>
          <w:sz w:val="28"/>
          <w:szCs w:val="28"/>
        </w:rPr>
        <w:t>ανάγνωση</w:t>
      </w:r>
    </w:p>
    <w:p w14:paraId="01D4E98F" w14:textId="01B39452" w:rsidR="00FF7735" w:rsidRPr="00920DF8" w:rsidRDefault="00920DF8" w:rsidP="00920DF8">
      <w:pPr>
        <w:spacing w:after="0"/>
        <w:jc w:val="both"/>
        <w:rPr>
          <w:i/>
          <w:iCs/>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20DF8">
        <w:rPr>
          <w:i/>
          <w:iCs/>
        </w:rPr>
        <w:t>Του Γιώργου Δελλή</w:t>
      </w:r>
    </w:p>
    <w:p w14:paraId="7D867030" w14:textId="455A19AD" w:rsidR="00920DF8" w:rsidRDefault="00920DF8" w:rsidP="00920DF8">
      <w:pPr>
        <w:spacing w:after="0"/>
        <w:jc w:val="both"/>
        <w:rPr>
          <w:i/>
          <w:iCs/>
        </w:rPr>
      </w:pPr>
      <w:r w:rsidRPr="00920DF8">
        <w:rPr>
          <w:i/>
          <w:iCs/>
        </w:rPr>
        <w:tab/>
      </w:r>
      <w:r w:rsidRPr="00920DF8">
        <w:rPr>
          <w:i/>
          <w:iCs/>
        </w:rPr>
        <w:tab/>
      </w:r>
      <w:r w:rsidRPr="00920DF8">
        <w:rPr>
          <w:i/>
          <w:iCs/>
        </w:rPr>
        <w:tab/>
      </w:r>
      <w:r w:rsidRPr="00920DF8">
        <w:rPr>
          <w:i/>
          <w:iCs/>
        </w:rPr>
        <w:tab/>
      </w:r>
      <w:r w:rsidRPr="00920DF8">
        <w:rPr>
          <w:i/>
          <w:iCs/>
        </w:rPr>
        <w:tab/>
      </w:r>
      <w:r w:rsidRPr="00920DF8">
        <w:rPr>
          <w:i/>
          <w:iCs/>
        </w:rPr>
        <w:tab/>
      </w:r>
      <w:r w:rsidRPr="00920DF8">
        <w:rPr>
          <w:i/>
          <w:iCs/>
        </w:rPr>
        <w:tab/>
        <w:t>Καθηγητή Νομικής Σχολής ΕΚΠΑ</w:t>
      </w:r>
    </w:p>
    <w:p w14:paraId="1301D522" w14:textId="77777777" w:rsidR="00920DF8" w:rsidRDefault="00920DF8" w:rsidP="00920DF8">
      <w:pPr>
        <w:spacing w:after="0"/>
        <w:jc w:val="both"/>
        <w:rPr>
          <w:i/>
          <w:iCs/>
        </w:rPr>
      </w:pPr>
    </w:p>
    <w:p w14:paraId="461A96D3" w14:textId="77777777" w:rsidR="00920DF8" w:rsidRPr="00920DF8" w:rsidRDefault="00920DF8" w:rsidP="00920DF8">
      <w:pPr>
        <w:spacing w:after="0"/>
        <w:jc w:val="both"/>
        <w:rPr>
          <w:i/>
          <w:iCs/>
          <w:sz w:val="24"/>
          <w:szCs w:val="24"/>
        </w:rPr>
      </w:pPr>
    </w:p>
    <w:p w14:paraId="11919B49" w14:textId="79F33213" w:rsidR="00C5146A" w:rsidRPr="00FF7735" w:rsidRDefault="00FF7735" w:rsidP="00C5146A">
      <w:pPr>
        <w:jc w:val="both"/>
        <w:rPr>
          <w:b/>
          <w:bCs/>
          <w:sz w:val="24"/>
          <w:szCs w:val="24"/>
        </w:rPr>
      </w:pPr>
      <w:r w:rsidRPr="00FF7735">
        <w:rPr>
          <w:b/>
          <w:bCs/>
          <w:sz w:val="24"/>
          <w:szCs w:val="24"/>
        </w:rPr>
        <w:t>Ι.</w:t>
      </w:r>
      <w:r w:rsidR="00C5146A" w:rsidRPr="00FF7735">
        <w:rPr>
          <w:b/>
          <w:bCs/>
          <w:sz w:val="24"/>
          <w:szCs w:val="24"/>
        </w:rPr>
        <w:t xml:space="preserve"> Η υπαρξιακή σημασία της δημόσιας υπηρεσίας για το Κράτος και το Δίκαιο</w:t>
      </w:r>
    </w:p>
    <w:p w14:paraId="518ABBC9" w14:textId="10463E7A" w:rsidR="004C29B4" w:rsidRPr="00FF7735" w:rsidRDefault="00C5146A" w:rsidP="00C5146A">
      <w:pPr>
        <w:jc w:val="both"/>
        <w:rPr>
          <w:sz w:val="24"/>
          <w:szCs w:val="24"/>
        </w:rPr>
      </w:pPr>
      <w:r w:rsidRPr="00FF7735">
        <w:rPr>
          <w:sz w:val="24"/>
          <w:szCs w:val="24"/>
        </w:rPr>
        <w:t xml:space="preserve">Δημόσια υπηρεσία ή </w:t>
      </w:r>
      <w:r w:rsidRPr="00FF7735">
        <w:rPr>
          <w:i/>
          <w:iCs/>
          <w:sz w:val="24"/>
          <w:szCs w:val="24"/>
          <w:lang w:val="fr-FR"/>
        </w:rPr>
        <w:t>service</w:t>
      </w:r>
      <w:r w:rsidRPr="00FF7735">
        <w:rPr>
          <w:i/>
          <w:iCs/>
          <w:sz w:val="24"/>
          <w:szCs w:val="24"/>
        </w:rPr>
        <w:t xml:space="preserve"> </w:t>
      </w:r>
      <w:r w:rsidRPr="00FF7735">
        <w:rPr>
          <w:i/>
          <w:iCs/>
          <w:sz w:val="24"/>
          <w:szCs w:val="24"/>
          <w:lang w:val="fr-FR"/>
        </w:rPr>
        <w:t>public</w:t>
      </w:r>
      <w:r w:rsidR="004B340C">
        <w:rPr>
          <w:sz w:val="24"/>
          <w:szCs w:val="24"/>
        </w:rPr>
        <w:t>.</w:t>
      </w:r>
      <w:r w:rsidRPr="00FF7735">
        <w:rPr>
          <w:sz w:val="24"/>
          <w:szCs w:val="24"/>
        </w:rPr>
        <w:t xml:space="preserve"> </w:t>
      </w:r>
      <w:r w:rsidR="004B340C">
        <w:rPr>
          <w:sz w:val="24"/>
          <w:szCs w:val="24"/>
        </w:rPr>
        <w:t>Τ</w:t>
      </w:r>
      <w:r w:rsidRPr="00FF7735">
        <w:rPr>
          <w:sz w:val="24"/>
          <w:szCs w:val="24"/>
        </w:rPr>
        <w:t xml:space="preserve">ο </w:t>
      </w:r>
      <w:r w:rsidRPr="00FF7735">
        <w:rPr>
          <w:i/>
          <w:iCs/>
          <w:sz w:val="24"/>
          <w:szCs w:val="24"/>
          <w:lang w:val="fr-FR"/>
        </w:rPr>
        <w:t>mantra</w:t>
      </w:r>
      <w:r w:rsidRPr="00FF7735">
        <w:rPr>
          <w:sz w:val="24"/>
          <w:szCs w:val="24"/>
        </w:rPr>
        <w:t xml:space="preserve"> του ηπειρωτικού διοικητικού δικαίου, ιδίως για το γαλλικό σύστημα και </w:t>
      </w:r>
      <w:r w:rsidR="004B340C">
        <w:rPr>
          <w:sz w:val="24"/>
          <w:szCs w:val="24"/>
        </w:rPr>
        <w:t xml:space="preserve">όσα </w:t>
      </w:r>
      <w:r w:rsidRPr="00FF7735">
        <w:rPr>
          <w:sz w:val="24"/>
          <w:szCs w:val="24"/>
        </w:rPr>
        <w:t>έχουν επηρεαστεί από</w:t>
      </w:r>
      <w:r w:rsidR="004B340C">
        <w:rPr>
          <w:sz w:val="24"/>
          <w:szCs w:val="24"/>
        </w:rPr>
        <w:t xml:space="preserve"> εκείνο</w:t>
      </w:r>
      <w:r w:rsidRPr="00FF7735">
        <w:rPr>
          <w:sz w:val="24"/>
          <w:szCs w:val="24"/>
        </w:rPr>
        <w:t>, κατεξοχήν το δικό μας</w:t>
      </w:r>
      <w:r w:rsidR="00B050C2">
        <w:rPr>
          <w:rStyle w:val="FootnoteReference"/>
          <w:sz w:val="24"/>
          <w:szCs w:val="24"/>
        </w:rPr>
        <w:footnoteReference w:id="1"/>
      </w:r>
      <w:r w:rsidRPr="00FF7735">
        <w:rPr>
          <w:sz w:val="24"/>
          <w:szCs w:val="24"/>
        </w:rPr>
        <w:t xml:space="preserve">. </w:t>
      </w:r>
      <w:r w:rsidR="004B340C">
        <w:rPr>
          <w:sz w:val="24"/>
          <w:szCs w:val="24"/>
        </w:rPr>
        <w:t xml:space="preserve">Η συγκεκριμένη νομική έννοια είναι κομβική από πολλές απόψεις. Πρώτον, περιγράφει τις δραστηριότητες «αυξημένης συλλογικής ευαισθησίας», τις οποίες </w:t>
      </w:r>
      <w:r w:rsidRPr="00FF7735">
        <w:rPr>
          <w:sz w:val="24"/>
          <w:szCs w:val="24"/>
        </w:rPr>
        <w:t>ρυθμίζει, προστατεύει και εγγυάται το Κράτος</w:t>
      </w:r>
      <w:r w:rsidR="004B340C">
        <w:rPr>
          <w:rFonts w:cstheme="minorHAnsi"/>
          <w:sz w:val="24"/>
          <w:szCs w:val="24"/>
          <w:rtl/>
        </w:rPr>
        <w:t>﮲</w:t>
      </w:r>
      <w:r w:rsidR="004B340C">
        <w:rPr>
          <w:sz w:val="24"/>
          <w:szCs w:val="24"/>
        </w:rPr>
        <w:t xml:space="preserve"> πρόκειται για τις «</w:t>
      </w:r>
      <w:r w:rsidR="0064447A" w:rsidRPr="00FF7735">
        <w:rPr>
          <w:sz w:val="24"/>
          <w:szCs w:val="24"/>
        </w:rPr>
        <w:t>δημόσιες υπηρεσίες υπό λειτουργική έννοια</w:t>
      </w:r>
      <w:r w:rsidR="004B340C">
        <w:rPr>
          <w:sz w:val="24"/>
          <w:szCs w:val="24"/>
        </w:rPr>
        <w:t>»,</w:t>
      </w:r>
      <w:r w:rsidR="0064447A" w:rsidRPr="00FF7735">
        <w:rPr>
          <w:sz w:val="24"/>
          <w:szCs w:val="24"/>
        </w:rPr>
        <w:t xml:space="preserve"> κατά το Συμβούλιο της Επικρατείας. </w:t>
      </w:r>
      <w:r w:rsidR="004B340C">
        <w:rPr>
          <w:sz w:val="24"/>
          <w:szCs w:val="24"/>
        </w:rPr>
        <w:t>Δεύτερον, α</w:t>
      </w:r>
      <w:r w:rsidR="0064447A" w:rsidRPr="00FF7735">
        <w:rPr>
          <w:sz w:val="24"/>
          <w:szCs w:val="24"/>
        </w:rPr>
        <w:t xml:space="preserve">ντιστοιχεί σε </w:t>
      </w:r>
      <w:r w:rsidR="00B050C2">
        <w:rPr>
          <w:sz w:val="24"/>
          <w:szCs w:val="24"/>
        </w:rPr>
        <w:t xml:space="preserve">ειδικότερες </w:t>
      </w:r>
      <w:r w:rsidR="0064447A" w:rsidRPr="00FF7735">
        <w:rPr>
          <w:sz w:val="24"/>
          <w:szCs w:val="24"/>
        </w:rPr>
        <w:t xml:space="preserve">οργανωτικές επιλογές </w:t>
      </w:r>
      <w:r w:rsidR="004B340C">
        <w:rPr>
          <w:sz w:val="24"/>
          <w:szCs w:val="24"/>
        </w:rPr>
        <w:t>και</w:t>
      </w:r>
      <w:r w:rsidR="0064447A" w:rsidRPr="00FF7735">
        <w:rPr>
          <w:sz w:val="24"/>
          <w:szCs w:val="24"/>
        </w:rPr>
        <w:t xml:space="preserve"> πρότυπα, κάποια συνδεδεμένα με το Δημόσιο και τον ευρύτερο δημόσιο τομέα</w:t>
      </w:r>
      <w:r w:rsidR="004B340C">
        <w:rPr>
          <w:sz w:val="24"/>
          <w:szCs w:val="24"/>
        </w:rPr>
        <w:t xml:space="preserve"> (δημόσιες επιχειρήσεις)</w:t>
      </w:r>
      <w:r w:rsidR="0064447A" w:rsidRPr="00FF7735">
        <w:rPr>
          <w:sz w:val="24"/>
          <w:szCs w:val="24"/>
        </w:rPr>
        <w:t>, άλλα με την ιδιωτική αγορά (</w:t>
      </w:r>
      <w:proofErr w:type="spellStart"/>
      <w:r w:rsidR="004B340C">
        <w:rPr>
          <w:sz w:val="24"/>
          <w:szCs w:val="24"/>
        </w:rPr>
        <w:t>παραχωρησιούχοι</w:t>
      </w:r>
      <w:proofErr w:type="spellEnd"/>
      <w:r w:rsidR="0064447A" w:rsidRPr="00FF7735">
        <w:rPr>
          <w:sz w:val="24"/>
          <w:szCs w:val="24"/>
        </w:rPr>
        <w:t xml:space="preserve">, ΣΔΙΤ). </w:t>
      </w:r>
      <w:r w:rsidR="004B340C">
        <w:rPr>
          <w:sz w:val="24"/>
          <w:szCs w:val="24"/>
        </w:rPr>
        <w:t xml:space="preserve">Τρίτον, </w:t>
      </w:r>
      <w:r w:rsidR="0064447A" w:rsidRPr="00FF7735">
        <w:rPr>
          <w:sz w:val="24"/>
          <w:szCs w:val="24"/>
        </w:rPr>
        <w:t xml:space="preserve">εμφανίζεται ως ο </w:t>
      </w:r>
      <w:r w:rsidR="002B38A1" w:rsidRPr="00FF7735">
        <w:rPr>
          <w:sz w:val="24"/>
          <w:szCs w:val="24"/>
        </w:rPr>
        <w:t xml:space="preserve">θεμελιακός και ο </w:t>
      </w:r>
      <w:r w:rsidR="0064447A" w:rsidRPr="00FF7735">
        <w:rPr>
          <w:sz w:val="24"/>
          <w:szCs w:val="24"/>
        </w:rPr>
        <w:t xml:space="preserve">πλέον «συμπαθής» δικαιολογητικός λόγος για να υπάρχει κρατικός παρεμβατισμός </w:t>
      </w:r>
      <w:r w:rsidR="004B340C">
        <w:rPr>
          <w:sz w:val="24"/>
          <w:szCs w:val="24"/>
        </w:rPr>
        <w:lastRenderedPageBreak/>
        <w:t xml:space="preserve">αλλά και </w:t>
      </w:r>
      <w:r w:rsidR="0064447A" w:rsidRPr="00FF7735">
        <w:rPr>
          <w:sz w:val="24"/>
          <w:szCs w:val="24"/>
        </w:rPr>
        <w:t>δημόσιο δίκαιο, ως ειδικό, αυτοτελές σώμα νομικών αρχών και εννοιών</w:t>
      </w:r>
      <w:r w:rsidR="004B340C">
        <w:rPr>
          <w:sz w:val="24"/>
          <w:szCs w:val="24"/>
        </w:rPr>
        <w:t>:</w:t>
      </w:r>
      <w:r w:rsidR="0064447A" w:rsidRPr="00FF7735">
        <w:rPr>
          <w:sz w:val="24"/>
          <w:szCs w:val="24"/>
        </w:rPr>
        <w:t xml:space="preserve"> </w:t>
      </w:r>
      <w:r w:rsidR="004B340C">
        <w:rPr>
          <w:sz w:val="24"/>
          <w:szCs w:val="24"/>
        </w:rPr>
        <w:t xml:space="preserve">η </w:t>
      </w:r>
      <w:r w:rsidR="0064447A" w:rsidRPr="00FF7735">
        <w:rPr>
          <w:sz w:val="24"/>
          <w:szCs w:val="24"/>
        </w:rPr>
        <w:t>κυριαρχία και η άσκηση δημόσιας εξουσίας</w:t>
      </w:r>
      <w:r w:rsidR="00B050C2">
        <w:rPr>
          <w:sz w:val="24"/>
          <w:szCs w:val="24"/>
        </w:rPr>
        <w:t xml:space="preserve"> -τα δυνάμει αυταρχικά </w:t>
      </w:r>
      <w:r w:rsidR="0064447A" w:rsidRPr="00FF7735">
        <w:rPr>
          <w:sz w:val="24"/>
          <w:szCs w:val="24"/>
        </w:rPr>
        <w:t xml:space="preserve">στοιχεία του κρατικού </w:t>
      </w:r>
      <w:proofErr w:type="spellStart"/>
      <w:r w:rsidR="0064447A" w:rsidRPr="00FF7735">
        <w:rPr>
          <w:sz w:val="24"/>
          <w:szCs w:val="24"/>
        </w:rPr>
        <w:t>γονιδιώματος</w:t>
      </w:r>
      <w:proofErr w:type="spellEnd"/>
      <w:r w:rsidR="00B050C2">
        <w:rPr>
          <w:sz w:val="24"/>
          <w:szCs w:val="24"/>
        </w:rPr>
        <w:t>-</w:t>
      </w:r>
      <w:r w:rsidR="0064447A" w:rsidRPr="00FF7735">
        <w:rPr>
          <w:sz w:val="24"/>
          <w:szCs w:val="24"/>
        </w:rPr>
        <w:t xml:space="preserve"> υφίστανται για να υπηρετούν τον άνθρωπο/πολίτη</w:t>
      </w:r>
      <w:r w:rsidR="004B340C">
        <w:rPr>
          <w:rFonts w:cstheme="minorHAnsi"/>
          <w:sz w:val="24"/>
          <w:szCs w:val="24"/>
          <w:rtl/>
        </w:rPr>
        <w:t>﮲</w:t>
      </w:r>
      <w:r w:rsidR="0064447A" w:rsidRPr="00FF7735">
        <w:rPr>
          <w:sz w:val="24"/>
          <w:szCs w:val="24"/>
        </w:rPr>
        <w:t xml:space="preserve"> για </w:t>
      </w:r>
      <w:r w:rsidR="003355C8" w:rsidRPr="00FF7735">
        <w:rPr>
          <w:sz w:val="24"/>
          <w:szCs w:val="24"/>
        </w:rPr>
        <w:t xml:space="preserve">να </w:t>
      </w:r>
      <w:r w:rsidR="0064447A" w:rsidRPr="00FF7735">
        <w:rPr>
          <w:sz w:val="24"/>
          <w:szCs w:val="24"/>
        </w:rPr>
        <w:t xml:space="preserve">διασφαλίζουν την ποιοτική, ισότιμη, συνεχή και απρόσκοπτη </w:t>
      </w:r>
      <w:r w:rsidR="002B38A1" w:rsidRPr="00FF7735">
        <w:rPr>
          <w:sz w:val="24"/>
          <w:szCs w:val="24"/>
        </w:rPr>
        <w:t xml:space="preserve">παροχή </w:t>
      </w:r>
      <w:r w:rsidR="0064447A" w:rsidRPr="00FF7735">
        <w:rPr>
          <w:sz w:val="24"/>
          <w:szCs w:val="24"/>
        </w:rPr>
        <w:t xml:space="preserve">των </w:t>
      </w:r>
      <w:r w:rsidR="004B340C">
        <w:rPr>
          <w:sz w:val="24"/>
          <w:szCs w:val="24"/>
        </w:rPr>
        <w:t>συγκεκριμένων υπη</w:t>
      </w:r>
      <w:r w:rsidR="0064447A" w:rsidRPr="00FF7735">
        <w:rPr>
          <w:sz w:val="24"/>
          <w:szCs w:val="24"/>
        </w:rPr>
        <w:t>ρεσιών.</w:t>
      </w:r>
      <w:r w:rsidR="002B38A1" w:rsidRPr="00FF7735">
        <w:rPr>
          <w:sz w:val="24"/>
          <w:szCs w:val="24"/>
        </w:rPr>
        <w:t xml:space="preserve"> </w:t>
      </w:r>
    </w:p>
    <w:p w14:paraId="3614CCAD" w14:textId="271D5AE8" w:rsidR="00E06ED2" w:rsidRPr="00FF7735" w:rsidRDefault="002B38A1" w:rsidP="00C5146A">
      <w:pPr>
        <w:jc w:val="both"/>
        <w:rPr>
          <w:sz w:val="24"/>
          <w:szCs w:val="24"/>
        </w:rPr>
      </w:pPr>
      <w:r w:rsidRPr="00FF7735">
        <w:rPr>
          <w:sz w:val="24"/>
          <w:szCs w:val="24"/>
        </w:rPr>
        <w:t>Η</w:t>
      </w:r>
      <w:r w:rsidR="003355C8" w:rsidRPr="00FF7735">
        <w:rPr>
          <w:sz w:val="24"/>
          <w:szCs w:val="24"/>
        </w:rPr>
        <w:t xml:space="preserve"> </w:t>
      </w:r>
      <w:r w:rsidR="00B050C2">
        <w:rPr>
          <w:sz w:val="24"/>
          <w:szCs w:val="24"/>
        </w:rPr>
        <w:t xml:space="preserve">ανωτέρω, </w:t>
      </w:r>
      <w:r w:rsidR="003355C8" w:rsidRPr="00FF7735">
        <w:rPr>
          <w:sz w:val="24"/>
          <w:szCs w:val="24"/>
        </w:rPr>
        <w:t>τελολογική προσέγγιση έχει διπλή σημασία. Αφενός, συνδέει τη</w:t>
      </w:r>
      <w:r w:rsidR="00B050C2">
        <w:rPr>
          <w:sz w:val="24"/>
          <w:szCs w:val="24"/>
        </w:rPr>
        <w:t xml:space="preserve">ν </w:t>
      </w:r>
      <w:r w:rsidR="003355C8" w:rsidRPr="00FF7735">
        <w:rPr>
          <w:sz w:val="24"/>
          <w:szCs w:val="24"/>
        </w:rPr>
        <w:t>έννοια</w:t>
      </w:r>
      <w:r w:rsidR="00B050C2">
        <w:rPr>
          <w:sz w:val="24"/>
          <w:szCs w:val="24"/>
        </w:rPr>
        <w:t xml:space="preserve"> του </w:t>
      </w:r>
      <w:r w:rsidR="00B050C2" w:rsidRPr="00B050C2">
        <w:rPr>
          <w:i/>
          <w:iCs/>
          <w:sz w:val="24"/>
          <w:szCs w:val="24"/>
          <w:lang w:val="fr-FR"/>
        </w:rPr>
        <w:t>service</w:t>
      </w:r>
      <w:r w:rsidR="00B050C2" w:rsidRPr="00B050C2">
        <w:rPr>
          <w:i/>
          <w:iCs/>
          <w:sz w:val="24"/>
          <w:szCs w:val="24"/>
        </w:rPr>
        <w:t xml:space="preserve"> </w:t>
      </w:r>
      <w:r w:rsidR="00B050C2" w:rsidRPr="00B050C2">
        <w:rPr>
          <w:i/>
          <w:iCs/>
          <w:sz w:val="24"/>
          <w:szCs w:val="24"/>
          <w:lang w:val="fr-FR"/>
        </w:rPr>
        <w:t>public</w:t>
      </w:r>
      <w:r w:rsidR="003355C8" w:rsidRPr="00FF7735">
        <w:rPr>
          <w:sz w:val="24"/>
          <w:szCs w:val="24"/>
        </w:rPr>
        <w:t xml:space="preserve"> με την ουσία της αντιπροσωπευτικής Δημοκρατίας, με τα υπαρξιακά χαρακτηριστικά του </w:t>
      </w:r>
      <w:r w:rsidR="003355C8" w:rsidRPr="006067EB">
        <w:rPr>
          <w:i/>
          <w:iCs/>
          <w:sz w:val="24"/>
          <w:szCs w:val="24"/>
        </w:rPr>
        <w:t>Δήμου</w:t>
      </w:r>
      <w:r w:rsidR="004C29B4" w:rsidRPr="006067EB">
        <w:rPr>
          <w:sz w:val="24"/>
          <w:szCs w:val="24"/>
        </w:rPr>
        <w:t>.</w:t>
      </w:r>
      <w:r w:rsidR="003355C8" w:rsidRPr="006067EB">
        <w:rPr>
          <w:sz w:val="24"/>
          <w:szCs w:val="24"/>
        </w:rPr>
        <w:t xml:space="preserve"> </w:t>
      </w:r>
      <w:r w:rsidR="00B050C2" w:rsidRPr="006067EB">
        <w:rPr>
          <w:sz w:val="24"/>
          <w:szCs w:val="24"/>
        </w:rPr>
        <w:t>Α</w:t>
      </w:r>
      <w:r w:rsidR="003355C8" w:rsidRPr="006067EB">
        <w:rPr>
          <w:sz w:val="24"/>
          <w:szCs w:val="24"/>
        </w:rPr>
        <w:t xml:space="preserve">νάγκες </w:t>
      </w:r>
      <w:r w:rsidR="00B050C2" w:rsidRPr="006067EB">
        <w:rPr>
          <w:sz w:val="24"/>
          <w:szCs w:val="24"/>
        </w:rPr>
        <w:t xml:space="preserve">οι οποίες </w:t>
      </w:r>
      <w:r w:rsidR="003355C8" w:rsidRPr="006067EB">
        <w:rPr>
          <w:sz w:val="24"/>
          <w:szCs w:val="24"/>
        </w:rPr>
        <w:t>υπερβαίνουν τις ατομικές δυνατότητες</w:t>
      </w:r>
      <w:r w:rsidR="00B050C2" w:rsidRPr="006067EB">
        <w:rPr>
          <w:sz w:val="24"/>
          <w:szCs w:val="24"/>
        </w:rPr>
        <w:t>,</w:t>
      </w:r>
      <w:r w:rsidR="003355C8" w:rsidRPr="006067EB">
        <w:rPr>
          <w:sz w:val="24"/>
          <w:szCs w:val="24"/>
        </w:rPr>
        <w:t xml:space="preserve"> </w:t>
      </w:r>
      <w:r w:rsidR="004C29B4" w:rsidRPr="006067EB">
        <w:rPr>
          <w:sz w:val="24"/>
          <w:szCs w:val="24"/>
        </w:rPr>
        <w:t xml:space="preserve">συγκεκριμενοποιούνται με την ανάθεση πολιτικής εντολής από τον ιδιώτη/εκλογέα προς τους αντιπροσώπους του και </w:t>
      </w:r>
      <w:r w:rsidR="00B050C2" w:rsidRPr="006067EB">
        <w:rPr>
          <w:sz w:val="24"/>
          <w:szCs w:val="24"/>
        </w:rPr>
        <w:t>διασφαλίζονται από το Κράτος</w:t>
      </w:r>
      <w:r w:rsidR="003355C8" w:rsidRPr="006067EB">
        <w:rPr>
          <w:sz w:val="24"/>
          <w:szCs w:val="24"/>
        </w:rPr>
        <w:t>.</w:t>
      </w:r>
      <w:r w:rsidR="004C29B4" w:rsidRPr="006067EB">
        <w:rPr>
          <w:sz w:val="24"/>
          <w:szCs w:val="24"/>
        </w:rPr>
        <w:t xml:space="preserve"> Αφετέρου, προσδίδει κρίσιμο περιεχόμενο στο δημόσιο δίκαιο. </w:t>
      </w:r>
      <w:r w:rsidR="00B050C2" w:rsidRPr="006067EB">
        <w:rPr>
          <w:sz w:val="24"/>
          <w:szCs w:val="24"/>
        </w:rPr>
        <w:t>Καταρχάς, υπαγορεύει τους «νόμους»</w:t>
      </w:r>
      <w:r w:rsidR="004C29B4" w:rsidRPr="006067EB">
        <w:rPr>
          <w:sz w:val="24"/>
          <w:szCs w:val="24"/>
        </w:rPr>
        <w:t xml:space="preserve">, δηλαδή </w:t>
      </w:r>
      <w:r w:rsidR="00B050C2" w:rsidRPr="006067EB">
        <w:rPr>
          <w:sz w:val="24"/>
          <w:szCs w:val="24"/>
        </w:rPr>
        <w:t xml:space="preserve">τις </w:t>
      </w:r>
      <w:r w:rsidR="004C29B4" w:rsidRPr="006067EB">
        <w:rPr>
          <w:sz w:val="24"/>
          <w:szCs w:val="24"/>
        </w:rPr>
        <w:t xml:space="preserve">γενικές αρχές </w:t>
      </w:r>
      <w:r w:rsidR="00B050C2" w:rsidRPr="006067EB">
        <w:rPr>
          <w:sz w:val="24"/>
          <w:szCs w:val="24"/>
        </w:rPr>
        <w:t xml:space="preserve">για </w:t>
      </w:r>
      <w:r w:rsidR="004C29B4" w:rsidRPr="006067EB">
        <w:rPr>
          <w:sz w:val="24"/>
          <w:szCs w:val="24"/>
        </w:rPr>
        <w:t>τα χαρακτηριστικά της δημόσιας υπηρεσίας</w:t>
      </w:r>
      <w:r w:rsidR="00B050C2" w:rsidRPr="006067EB">
        <w:rPr>
          <w:sz w:val="24"/>
          <w:szCs w:val="24"/>
        </w:rPr>
        <w:t xml:space="preserve">: </w:t>
      </w:r>
      <w:r w:rsidR="004C29B4" w:rsidRPr="006067EB">
        <w:rPr>
          <w:sz w:val="24"/>
          <w:szCs w:val="24"/>
        </w:rPr>
        <w:t>συνέχεια, ισότητα και προσαρμοστικότητα (</w:t>
      </w:r>
      <w:proofErr w:type="spellStart"/>
      <w:r w:rsidR="004C29B4" w:rsidRPr="006067EB">
        <w:rPr>
          <w:i/>
          <w:iCs/>
          <w:sz w:val="24"/>
          <w:szCs w:val="24"/>
        </w:rPr>
        <w:t>continuité</w:t>
      </w:r>
      <w:proofErr w:type="spellEnd"/>
      <w:r w:rsidR="004C29B4" w:rsidRPr="006067EB">
        <w:rPr>
          <w:i/>
          <w:iCs/>
          <w:sz w:val="24"/>
          <w:szCs w:val="24"/>
        </w:rPr>
        <w:t xml:space="preserve">, </w:t>
      </w:r>
      <w:proofErr w:type="spellStart"/>
      <w:r w:rsidR="004C29B4" w:rsidRPr="006067EB">
        <w:rPr>
          <w:i/>
          <w:iCs/>
          <w:sz w:val="24"/>
          <w:szCs w:val="24"/>
        </w:rPr>
        <w:t>égalité</w:t>
      </w:r>
      <w:proofErr w:type="spellEnd"/>
      <w:r w:rsidR="004C29B4" w:rsidRPr="006067EB">
        <w:rPr>
          <w:i/>
          <w:iCs/>
          <w:sz w:val="24"/>
          <w:szCs w:val="24"/>
        </w:rPr>
        <w:t xml:space="preserve">, </w:t>
      </w:r>
      <w:proofErr w:type="spellStart"/>
      <w:r w:rsidR="004C29B4" w:rsidRPr="006067EB">
        <w:rPr>
          <w:i/>
          <w:iCs/>
          <w:sz w:val="24"/>
          <w:szCs w:val="24"/>
        </w:rPr>
        <w:t>mutabilité</w:t>
      </w:r>
      <w:proofErr w:type="spellEnd"/>
      <w:r w:rsidR="004C29B4" w:rsidRPr="006067EB">
        <w:rPr>
          <w:sz w:val="24"/>
          <w:szCs w:val="24"/>
        </w:rPr>
        <w:t>)</w:t>
      </w:r>
      <w:r w:rsidR="00B050C2" w:rsidRPr="006067EB">
        <w:rPr>
          <w:sz w:val="24"/>
          <w:szCs w:val="24"/>
        </w:rPr>
        <w:t xml:space="preserve">, τις οποίες η γαλλική θεωρία γνωρίζει </w:t>
      </w:r>
      <w:r w:rsidR="004C29B4" w:rsidRPr="006067EB">
        <w:rPr>
          <w:sz w:val="24"/>
          <w:szCs w:val="24"/>
        </w:rPr>
        <w:t xml:space="preserve">ως </w:t>
      </w:r>
      <w:r w:rsidR="004C29B4" w:rsidRPr="006067EB">
        <w:rPr>
          <w:i/>
          <w:iCs/>
          <w:sz w:val="24"/>
          <w:szCs w:val="24"/>
          <w:lang w:val="fr-FR"/>
        </w:rPr>
        <w:t>lois</w:t>
      </w:r>
      <w:r w:rsidR="004C29B4" w:rsidRPr="006067EB">
        <w:rPr>
          <w:i/>
          <w:iCs/>
          <w:sz w:val="24"/>
          <w:szCs w:val="24"/>
        </w:rPr>
        <w:t xml:space="preserve"> </w:t>
      </w:r>
      <w:r w:rsidR="004C29B4" w:rsidRPr="006067EB">
        <w:rPr>
          <w:i/>
          <w:iCs/>
          <w:sz w:val="24"/>
          <w:szCs w:val="24"/>
          <w:lang w:val="fr-FR"/>
        </w:rPr>
        <w:t>du</w:t>
      </w:r>
      <w:r w:rsidR="004C29B4" w:rsidRPr="006067EB">
        <w:rPr>
          <w:i/>
          <w:iCs/>
          <w:sz w:val="24"/>
          <w:szCs w:val="24"/>
        </w:rPr>
        <w:t xml:space="preserve"> </w:t>
      </w:r>
      <w:r w:rsidR="004C29B4" w:rsidRPr="006067EB">
        <w:rPr>
          <w:i/>
          <w:iCs/>
          <w:sz w:val="24"/>
          <w:szCs w:val="24"/>
          <w:lang w:val="fr-FR"/>
        </w:rPr>
        <w:t>service</w:t>
      </w:r>
      <w:r w:rsidR="004C29B4" w:rsidRPr="006067EB">
        <w:rPr>
          <w:i/>
          <w:iCs/>
          <w:sz w:val="24"/>
          <w:szCs w:val="24"/>
        </w:rPr>
        <w:t xml:space="preserve"> </w:t>
      </w:r>
      <w:r w:rsidR="004C29B4" w:rsidRPr="006067EB">
        <w:rPr>
          <w:i/>
          <w:iCs/>
          <w:sz w:val="24"/>
          <w:szCs w:val="24"/>
          <w:lang w:val="fr-FR"/>
        </w:rPr>
        <w:t>public</w:t>
      </w:r>
      <w:r w:rsidR="00B050C2" w:rsidRPr="006067EB">
        <w:rPr>
          <w:rStyle w:val="FootnoteReference"/>
          <w:i/>
          <w:iCs/>
          <w:sz w:val="24"/>
          <w:szCs w:val="24"/>
          <w:lang w:val="fr-FR"/>
        </w:rPr>
        <w:footnoteReference w:id="2"/>
      </w:r>
      <w:r w:rsidR="004C29B4" w:rsidRPr="006067EB">
        <w:rPr>
          <w:sz w:val="24"/>
          <w:szCs w:val="24"/>
        </w:rPr>
        <w:t xml:space="preserve">. </w:t>
      </w:r>
      <w:r w:rsidR="00B050C2" w:rsidRPr="006067EB">
        <w:rPr>
          <w:sz w:val="24"/>
          <w:szCs w:val="24"/>
        </w:rPr>
        <w:t>Δεν είναι όμως μόνον αυτές. Τ</w:t>
      </w:r>
      <w:r w:rsidR="004C29B4" w:rsidRPr="006067EB">
        <w:rPr>
          <w:sz w:val="24"/>
          <w:szCs w:val="24"/>
        </w:rPr>
        <w:t>ο σύνολο</w:t>
      </w:r>
      <w:r w:rsidR="00B050C2" w:rsidRPr="006067EB">
        <w:rPr>
          <w:sz w:val="24"/>
          <w:szCs w:val="24"/>
        </w:rPr>
        <w:t>,</w:t>
      </w:r>
      <w:r w:rsidR="004C29B4" w:rsidRPr="006067EB">
        <w:rPr>
          <w:sz w:val="24"/>
          <w:szCs w:val="24"/>
        </w:rPr>
        <w:t xml:space="preserve"> σχεδόν</w:t>
      </w:r>
      <w:r w:rsidR="00B050C2" w:rsidRPr="006067EB">
        <w:rPr>
          <w:sz w:val="24"/>
          <w:szCs w:val="24"/>
        </w:rPr>
        <w:t>,</w:t>
      </w:r>
      <w:r w:rsidR="004C29B4" w:rsidRPr="006067EB">
        <w:rPr>
          <w:sz w:val="24"/>
          <w:szCs w:val="24"/>
        </w:rPr>
        <w:t xml:space="preserve"> των κεφαλαίων και εξελίξεων στο πεδίο του νομικού αυτού κλάδου διασυνδέεται με κάποιο τρόπο με τη θεωρία για</w:t>
      </w:r>
      <w:r w:rsidR="00B050C2" w:rsidRPr="006067EB">
        <w:rPr>
          <w:sz w:val="24"/>
          <w:szCs w:val="24"/>
        </w:rPr>
        <w:t xml:space="preserve"> τη</w:t>
      </w:r>
      <w:r w:rsidR="00B050C2">
        <w:rPr>
          <w:sz w:val="24"/>
          <w:szCs w:val="24"/>
        </w:rPr>
        <w:t xml:space="preserve"> δημόσια υπηρεσία: όπως, η</w:t>
      </w:r>
      <w:r w:rsidR="004C29B4" w:rsidRPr="00FF7735">
        <w:rPr>
          <w:sz w:val="24"/>
          <w:szCs w:val="24"/>
        </w:rPr>
        <w:t xml:space="preserve"> διάκριση ιδιωτικού και δημοσίου δικαίου</w:t>
      </w:r>
      <w:r w:rsidR="00E06ED2" w:rsidRPr="00FF7735">
        <w:rPr>
          <w:sz w:val="24"/>
          <w:szCs w:val="24"/>
        </w:rPr>
        <w:t xml:space="preserve"> και των </w:t>
      </w:r>
      <w:r w:rsidR="00B050C2">
        <w:rPr>
          <w:sz w:val="24"/>
          <w:szCs w:val="24"/>
        </w:rPr>
        <w:t xml:space="preserve">αναφυόμενων </w:t>
      </w:r>
      <w:r w:rsidR="00E06ED2" w:rsidRPr="00FF7735">
        <w:rPr>
          <w:sz w:val="24"/>
          <w:szCs w:val="24"/>
        </w:rPr>
        <w:t>διαφορών</w:t>
      </w:r>
      <w:r w:rsidR="004C29B4" w:rsidRPr="00FF7735">
        <w:rPr>
          <w:sz w:val="24"/>
          <w:szCs w:val="24"/>
        </w:rPr>
        <w:t xml:space="preserve">, </w:t>
      </w:r>
      <w:r w:rsidR="00B050C2">
        <w:rPr>
          <w:sz w:val="24"/>
          <w:szCs w:val="24"/>
        </w:rPr>
        <w:t xml:space="preserve">οι </w:t>
      </w:r>
      <w:proofErr w:type="spellStart"/>
      <w:r w:rsidR="004C29B4" w:rsidRPr="00FF7735">
        <w:rPr>
          <w:sz w:val="24"/>
          <w:szCs w:val="24"/>
        </w:rPr>
        <w:t>αποσπαστές</w:t>
      </w:r>
      <w:proofErr w:type="spellEnd"/>
      <w:r w:rsidR="004C29B4" w:rsidRPr="00FF7735">
        <w:rPr>
          <w:sz w:val="24"/>
          <w:szCs w:val="24"/>
        </w:rPr>
        <w:t xml:space="preserve"> διοικητικές πράξεις, ο θεσμός του </w:t>
      </w:r>
      <w:proofErr w:type="spellStart"/>
      <w:r w:rsidR="004C29B4" w:rsidRPr="00FF7735">
        <w:rPr>
          <w:sz w:val="24"/>
          <w:szCs w:val="24"/>
        </w:rPr>
        <w:t>παραχωρησιούχου</w:t>
      </w:r>
      <w:proofErr w:type="spellEnd"/>
      <w:r w:rsidR="004C29B4" w:rsidRPr="00FF7735">
        <w:rPr>
          <w:sz w:val="24"/>
          <w:szCs w:val="24"/>
        </w:rPr>
        <w:t>,</w:t>
      </w:r>
      <w:r w:rsidR="00B050C2">
        <w:rPr>
          <w:sz w:val="24"/>
          <w:szCs w:val="24"/>
        </w:rPr>
        <w:t xml:space="preserve"> το φαινόμενο της</w:t>
      </w:r>
      <w:r w:rsidR="004C29B4" w:rsidRPr="00FF7735">
        <w:rPr>
          <w:sz w:val="24"/>
          <w:szCs w:val="24"/>
        </w:rPr>
        <w:t xml:space="preserve"> τυπική</w:t>
      </w:r>
      <w:r w:rsidR="00B050C2">
        <w:rPr>
          <w:sz w:val="24"/>
          <w:szCs w:val="24"/>
        </w:rPr>
        <w:t>ς</w:t>
      </w:r>
      <w:r w:rsidR="004C29B4" w:rsidRPr="00FF7735">
        <w:rPr>
          <w:sz w:val="24"/>
          <w:szCs w:val="24"/>
        </w:rPr>
        <w:t xml:space="preserve"> και ουσιαστική</w:t>
      </w:r>
      <w:r w:rsidR="00B050C2">
        <w:rPr>
          <w:sz w:val="24"/>
          <w:szCs w:val="24"/>
        </w:rPr>
        <w:t>ς</w:t>
      </w:r>
      <w:r w:rsidR="004C29B4" w:rsidRPr="00FF7735">
        <w:rPr>
          <w:sz w:val="24"/>
          <w:szCs w:val="24"/>
        </w:rPr>
        <w:t xml:space="preserve"> ιδιωτικοποίηση</w:t>
      </w:r>
      <w:r w:rsidR="00B050C2">
        <w:rPr>
          <w:sz w:val="24"/>
          <w:szCs w:val="24"/>
        </w:rPr>
        <w:t>ς</w:t>
      </w:r>
      <w:r w:rsidR="004C29B4" w:rsidRPr="00FF7735">
        <w:rPr>
          <w:sz w:val="24"/>
          <w:szCs w:val="24"/>
        </w:rPr>
        <w:t xml:space="preserve">, </w:t>
      </w:r>
      <w:r w:rsidR="00B050C2">
        <w:rPr>
          <w:sz w:val="24"/>
          <w:szCs w:val="24"/>
        </w:rPr>
        <w:t xml:space="preserve">η </w:t>
      </w:r>
      <w:r w:rsidR="004C29B4" w:rsidRPr="00FF7735">
        <w:rPr>
          <w:sz w:val="24"/>
          <w:szCs w:val="24"/>
        </w:rPr>
        <w:t xml:space="preserve">απελευθέρωση κοινωφελών υπηρεσιών, </w:t>
      </w:r>
      <w:r w:rsidR="00B050C2">
        <w:rPr>
          <w:sz w:val="24"/>
          <w:szCs w:val="24"/>
        </w:rPr>
        <w:t xml:space="preserve">οι </w:t>
      </w:r>
      <w:r w:rsidR="004C29B4" w:rsidRPr="00FF7735">
        <w:rPr>
          <w:sz w:val="24"/>
          <w:szCs w:val="24"/>
        </w:rPr>
        <w:t>δημόσιες και διοικητικές συμβάσεις. Με μια φράση, η συζήτηση για τη δημόσια υπηρεσία βρίσκεται</w:t>
      </w:r>
      <w:r w:rsidR="00AC2A49" w:rsidRPr="00FF7735">
        <w:rPr>
          <w:sz w:val="24"/>
          <w:szCs w:val="24"/>
        </w:rPr>
        <w:t xml:space="preserve"> διαχρονικά</w:t>
      </w:r>
      <w:r w:rsidR="004C29B4" w:rsidRPr="00FF7735">
        <w:rPr>
          <w:sz w:val="24"/>
          <w:szCs w:val="24"/>
        </w:rPr>
        <w:t xml:space="preserve"> στο επίκεντρο του δημοσίου δικαίου.</w:t>
      </w:r>
    </w:p>
    <w:p w14:paraId="446D949A" w14:textId="4E2D13A7" w:rsidR="00816790" w:rsidRPr="00FF7735" w:rsidRDefault="00AC2A49" w:rsidP="00C5146A">
      <w:pPr>
        <w:jc w:val="both"/>
        <w:rPr>
          <w:sz w:val="24"/>
          <w:szCs w:val="24"/>
        </w:rPr>
      </w:pPr>
      <w:r w:rsidRPr="00FF7735">
        <w:rPr>
          <w:sz w:val="24"/>
          <w:szCs w:val="24"/>
        </w:rPr>
        <w:t>Την υπαρξιακή σημασία της δημόσιας υπηρεσίας</w:t>
      </w:r>
      <w:r w:rsidR="008C4BEF">
        <w:rPr>
          <w:sz w:val="24"/>
          <w:szCs w:val="24"/>
        </w:rPr>
        <w:t xml:space="preserve"> για το διοικητικό δίκαιο</w:t>
      </w:r>
      <w:r w:rsidRPr="00FF7735">
        <w:rPr>
          <w:sz w:val="24"/>
          <w:szCs w:val="24"/>
        </w:rPr>
        <w:t xml:space="preserve"> μας τονίζει με το έργο του ο </w:t>
      </w:r>
      <w:r w:rsidRPr="00FF7735">
        <w:rPr>
          <w:i/>
          <w:iCs/>
          <w:sz w:val="24"/>
          <w:szCs w:val="24"/>
        </w:rPr>
        <w:t>Προκόπης Παυλόπουλος</w:t>
      </w:r>
      <w:r w:rsidRPr="00FF7735">
        <w:rPr>
          <w:sz w:val="24"/>
          <w:szCs w:val="24"/>
        </w:rPr>
        <w:t xml:space="preserve">. Δεν είναι τυχαίο ότι, ενώ κατά την πρώτη συγγραφική του περίοδο, εκείνη που ξεκινά με το διδακτορικό και συνεχίζει κατά την καθηγητική του πορεία, ο Δάσκαλός μας επιλέγει να φωτίσει διαφορετικά ή πιο επίκαιρα στην εποχή τους αντικείμενα, την τελευταία δεκαετία επιστρέφει στις ρίζες του δημοσίου δικαίου, αναδεικνύοντας ιδιαίτερα τη σημασία της δημόσιας υπηρεσίας. Για τον </w:t>
      </w:r>
      <w:r w:rsidRPr="00FF7735">
        <w:rPr>
          <w:i/>
          <w:iCs/>
          <w:sz w:val="24"/>
          <w:szCs w:val="24"/>
        </w:rPr>
        <w:t xml:space="preserve">Παυλόπουλο, </w:t>
      </w:r>
      <w:r w:rsidRPr="00FF7735">
        <w:rPr>
          <w:sz w:val="24"/>
          <w:szCs w:val="24"/>
        </w:rPr>
        <w:t xml:space="preserve">η εξασφάλιση των </w:t>
      </w:r>
      <w:r w:rsidRPr="00FF7735">
        <w:rPr>
          <w:i/>
          <w:iCs/>
          <w:sz w:val="24"/>
          <w:szCs w:val="24"/>
          <w:lang w:val="fr-FR"/>
        </w:rPr>
        <w:t>services</w:t>
      </w:r>
      <w:r w:rsidRPr="00FF7735">
        <w:rPr>
          <w:i/>
          <w:iCs/>
          <w:sz w:val="24"/>
          <w:szCs w:val="24"/>
        </w:rPr>
        <w:t xml:space="preserve"> </w:t>
      </w:r>
      <w:r w:rsidRPr="00FF7735">
        <w:rPr>
          <w:i/>
          <w:iCs/>
          <w:sz w:val="24"/>
          <w:szCs w:val="24"/>
          <w:lang w:val="fr-FR"/>
        </w:rPr>
        <w:t>publics</w:t>
      </w:r>
      <w:r w:rsidRPr="00FF7735">
        <w:rPr>
          <w:i/>
          <w:iCs/>
          <w:sz w:val="24"/>
          <w:szCs w:val="24"/>
        </w:rPr>
        <w:t xml:space="preserve"> </w:t>
      </w:r>
      <w:r w:rsidRPr="00FF7735">
        <w:rPr>
          <w:sz w:val="24"/>
          <w:szCs w:val="24"/>
        </w:rPr>
        <w:t xml:space="preserve">αποτελεί πρωταρχικό σκοπό της Πολιτείας, συνδεόμενη </w:t>
      </w:r>
      <w:r w:rsidR="00770B1B" w:rsidRPr="00FF7735">
        <w:rPr>
          <w:sz w:val="24"/>
          <w:szCs w:val="24"/>
        </w:rPr>
        <w:t xml:space="preserve">ιστορικά </w:t>
      </w:r>
      <w:r w:rsidRPr="00FF7735">
        <w:rPr>
          <w:sz w:val="24"/>
          <w:szCs w:val="24"/>
        </w:rPr>
        <w:t xml:space="preserve">με τη ρωμαϊκή </w:t>
      </w:r>
      <w:proofErr w:type="spellStart"/>
      <w:r w:rsidRPr="00FF7735">
        <w:rPr>
          <w:i/>
          <w:iCs/>
          <w:sz w:val="24"/>
          <w:szCs w:val="24"/>
          <w:lang w:val="fr-FR"/>
        </w:rPr>
        <w:t>Res</w:t>
      </w:r>
      <w:proofErr w:type="spellEnd"/>
      <w:r w:rsidRPr="00FF7735">
        <w:rPr>
          <w:i/>
          <w:iCs/>
          <w:sz w:val="24"/>
          <w:szCs w:val="24"/>
        </w:rPr>
        <w:t xml:space="preserve"> </w:t>
      </w:r>
      <w:r w:rsidRPr="00FF7735">
        <w:rPr>
          <w:i/>
          <w:iCs/>
          <w:sz w:val="24"/>
          <w:szCs w:val="24"/>
          <w:lang w:val="fr-FR"/>
        </w:rPr>
        <w:t>Publica</w:t>
      </w:r>
      <w:r w:rsidRPr="00FF7735">
        <w:rPr>
          <w:sz w:val="24"/>
          <w:szCs w:val="24"/>
        </w:rPr>
        <w:t>.</w:t>
      </w:r>
      <w:r w:rsidR="00B050C2">
        <w:rPr>
          <w:sz w:val="24"/>
          <w:szCs w:val="24"/>
        </w:rPr>
        <w:t xml:space="preserve"> Θεωρεί πως</w:t>
      </w:r>
      <w:r w:rsidR="00770B1B" w:rsidRPr="00FF7735">
        <w:rPr>
          <w:sz w:val="24"/>
          <w:szCs w:val="24"/>
        </w:rPr>
        <w:t>, στον δικό μας συνταγματισμό</w:t>
      </w:r>
      <w:r w:rsidR="00B050C2">
        <w:rPr>
          <w:sz w:val="24"/>
          <w:szCs w:val="24"/>
        </w:rPr>
        <w:t>,</w:t>
      </w:r>
      <w:r w:rsidR="00770B1B" w:rsidRPr="00FF7735">
        <w:rPr>
          <w:sz w:val="24"/>
          <w:szCs w:val="24"/>
        </w:rPr>
        <w:t xml:space="preserve"> «</w:t>
      </w:r>
      <w:r w:rsidR="00770B1B" w:rsidRPr="00FF7735">
        <w:rPr>
          <w:i/>
          <w:iCs/>
          <w:sz w:val="24"/>
          <w:szCs w:val="24"/>
        </w:rPr>
        <w:t>η δημόσια υπηρεσία συνιστά τον μόνο, συνταγματικώς αποδεκτό, φορέα διεκπεραίωσης και αποστολής του κρατικού παρεμβατισμού»</w:t>
      </w:r>
      <w:r w:rsidR="00770B1B" w:rsidRPr="00FF7735">
        <w:rPr>
          <w:rStyle w:val="FootnoteReference"/>
          <w:i/>
          <w:iCs/>
          <w:sz w:val="24"/>
          <w:szCs w:val="24"/>
        </w:rPr>
        <w:footnoteReference w:id="3"/>
      </w:r>
      <w:r w:rsidR="00770B1B" w:rsidRPr="00FF7735">
        <w:rPr>
          <w:i/>
          <w:iCs/>
          <w:sz w:val="24"/>
          <w:szCs w:val="24"/>
        </w:rPr>
        <w:t xml:space="preserve">, </w:t>
      </w:r>
      <w:r w:rsidR="00770B1B" w:rsidRPr="00FF7735">
        <w:rPr>
          <w:sz w:val="24"/>
          <w:szCs w:val="24"/>
        </w:rPr>
        <w:t>διότι συνδέεται ευθέως με την εξυπηρέτηση του δημόσιου συμφέροντος. Κράτος, αντιπροσωπευτική Δημοκρατία, παρέμβαση, δημόσιο συμφέρον</w:t>
      </w:r>
      <w:r w:rsidR="00156C35" w:rsidRPr="00FF7735">
        <w:rPr>
          <w:sz w:val="24"/>
          <w:szCs w:val="24"/>
        </w:rPr>
        <w:t>, κοινωνικό κράτος δικαίου</w:t>
      </w:r>
      <w:r w:rsidR="00770B1B" w:rsidRPr="00FF7735">
        <w:rPr>
          <w:sz w:val="24"/>
          <w:szCs w:val="24"/>
        </w:rPr>
        <w:t xml:space="preserve"> και δημόσια υπηρεσία είναι άρρηκτα συνυφασμένα</w:t>
      </w:r>
      <w:r w:rsidR="0044292F">
        <w:rPr>
          <w:rFonts w:cstheme="minorHAnsi"/>
          <w:sz w:val="24"/>
          <w:szCs w:val="24"/>
          <w:rtl/>
        </w:rPr>
        <w:t>﮲</w:t>
      </w:r>
      <w:r w:rsidR="00770B1B" w:rsidRPr="00FF7735">
        <w:rPr>
          <w:sz w:val="24"/>
          <w:szCs w:val="24"/>
        </w:rPr>
        <w:t xml:space="preserve"> </w:t>
      </w:r>
      <w:r w:rsidR="0044292F">
        <w:rPr>
          <w:sz w:val="24"/>
          <w:szCs w:val="24"/>
        </w:rPr>
        <w:t xml:space="preserve">άρα, </w:t>
      </w:r>
      <w:r w:rsidR="00770B1B" w:rsidRPr="00FF7735">
        <w:rPr>
          <w:sz w:val="24"/>
          <w:szCs w:val="24"/>
        </w:rPr>
        <w:t xml:space="preserve">η αμφισβήτηση κάποιας από τις </w:t>
      </w:r>
      <w:r w:rsidR="00156C35" w:rsidRPr="00FF7735">
        <w:rPr>
          <w:sz w:val="24"/>
          <w:szCs w:val="24"/>
        </w:rPr>
        <w:t xml:space="preserve">έξι </w:t>
      </w:r>
      <w:r w:rsidR="00770B1B" w:rsidRPr="00FF7735">
        <w:rPr>
          <w:sz w:val="24"/>
          <w:szCs w:val="24"/>
        </w:rPr>
        <w:t xml:space="preserve">αυτές συνιστώσες δεν μπορεί </w:t>
      </w:r>
      <w:r w:rsidR="00770B1B" w:rsidRPr="00FF7735">
        <w:rPr>
          <w:sz w:val="24"/>
          <w:szCs w:val="24"/>
        </w:rPr>
        <w:lastRenderedPageBreak/>
        <w:t xml:space="preserve">παρά να υπονομεύει και τις υπόλοιπες. Η υπόμνηση είναι </w:t>
      </w:r>
      <w:r w:rsidR="0044292F">
        <w:rPr>
          <w:sz w:val="24"/>
          <w:szCs w:val="24"/>
        </w:rPr>
        <w:t xml:space="preserve">μάλλον απαραίτητη </w:t>
      </w:r>
      <w:r w:rsidR="00770B1B" w:rsidRPr="00FF7735">
        <w:rPr>
          <w:sz w:val="24"/>
          <w:szCs w:val="24"/>
        </w:rPr>
        <w:t>σ</w:t>
      </w:r>
      <w:r w:rsidR="0044292F">
        <w:rPr>
          <w:sz w:val="24"/>
          <w:szCs w:val="24"/>
        </w:rPr>
        <w:t>την εποχή μας</w:t>
      </w:r>
      <w:r w:rsidR="0044292F">
        <w:rPr>
          <w:rFonts w:cstheme="minorHAnsi"/>
          <w:sz w:val="24"/>
          <w:szCs w:val="24"/>
          <w:rtl/>
        </w:rPr>
        <w:t>﮲</w:t>
      </w:r>
      <w:r w:rsidR="0044292F">
        <w:rPr>
          <w:sz w:val="24"/>
          <w:szCs w:val="24"/>
        </w:rPr>
        <w:t xml:space="preserve"> εκείνη </w:t>
      </w:r>
      <w:r w:rsidR="00770B1B" w:rsidRPr="00FF7735">
        <w:rPr>
          <w:sz w:val="24"/>
          <w:szCs w:val="24"/>
        </w:rPr>
        <w:t xml:space="preserve"> </w:t>
      </w:r>
      <w:r w:rsidR="0044292F">
        <w:rPr>
          <w:sz w:val="24"/>
          <w:szCs w:val="24"/>
        </w:rPr>
        <w:t xml:space="preserve">των </w:t>
      </w:r>
      <w:r w:rsidR="00770B1B" w:rsidRPr="00FF7735">
        <w:rPr>
          <w:sz w:val="24"/>
          <w:szCs w:val="24"/>
        </w:rPr>
        <w:t>αλλεπάλληλων κρίσεων, οικονομικών και μη,</w:t>
      </w:r>
      <w:r w:rsidR="0044292F">
        <w:rPr>
          <w:sz w:val="24"/>
          <w:szCs w:val="24"/>
        </w:rPr>
        <w:t xml:space="preserve"> εθνικών, </w:t>
      </w:r>
      <w:proofErr w:type="spellStart"/>
      <w:r w:rsidR="0044292F">
        <w:rPr>
          <w:sz w:val="24"/>
          <w:szCs w:val="24"/>
        </w:rPr>
        <w:t>ευρωπαïκών</w:t>
      </w:r>
      <w:proofErr w:type="spellEnd"/>
      <w:r w:rsidR="0044292F">
        <w:rPr>
          <w:sz w:val="24"/>
          <w:szCs w:val="24"/>
        </w:rPr>
        <w:t xml:space="preserve"> ή παγκόσμιων,</w:t>
      </w:r>
      <w:r w:rsidR="00816790" w:rsidRPr="00FF7735">
        <w:rPr>
          <w:sz w:val="24"/>
          <w:szCs w:val="24"/>
        </w:rPr>
        <w:t xml:space="preserve"> στο πλαίσιο των οποίων το παραδοσιακό οργανωτικό και λειτουργικό παράδειγμα της δημόσιας υπηρεσίας έχει βρεθεί στο στόχαστρο της κριτικής. </w:t>
      </w:r>
      <w:r w:rsidR="00770B1B" w:rsidRPr="00FF7735">
        <w:rPr>
          <w:sz w:val="24"/>
          <w:szCs w:val="24"/>
        </w:rPr>
        <w:t xml:space="preserve">  </w:t>
      </w:r>
    </w:p>
    <w:p w14:paraId="5FA05ED8" w14:textId="0E55AC1A" w:rsidR="00E06ED2" w:rsidRPr="00FF7735" w:rsidRDefault="00816790" w:rsidP="00C5146A">
      <w:pPr>
        <w:jc w:val="both"/>
        <w:rPr>
          <w:sz w:val="24"/>
          <w:szCs w:val="24"/>
        </w:rPr>
      </w:pPr>
      <w:r w:rsidRPr="00FF7735">
        <w:rPr>
          <w:sz w:val="24"/>
          <w:szCs w:val="24"/>
        </w:rPr>
        <w:t>Καλό είναι, ωστόσο, να διακρίνει κανείς τ</w:t>
      </w:r>
      <w:r w:rsidR="008C4BEF">
        <w:rPr>
          <w:sz w:val="24"/>
          <w:szCs w:val="24"/>
        </w:rPr>
        <w:t>η</w:t>
      </w:r>
      <w:r w:rsidRPr="00FF7735">
        <w:rPr>
          <w:sz w:val="24"/>
          <w:szCs w:val="24"/>
        </w:rPr>
        <w:t xml:space="preserve"> θεμελιακή σημασία της θεωρίας του </w:t>
      </w:r>
      <w:r w:rsidRPr="00FF7735">
        <w:rPr>
          <w:i/>
          <w:iCs/>
          <w:sz w:val="24"/>
          <w:szCs w:val="24"/>
          <w:lang w:val="fr-FR"/>
        </w:rPr>
        <w:t>service</w:t>
      </w:r>
      <w:r w:rsidRPr="00FF7735">
        <w:rPr>
          <w:i/>
          <w:iCs/>
          <w:sz w:val="24"/>
          <w:szCs w:val="24"/>
        </w:rPr>
        <w:t xml:space="preserve"> </w:t>
      </w:r>
      <w:r w:rsidRPr="00FF7735">
        <w:rPr>
          <w:i/>
          <w:iCs/>
          <w:sz w:val="24"/>
          <w:szCs w:val="24"/>
          <w:lang w:val="fr-FR"/>
        </w:rPr>
        <w:t>public</w:t>
      </w:r>
      <w:r w:rsidRPr="00FF7735">
        <w:rPr>
          <w:sz w:val="24"/>
          <w:szCs w:val="24"/>
        </w:rPr>
        <w:t xml:space="preserve"> για το Κράτος, το Δίκαιο και τη Δημοκρατία, από τα χαρακτηριστικά με τα οποία ενσωματώθηκε </w:t>
      </w:r>
      <w:r w:rsidR="0044292F">
        <w:rPr>
          <w:sz w:val="24"/>
          <w:szCs w:val="24"/>
        </w:rPr>
        <w:t xml:space="preserve">διαχρονικά </w:t>
      </w:r>
      <w:r w:rsidRPr="00FF7735">
        <w:rPr>
          <w:sz w:val="24"/>
          <w:szCs w:val="24"/>
        </w:rPr>
        <w:t xml:space="preserve">στα διοικητικά </w:t>
      </w:r>
      <w:r w:rsidR="008C4BEF">
        <w:rPr>
          <w:sz w:val="24"/>
          <w:szCs w:val="24"/>
        </w:rPr>
        <w:t>συστήματα</w:t>
      </w:r>
      <w:r w:rsidRPr="00FF7735">
        <w:rPr>
          <w:sz w:val="24"/>
          <w:szCs w:val="24"/>
        </w:rPr>
        <w:t xml:space="preserve"> τη</w:t>
      </w:r>
      <w:r w:rsidR="008C4BEF">
        <w:rPr>
          <w:sz w:val="24"/>
          <w:szCs w:val="24"/>
        </w:rPr>
        <w:t>ς</w:t>
      </w:r>
      <w:r w:rsidRPr="00FF7735">
        <w:rPr>
          <w:sz w:val="24"/>
          <w:szCs w:val="24"/>
        </w:rPr>
        <w:t xml:space="preserve"> Νότιας Ευρώπης. Η εφαρμογή της θεωρίας στη διοικητική πρακτική </w:t>
      </w:r>
      <w:r w:rsidR="0044292F">
        <w:rPr>
          <w:sz w:val="24"/>
          <w:szCs w:val="24"/>
        </w:rPr>
        <w:t>του 20</w:t>
      </w:r>
      <w:r w:rsidR="0044292F" w:rsidRPr="0044292F">
        <w:rPr>
          <w:sz w:val="24"/>
          <w:szCs w:val="24"/>
          <w:vertAlign w:val="superscript"/>
        </w:rPr>
        <w:t>ου</w:t>
      </w:r>
      <w:r w:rsidR="0044292F">
        <w:rPr>
          <w:sz w:val="24"/>
          <w:szCs w:val="24"/>
        </w:rPr>
        <w:t xml:space="preserve"> αιώνα </w:t>
      </w:r>
      <w:r w:rsidRPr="00FF7735">
        <w:rPr>
          <w:sz w:val="24"/>
          <w:szCs w:val="24"/>
        </w:rPr>
        <w:t xml:space="preserve">παρουσίασε κενά και αναποτελεσματικότητες, τις οποίες επιχείρησε να καλύψει </w:t>
      </w:r>
      <w:r w:rsidR="008C4BEF">
        <w:rPr>
          <w:sz w:val="24"/>
          <w:szCs w:val="24"/>
        </w:rPr>
        <w:t xml:space="preserve">η </w:t>
      </w:r>
      <w:r w:rsidRPr="00FF7735">
        <w:rPr>
          <w:sz w:val="24"/>
          <w:szCs w:val="24"/>
        </w:rPr>
        <w:t>ΕΕ,</w:t>
      </w:r>
      <w:r w:rsidR="003029F9" w:rsidRPr="00FF7735">
        <w:rPr>
          <w:sz w:val="24"/>
          <w:szCs w:val="24"/>
        </w:rPr>
        <w:t xml:space="preserve"> εμβολιάζοντας μερικώς το οργανωτικό αυτό παράδειγμα με μία λογική ανοιχτής αγοράς. Δυστυχώς, η </w:t>
      </w:r>
      <w:r w:rsidR="0044292F">
        <w:rPr>
          <w:sz w:val="24"/>
          <w:szCs w:val="24"/>
        </w:rPr>
        <w:t xml:space="preserve">εξελικτική αυτή </w:t>
      </w:r>
      <w:r w:rsidR="003029F9" w:rsidRPr="00FF7735">
        <w:rPr>
          <w:sz w:val="24"/>
          <w:szCs w:val="24"/>
        </w:rPr>
        <w:t xml:space="preserve">διαδικασία παραμερίστηκε </w:t>
      </w:r>
      <w:r w:rsidR="0044292F">
        <w:rPr>
          <w:sz w:val="24"/>
          <w:szCs w:val="24"/>
        </w:rPr>
        <w:t xml:space="preserve">από </w:t>
      </w:r>
      <w:r w:rsidR="003029F9" w:rsidRPr="00FF7735">
        <w:rPr>
          <w:sz w:val="24"/>
          <w:szCs w:val="24"/>
        </w:rPr>
        <w:t xml:space="preserve">βίαιες </w:t>
      </w:r>
      <w:r w:rsidR="0044292F">
        <w:rPr>
          <w:sz w:val="24"/>
          <w:szCs w:val="24"/>
        </w:rPr>
        <w:t>ανατροπές,</w:t>
      </w:r>
      <w:r w:rsidR="003029F9" w:rsidRPr="00FF7735">
        <w:rPr>
          <w:sz w:val="24"/>
          <w:szCs w:val="24"/>
        </w:rPr>
        <w:t xml:space="preserve"> οι οποίες </w:t>
      </w:r>
      <w:r w:rsidR="0044292F">
        <w:rPr>
          <w:sz w:val="24"/>
          <w:szCs w:val="24"/>
        </w:rPr>
        <w:t xml:space="preserve">έθεσαν </w:t>
      </w:r>
      <w:r w:rsidR="003029F9" w:rsidRPr="00FF7735">
        <w:rPr>
          <w:sz w:val="24"/>
          <w:szCs w:val="24"/>
        </w:rPr>
        <w:t>το ιστορικό περιεχόμενο του δημοσίου δικαίου μεταξύ σφύρας και άκμονος. Αφενός</w:t>
      </w:r>
      <w:r w:rsidR="0044292F">
        <w:rPr>
          <w:sz w:val="24"/>
          <w:szCs w:val="24"/>
        </w:rPr>
        <w:t>, η π</w:t>
      </w:r>
      <w:r w:rsidR="00E06ED2" w:rsidRPr="00FF7735">
        <w:rPr>
          <w:sz w:val="24"/>
          <w:szCs w:val="24"/>
        </w:rPr>
        <w:t>αγκοσμιοποίηση</w:t>
      </w:r>
      <w:r w:rsidR="0044292F">
        <w:rPr>
          <w:sz w:val="24"/>
          <w:szCs w:val="24"/>
        </w:rPr>
        <w:t xml:space="preserve"> υπονόμευσε </w:t>
      </w:r>
      <w:r w:rsidR="00E06ED2" w:rsidRPr="00FF7735">
        <w:rPr>
          <w:sz w:val="24"/>
          <w:szCs w:val="24"/>
        </w:rPr>
        <w:t xml:space="preserve">τα εθνικά χαρακτηριστικά, άρα και τους </w:t>
      </w:r>
      <w:r w:rsidR="0044292F">
        <w:rPr>
          <w:sz w:val="24"/>
          <w:szCs w:val="24"/>
        </w:rPr>
        <w:t xml:space="preserve">ημεδαπούς </w:t>
      </w:r>
      <w:r w:rsidR="00E06ED2" w:rsidRPr="00FF7735">
        <w:rPr>
          <w:sz w:val="24"/>
          <w:szCs w:val="24"/>
        </w:rPr>
        <w:t>ορισμούς περί δημόσιας υπηρεσίας. Αφετέρου</w:t>
      </w:r>
      <w:r w:rsidR="008C4BEF">
        <w:rPr>
          <w:sz w:val="24"/>
          <w:szCs w:val="24"/>
        </w:rPr>
        <w:t>,</w:t>
      </w:r>
      <w:r w:rsidR="0044292F">
        <w:rPr>
          <w:sz w:val="24"/>
          <w:szCs w:val="24"/>
        </w:rPr>
        <w:t xml:space="preserve"> η </w:t>
      </w:r>
      <w:r w:rsidR="00E06ED2" w:rsidRPr="00FF7735">
        <w:rPr>
          <w:sz w:val="24"/>
          <w:szCs w:val="24"/>
        </w:rPr>
        <w:t>δημοσιονομική κατάρρευση της Ελλάδας</w:t>
      </w:r>
      <w:r w:rsidR="0044292F">
        <w:rPr>
          <w:sz w:val="24"/>
          <w:szCs w:val="24"/>
        </w:rPr>
        <w:t xml:space="preserve"> δυσφήμησε ορισμένες θεσμικές εκφάνσεις της δημόσιας υπηρεσίας (ας μην ξεχνάμε τα χρέη της Ολυμπιακής και του ΟΣΕ), γεννώντας πιέσεις για </w:t>
      </w:r>
      <w:r w:rsidR="00E06ED2" w:rsidRPr="00FF7735">
        <w:rPr>
          <w:sz w:val="24"/>
          <w:szCs w:val="24"/>
        </w:rPr>
        <w:t>βιαστικές</w:t>
      </w:r>
      <w:r w:rsidR="0044292F">
        <w:rPr>
          <w:sz w:val="24"/>
          <w:szCs w:val="24"/>
        </w:rPr>
        <w:t xml:space="preserve">, </w:t>
      </w:r>
      <w:r w:rsidR="00E06ED2" w:rsidRPr="00FF7735">
        <w:rPr>
          <w:sz w:val="24"/>
          <w:szCs w:val="24"/>
        </w:rPr>
        <w:t>οριζόντιες ιδιωτικοποιήσεις.</w:t>
      </w:r>
    </w:p>
    <w:p w14:paraId="039B3DAA" w14:textId="24D4A52A" w:rsidR="0064447A" w:rsidRPr="00FF7735" w:rsidRDefault="00704743" w:rsidP="00C5146A">
      <w:pPr>
        <w:jc w:val="both"/>
        <w:rPr>
          <w:sz w:val="24"/>
          <w:szCs w:val="24"/>
        </w:rPr>
      </w:pPr>
      <w:r w:rsidRPr="00FF7735">
        <w:rPr>
          <w:sz w:val="24"/>
          <w:szCs w:val="24"/>
        </w:rPr>
        <w:t xml:space="preserve">Σκοπός της ανάλυσης που ακολουθεί δεν είναι </w:t>
      </w:r>
      <w:r w:rsidRPr="00F402CE">
        <w:rPr>
          <w:sz w:val="24"/>
          <w:szCs w:val="24"/>
        </w:rPr>
        <w:t xml:space="preserve">να </w:t>
      </w:r>
      <w:r w:rsidR="008C4BEF" w:rsidRPr="00F402CE">
        <w:rPr>
          <w:sz w:val="24"/>
          <w:szCs w:val="24"/>
        </w:rPr>
        <w:t>αποτελέσει</w:t>
      </w:r>
      <w:r w:rsidR="008C4BEF">
        <w:rPr>
          <w:sz w:val="24"/>
          <w:szCs w:val="24"/>
        </w:rPr>
        <w:t xml:space="preserve"> το </w:t>
      </w:r>
      <w:r w:rsidRPr="00FF7735">
        <w:rPr>
          <w:sz w:val="24"/>
          <w:szCs w:val="24"/>
        </w:rPr>
        <w:t xml:space="preserve">θυμιατό ή </w:t>
      </w:r>
      <w:r w:rsidR="008C4BEF">
        <w:rPr>
          <w:sz w:val="24"/>
          <w:szCs w:val="24"/>
        </w:rPr>
        <w:t xml:space="preserve">το </w:t>
      </w:r>
      <w:r w:rsidRPr="00FF7735">
        <w:rPr>
          <w:sz w:val="24"/>
          <w:szCs w:val="24"/>
        </w:rPr>
        <w:t xml:space="preserve">μνημόσυνο της δημόσιας υπηρεσίας. Με αφετηρία τη θέση </w:t>
      </w:r>
      <w:r w:rsidR="008C4BEF">
        <w:rPr>
          <w:sz w:val="24"/>
          <w:szCs w:val="24"/>
        </w:rPr>
        <w:t xml:space="preserve">του </w:t>
      </w:r>
      <w:r w:rsidR="008C4BEF" w:rsidRPr="008C4BEF">
        <w:rPr>
          <w:i/>
          <w:iCs/>
          <w:sz w:val="24"/>
          <w:szCs w:val="24"/>
        </w:rPr>
        <w:t xml:space="preserve">Προκόπη </w:t>
      </w:r>
      <w:r w:rsidRPr="008C4BEF">
        <w:rPr>
          <w:i/>
          <w:iCs/>
          <w:sz w:val="24"/>
          <w:szCs w:val="24"/>
        </w:rPr>
        <w:t>Παυλόπουλου</w:t>
      </w:r>
      <w:r w:rsidRPr="00FF7735">
        <w:rPr>
          <w:sz w:val="24"/>
          <w:szCs w:val="24"/>
        </w:rPr>
        <w:t xml:space="preserve"> </w:t>
      </w:r>
      <w:r w:rsidR="008C4BEF">
        <w:rPr>
          <w:sz w:val="24"/>
          <w:szCs w:val="24"/>
        </w:rPr>
        <w:t>πως το δημόσιο δίκαιο τη χρειάζεται στ</w:t>
      </w:r>
      <w:r w:rsidR="00374ACC">
        <w:rPr>
          <w:sz w:val="24"/>
          <w:szCs w:val="24"/>
        </w:rPr>
        <w:t>η φαρέτρα του</w:t>
      </w:r>
      <w:r w:rsidRPr="00FF7735">
        <w:rPr>
          <w:sz w:val="24"/>
          <w:szCs w:val="24"/>
        </w:rPr>
        <w:t xml:space="preserve">, </w:t>
      </w:r>
      <w:r w:rsidR="008C4BEF">
        <w:rPr>
          <w:sz w:val="24"/>
          <w:szCs w:val="24"/>
        </w:rPr>
        <w:t xml:space="preserve">αναζητούνται τα αίτια </w:t>
      </w:r>
      <w:r w:rsidRPr="00FF7735">
        <w:rPr>
          <w:sz w:val="24"/>
          <w:szCs w:val="24"/>
        </w:rPr>
        <w:t xml:space="preserve">που </w:t>
      </w:r>
      <w:r w:rsidR="008C4BEF">
        <w:rPr>
          <w:sz w:val="24"/>
          <w:szCs w:val="24"/>
        </w:rPr>
        <w:t xml:space="preserve">την </w:t>
      </w:r>
      <w:r w:rsidRPr="00FF7735">
        <w:rPr>
          <w:sz w:val="24"/>
          <w:szCs w:val="24"/>
        </w:rPr>
        <w:t xml:space="preserve">οδήγησαν σε παρακμή </w:t>
      </w:r>
      <w:r w:rsidR="008C4BEF">
        <w:rPr>
          <w:sz w:val="24"/>
          <w:szCs w:val="24"/>
        </w:rPr>
        <w:t xml:space="preserve">αλλά </w:t>
      </w:r>
      <w:r w:rsidRPr="00FF7735">
        <w:rPr>
          <w:sz w:val="24"/>
          <w:szCs w:val="24"/>
        </w:rPr>
        <w:t xml:space="preserve">και ο τρόπος </w:t>
      </w:r>
      <w:r w:rsidR="008C4BEF">
        <w:rPr>
          <w:sz w:val="24"/>
          <w:szCs w:val="24"/>
        </w:rPr>
        <w:t xml:space="preserve">ώστε </w:t>
      </w:r>
      <w:r w:rsidRPr="00FF7735">
        <w:rPr>
          <w:sz w:val="24"/>
          <w:szCs w:val="24"/>
        </w:rPr>
        <w:t>να διασωθεί και να επανέλθει, με επίκαιρα και καλύτερα υλικά, στη θέση που της αξίζει</w:t>
      </w:r>
      <w:r w:rsidR="008C4BEF">
        <w:rPr>
          <w:sz w:val="24"/>
          <w:szCs w:val="24"/>
        </w:rPr>
        <w:t>.</w:t>
      </w:r>
      <w:r w:rsidRPr="00FF7735">
        <w:rPr>
          <w:sz w:val="24"/>
          <w:szCs w:val="24"/>
        </w:rPr>
        <w:t xml:space="preserve"> </w:t>
      </w:r>
      <w:r w:rsidR="003839F5">
        <w:rPr>
          <w:sz w:val="24"/>
          <w:szCs w:val="24"/>
        </w:rPr>
        <w:t>Όπως σοφά επισημαίνει ο Καθηγητής «</w:t>
      </w:r>
      <w:r w:rsidR="003839F5">
        <w:rPr>
          <w:i/>
          <w:iCs/>
          <w:sz w:val="24"/>
          <w:szCs w:val="24"/>
        </w:rPr>
        <w:t>η κρίση της δημόσιας υπηρεσίας</w:t>
      </w:r>
      <w:r w:rsidR="00391A4D">
        <w:rPr>
          <w:i/>
          <w:iCs/>
          <w:sz w:val="24"/>
          <w:szCs w:val="24"/>
        </w:rPr>
        <w:t>, ως κρίση του δημόσιου δικαίου, φέρνει στο φως την κακοδαιμονία που μαστίζει, θεσμικώς και πολιτικώς, αυτό τούτο το Κράτος Δικαίου</w:t>
      </w:r>
      <w:r w:rsidR="00391A4D">
        <w:rPr>
          <w:sz w:val="24"/>
          <w:szCs w:val="24"/>
        </w:rPr>
        <w:t>»</w:t>
      </w:r>
      <w:r w:rsidR="00391A4D">
        <w:rPr>
          <w:rStyle w:val="FootnoteReference"/>
          <w:sz w:val="24"/>
          <w:szCs w:val="24"/>
        </w:rPr>
        <w:footnoteReference w:id="4"/>
      </w:r>
      <w:r w:rsidR="00391A4D">
        <w:rPr>
          <w:sz w:val="24"/>
          <w:szCs w:val="24"/>
        </w:rPr>
        <w:t>.</w:t>
      </w:r>
      <w:r w:rsidR="00E06ED2" w:rsidRPr="00FF7735">
        <w:rPr>
          <w:sz w:val="24"/>
          <w:szCs w:val="24"/>
        </w:rPr>
        <w:t xml:space="preserve">   </w:t>
      </w:r>
      <w:r w:rsidR="0064447A" w:rsidRPr="00FF7735">
        <w:rPr>
          <w:sz w:val="24"/>
          <w:szCs w:val="24"/>
        </w:rPr>
        <w:t xml:space="preserve">   </w:t>
      </w:r>
    </w:p>
    <w:p w14:paraId="7DBE9F19" w14:textId="77777777" w:rsidR="00FF7735" w:rsidRDefault="00FF7735" w:rsidP="00C5146A">
      <w:pPr>
        <w:jc w:val="both"/>
        <w:rPr>
          <w:b/>
          <w:bCs/>
          <w:sz w:val="24"/>
          <w:szCs w:val="24"/>
        </w:rPr>
      </w:pPr>
    </w:p>
    <w:p w14:paraId="0B3267B1" w14:textId="58FD71BD" w:rsidR="00C5146A" w:rsidRPr="00FF7735" w:rsidRDefault="00C5146A" w:rsidP="00C5146A">
      <w:pPr>
        <w:jc w:val="both"/>
        <w:rPr>
          <w:b/>
          <w:bCs/>
          <w:sz w:val="24"/>
          <w:szCs w:val="24"/>
        </w:rPr>
      </w:pPr>
      <w:r w:rsidRPr="00FF7735">
        <w:rPr>
          <w:b/>
          <w:bCs/>
          <w:sz w:val="24"/>
          <w:szCs w:val="24"/>
        </w:rPr>
        <w:t>Ι</w:t>
      </w:r>
      <w:r w:rsidR="00953055">
        <w:rPr>
          <w:b/>
          <w:bCs/>
          <w:sz w:val="24"/>
          <w:szCs w:val="24"/>
          <w:lang w:val="en-US"/>
        </w:rPr>
        <w:t>I</w:t>
      </w:r>
      <w:r w:rsidRPr="00FF7735">
        <w:rPr>
          <w:b/>
          <w:bCs/>
          <w:sz w:val="24"/>
          <w:szCs w:val="24"/>
        </w:rPr>
        <w:t xml:space="preserve">. </w:t>
      </w:r>
      <w:r w:rsidR="00FF7735" w:rsidRPr="00FF7735">
        <w:rPr>
          <w:b/>
          <w:bCs/>
          <w:sz w:val="24"/>
          <w:szCs w:val="24"/>
        </w:rPr>
        <w:t>Οι α</w:t>
      </w:r>
      <w:r w:rsidRPr="00FF7735">
        <w:rPr>
          <w:b/>
          <w:bCs/>
          <w:sz w:val="24"/>
          <w:szCs w:val="24"/>
        </w:rPr>
        <w:t>δυναμίες της παραδοσιακής προσέγγισης για τη δημόσια υπηρεσία</w:t>
      </w:r>
      <w:r w:rsidR="00441E2E" w:rsidRPr="00FF7735">
        <w:rPr>
          <w:b/>
          <w:bCs/>
          <w:sz w:val="24"/>
          <w:szCs w:val="24"/>
        </w:rPr>
        <w:t xml:space="preserve"> και η συμβολή του ενωσιακού δικαίου</w:t>
      </w:r>
    </w:p>
    <w:p w14:paraId="795E6F8B" w14:textId="5BCD6175" w:rsidR="007921C5" w:rsidRPr="00FF7735" w:rsidRDefault="00D31D02" w:rsidP="00C5146A">
      <w:pPr>
        <w:jc w:val="both"/>
        <w:rPr>
          <w:sz w:val="24"/>
          <w:szCs w:val="24"/>
        </w:rPr>
      </w:pPr>
      <w:r w:rsidRPr="00FF7735">
        <w:rPr>
          <w:sz w:val="24"/>
          <w:szCs w:val="24"/>
        </w:rPr>
        <w:t>Το θετικό δίκαιο δεν περιλαμβάνει κάποιον «επίσημο» ορισμό για τη δημόσια υπηρεσία</w:t>
      </w:r>
      <w:r w:rsidR="00374ACC">
        <w:rPr>
          <w:sz w:val="24"/>
          <w:szCs w:val="24"/>
        </w:rPr>
        <w:t xml:space="preserve">, ούτε </w:t>
      </w:r>
      <w:r w:rsidRPr="00FF7735">
        <w:rPr>
          <w:sz w:val="24"/>
          <w:szCs w:val="24"/>
        </w:rPr>
        <w:t xml:space="preserve">υφίσταται ένας σαφής κατάλογος </w:t>
      </w:r>
      <w:r w:rsidR="00843D3C" w:rsidRPr="00FF7735">
        <w:rPr>
          <w:sz w:val="24"/>
          <w:szCs w:val="24"/>
        </w:rPr>
        <w:t xml:space="preserve">για </w:t>
      </w:r>
      <w:r w:rsidR="00374ACC">
        <w:rPr>
          <w:sz w:val="24"/>
          <w:szCs w:val="24"/>
        </w:rPr>
        <w:t>τις δραστηριότητες που περιλαμβάνει</w:t>
      </w:r>
      <w:r w:rsidRPr="00017A0A">
        <w:rPr>
          <w:sz w:val="24"/>
          <w:szCs w:val="24"/>
        </w:rPr>
        <w:t xml:space="preserve">. Η περιγραφή της συγκεκριμένης νομικής κατηγορίας συνάγεται από </w:t>
      </w:r>
      <w:r w:rsidR="00374ACC" w:rsidRPr="00017A0A">
        <w:rPr>
          <w:sz w:val="24"/>
          <w:szCs w:val="24"/>
        </w:rPr>
        <w:t xml:space="preserve">έμμεσες αναφορές στο Σύνταγμα, </w:t>
      </w:r>
      <w:r w:rsidRPr="00017A0A">
        <w:rPr>
          <w:sz w:val="24"/>
          <w:szCs w:val="24"/>
        </w:rPr>
        <w:t>σκέψεις της νομολογίας</w:t>
      </w:r>
      <w:r w:rsidR="00374ACC" w:rsidRPr="00017A0A">
        <w:rPr>
          <w:sz w:val="24"/>
          <w:szCs w:val="24"/>
        </w:rPr>
        <w:t xml:space="preserve"> και</w:t>
      </w:r>
      <w:r w:rsidR="00BF703C" w:rsidRPr="00017A0A">
        <w:rPr>
          <w:sz w:val="24"/>
          <w:szCs w:val="24"/>
        </w:rPr>
        <w:t xml:space="preserve"> </w:t>
      </w:r>
      <w:r w:rsidRPr="00017A0A">
        <w:rPr>
          <w:sz w:val="24"/>
          <w:szCs w:val="24"/>
        </w:rPr>
        <w:t>κείμενα της θεωρίας</w:t>
      </w:r>
      <w:r w:rsidR="00374ACC" w:rsidRPr="00017A0A">
        <w:rPr>
          <w:rStyle w:val="FootnoteReference"/>
          <w:sz w:val="24"/>
          <w:szCs w:val="24"/>
        </w:rPr>
        <w:footnoteReference w:id="5"/>
      </w:r>
      <w:r w:rsidRPr="00017A0A">
        <w:rPr>
          <w:sz w:val="24"/>
          <w:szCs w:val="24"/>
        </w:rPr>
        <w:t>.</w:t>
      </w:r>
      <w:r w:rsidRPr="00FF7735">
        <w:rPr>
          <w:sz w:val="24"/>
          <w:szCs w:val="24"/>
        </w:rPr>
        <w:t xml:space="preserve"> </w:t>
      </w:r>
    </w:p>
    <w:p w14:paraId="4D167166" w14:textId="446FF2B2" w:rsidR="007921C5" w:rsidRPr="00FF7735" w:rsidRDefault="00D31D02" w:rsidP="00C5146A">
      <w:pPr>
        <w:jc w:val="both"/>
        <w:rPr>
          <w:sz w:val="24"/>
          <w:szCs w:val="24"/>
        </w:rPr>
      </w:pPr>
      <w:r w:rsidRPr="00FF7735">
        <w:rPr>
          <w:sz w:val="24"/>
          <w:szCs w:val="24"/>
        </w:rPr>
        <w:lastRenderedPageBreak/>
        <w:t>Σύμφωνα με την κρατούσα</w:t>
      </w:r>
      <w:r w:rsidR="00C16E24" w:rsidRPr="00FF7735">
        <w:rPr>
          <w:sz w:val="24"/>
          <w:szCs w:val="24"/>
        </w:rPr>
        <w:t xml:space="preserve">, εντελώς νομική προσέγγιση, οι δημόσιες υπηρεσίες υπό λειτουργική έννοια αντιστοιχούν σε αγαθά και υπηρεσίες </w:t>
      </w:r>
      <w:r w:rsidR="00C16E24" w:rsidRPr="00374ACC">
        <w:rPr>
          <w:i/>
          <w:iCs/>
          <w:sz w:val="24"/>
          <w:szCs w:val="24"/>
        </w:rPr>
        <w:t>ζωτικής σημασίας</w:t>
      </w:r>
      <w:r w:rsidR="00374ACC">
        <w:rPr>
          <w:rStyle w:val="FootnoteReference"/>
          <w:i/>
          <w:iCs/>
          <w:sz w:val="24"/>
          <w:szCs w:val="24"/>
        </w:rPr>
        <w:footnoteReference w:id="6"/>
      </w:r>
      <w:r w:rsidR="00C16E24" w:rsidRPr="00FF7735">
        <w:rPr>
          <w:sz w:val="24"/>
          <w:szCs w:val="24"/>
        </w:rPr>
        <w:t xml:space="preserve"> για το κοινωνικό σύνολο</w:t>
      </w:r>
      <w:r w:rsidR="00374ACC">
        <w:rPr>
          <w:rFonts w:cstheme="minorHAnsi"/>
          <w:sz w:val="24"/>
          <w:szCs w:val="24"/>
          <w:rtl/>
        </w:rPr>
        <w:t>﮲</w:t>
      </w:r>
      <w:r w:rsidR="00C16E24" w:rsidRPr="00FF7735">
        <w:rPr>
          <w:sz w:val="24"/>
          <w:szCs w:val="24"/>
        </w:rPr>
        <w:t xml:space="preserve"> περιλαμβάνουν</w:t>
      </w:r>
      <w:r w:rsidR="00374ACC">
        <w:rPr>
          <w:sz w:val="24"/>
          <w:szCs w:val="24"/>
        </w:rPr>
        <w:t xml:space="preserve"> </w:t>
      </w:r>
      <w:r w:rsidR="00C16E24" w:rsidRPr="00FF7735">
        <w:rPr>
          <w:sz w:val="24"/>
          <w:szCs w:val="24"/>
        </w:rPr>
        <w:t>κοινωφελείς δραστηριότητες (ύδρευση, ενέργεια, μεταφορές), αλλά και την υγεία, την παιδεία, την κοινωνική ασφάλιση, τον πολιτισμό,</w:t>
      </w:r>
      <w:r w:rsidR="008E491E" w:rsidRPr="00FF7735">
        <w:rPr>
          <w:sz w:val="24"/>
          <w:szCs w:val="24"/>
        </w:rPr>
        <w:t xml:space="preserve"> τη ραδιοτηλεόραση</w:t>
      </w:r>
      <w:r w:rsidR="00374ACC">
        <w:rPr>
          <w:sz w:val="24"/>
          <w:szCs w:val="24"/>
        </w:rPr>
        <w:t>,</w:t>
      </w:r>
      <w:r w:rsidR="00C16E24" w:rsidRPr="00FF7735">
        <w:rPr>
          <w:sz w:val="24"/>
          <w:szCs w:val="24"/>
        </w:rPr>
        <w:t xml:space="preserve"> κλπ. Ελλείψει εξαντλητικής συνταγματικής καταγραφής -το Σύνταγμα αναφέρεται ρητά μόνο σε κάποιες από αυτές, με τη μορφή κοινωνικών δικαιωμάτων- ο χαρακτηρισμός μίας υπηρεσίας ως «λειτουργικά δημόσιας» επαφίεται στον κοινό νομοθέτη, υπό οριακό -βλέπε επιδερμικό- </w:t>
      </w:r>
      <w:r w:rsidR="007921C5" w:rsidRPr="00FF7735">
        <w:rPr>
          <w:sz w:val="24"/>
          <w:szCs w:val="24"/>
        </w:rPr>
        <w:t xml:space="preserve">δικαστικό </w:t>
      </w:r>
      <w:r w:rsidR="00C16E24" w:rsidRPr="00FF7735">
        <w:rPr>
          <w:sz w:val="24"/>
          <w:szCs w:val="24"/>
        </w:rPr>
        <w:t xml:space="preserve">έλεγχο. </w:t>
      </w:r>
    </w:p>
    <w:p w14:paraId="385AB743" w14:textId="44F858C0" w:rsidR="00DD2835" w:rsidRPr="00FF7735" w:rsidRDefault="007921C5" w:rsidP="00C5146A">
      <w:pPr>
        <w:jc w:val="both"/>
        <w:rPr>
          <w:sz w:val="24"/>
          <w:szCs w:val="24"/>
        </w:rPr>
      </w:pPr>
      <w:r w:rsidRPr="00FF7735">
        <w:rPr>
          <w:sz w:val="24"/>
          <w:szCs w:val="24"/>
        </w:rPr>
        <w:t>Ο δικαστής</w:t>
      </w:r>
      <w:r w:rsidR="00374ACC">
        <w:rPr>
          <w:sz w:val="24"/>
          <w:szCs w:val="24"/>
        </w:rPr>
        <w:t xml:space="preserve"> </w:t>
      </w:r>
      <w:r w:rsidRPr="00FF7735">
        <w:rPr>
          <w:sz w:val="24"/>
          <w:szCs w:val="24"/>
        </w:rPr>
        <w:t xml:space="preserve">του Συμβουλίου της Επικρατείας </w:t>
      </w:r>
      <w:r w:rsidR="00C16E24" w:rsidRPr="00FF7735">
        <w:rPr>
          <w:sz w:val="24"/>
          <w:szCs w:val="24"/>
        </w:rPr>
        <w:t xml:space="preserve">ασχολείται περισσότερο με το καθεστώς των </w:t>
      </w:r>
      <w:r w:rsidR="00374ACC">
        <w:rPr>
          <w:sz w:val="24"/>
          <w:szCs w:val="24"/>
        </w:rPr>
        <w:t xml:space="preserve">ανωτέρω </w:t>
      </w:r>
      <w:r w:rsidR="00C16E24" w:rsidRPr="00FF7735">
        <w:rPr>
          <w:sz w:val="24"/>
          <w:szCs w:val="24"/>
        </w:rPr>
        <w:t>υπηρεσιών.</w:t>
      </w:r>
      <w:r w:rsidR="008E491E" w:rsidRPr="00FF7735">
        <w:rPr>
          <w:sz w:val="24"/>
          <w:szCs w:val="24"/>
        </w:rPr>
        <w:t xml:space="preserve"> Επικαλείται μία σειρά από συνταγματικές διατάξεις -τα «πυρηνικά» δικαιώματα των άρθρων 2.1 Σ και 5.1. Σ, τους περιορισμούς στο δικαίωμα απεργίας </w:t>
      </w:r>
      <w:r w:rsidR="00C50BEB" w:rsidRPr="00FF7735">
        <w:rPr>
          <w:sz w:val="24"/>
          <w:szCs w:val="24"/>
        </w:rPr>
        <w:t>του άρθρου</w:t>
      </w:r>
      <w:r w:rsidR="00374ACC">
        <w:rPr>
          <w:sz w:val="24"/>
          <w:szCs w:val="24"/>
        </w:rPr>
        <w:t xml:space="preserve"> 23.2 Σ</w:t>
      </w:r>
      <w:r w:rsidR="00C50BEB" w:rsidRPr="00FF7735">
        <w:rPr>
          <w:sz w:val="24"/>
          <w:szCs w:val="24"/>
        </w:rPr>
        <w:t xml:space="preserve"> </w:t>
      </w:r>
      <w:r w:rsidR="008E491E" w:rsidRPr="00FF7735">
        <w:rPr>
          <w:sz w:val="24"/>
          <w:szCs w:val="24"/>
        </w:rPr>
        <w:t>για τις επιχειρήσεις κοινής ωφέλειας, και τη δυνατότητα κρατικοποίησης τους κατά το άρθρο 106.3-5</w:t>
      </w:r>
      <w:r w:rsidR="00374ACC">
        <w:rPr>
          <w:sz w:val="24"/>
          <w:szCs w:val="24"/>
        </w:rPr>
        <w:t xml:space="preserve"> </w:t>
      </w:r>
      <w:r w:rsidR="008E491E" w:rsidRPr="00FF7735">
        <w:rPr>
          <w:sz w:val="24"/>
          <w:szCs w:val="24"/>
        </w:rPr>
        <w:t xml:space="preserve">Σ- για να κατοχυρώσει το θεμελιώδες καθήκον του Κράτους να «εγγυάται» την απρόσκοπτη, συνεχή και ποιοτική παροχή των συγκεκριμένων υπηρεσιών, με το οργανωτικό και ρυθμιστικό μοντέλο που το ίδιο κρίνει καταλληλότερο, ήτοι με άμεση παροχή, μέσω δημοσίων επιχειρήσεων, μέσω ιδιωτών </w:t>
      </w:r>
      <w:proofErr w:type="spellStart"/>
      <w:r w:rsidR="008E491E" w:rsidRPr="00FF7735">
        <w:rPr>
          <w:sz w:val="24"/>
          <w:szCs w:val="24"/>
        </w:rPr>
        <w:t>παραχωρησιούχων</w:t>
      </w:r>
      <w:proofErr w:type="spellEnd"/>
      <w:r w:rsidR="008E491E" w:rsidRPr="00FF7735">
        <w:rPr>
          <w:sz w:val="24"/>
          <w:szCs w:val="24"/>
        </w:rPr>
        <w:t xml:space="preserve"> ή «</w:t>
      </w:r>
      <w:r w:rsidR="008E491E" w:rsidRPr="00640FB8">
        <w:rPr>
          <w:i/>
          <w:iCs/>
          <w:sz w:val="24"/>
          <w:szCs w:val="24"/>
        </w:rPr>
        <w:t>άλλως πώς</w:t>
      </w:r>
      <w:r w:rsidR="008E491E" w:rsidRPr="00FF7735">
        <w:rPr>
          <w:sz w:val="24"/>
          <w:szCs w:val="24"/>
        </w:rPr>
        <w:t>». Αυτό το «άλλως πώς» ουσιαστικά άνοιξε το δρόμο για την ιδιωτικοποίηση και την απελευθέρωση τέτοιων δραστηριοτήτων (οι δύο όροι δεν πρέπει να συγχέονται) υπό την πίεση της ΕΕ. Κόκκινη γραμμή για το Ανώτατο Δικαστήριο συνιστά, ορθά, η διατήρησή τους υπό κρατική ρυθμιστική εποπτεία, από την οποία «</w:t>
      </w:r>
      <w:r w:rsidR="008E491E" w:rsidRPr="00640FB8">
        <w:rPr>
          <w:i/>
          <w:iCs/>
          <w:sz w:val="24"/>
          <w:szCs w:val="24"/>
        </w:rPr>
        <w:t>δεν δύνανται να εξέλθουν</w:t>
      </w:r>
      <w:r w:rsidR="008E491E" w:rsidRPr="00FF7735">
        <w:rPr>
          <w:sz w:val="24"/>
          <w:szCs w:val="24"/>
        </w:rPr>
        <w:t>»</w:t>
      </w:r>
      <w:r w:rsidR="00640FB8">
        <w:rPr>
          <w:rStyle w:val="FootnoteReference"/>
          <w:sz w:val="24"/>
          <w:szCs w:val="24"/>
        </w:rPr>
        <w:footnoteReference w:id="7"/>
      </w:r>
      <w:r w:rsidR="008E491E" w:rsidRPr="00FF7735">
        <w:rPr>
          <w:sz w:val="24"/>
          <w:szCs w:val="24"/>
        </w:rPr>
        <w:t xml:space="preserve">. </w:t>
      </w:r>
    </w:p>
    <w:p w14:paraId="21FEF820" w14:textId="26E253CF" w:rsidR="00D31D02" w:rsidRPr="00FF7735" w:rsidRDefault="007921C5" w:rsidP="00C5146A">
      <w:pPr>
        <w:jc w:val="both"/>
        <w:rPr>
          <w:sz w:val="24"/>
          <w:szCs w:val="24"/>
        </w:rPr>
      </w:pPr>
      <w:r w:rsidRPr="00FF7735">
        <w:rPr>
          <w:sz w:val="24"/>
          <w:szCs w:val="24"/>
        </w:rPr>
        <w:t xml:space="preserve">Περαιτέρω, ο ακυρωτικός δικαστής κλήθηκε να απαντήσει σε δύο ακανθώδη, </w:t>
      </w:r>
      <w:r w:rsidR="00DD2835" w:rsidRPr="00FF7735">
        <w:rPr>
          <w:sz w:val="24"/>
          <w:szCs w:val="24"/>
        </w:rPr>
        <w:t xml:space="preserve">συναφή, </w:t>
      </w:r>
      <w:r w:rsidRPr="00FF7735">
        <w:rPr>
          <w:sz w:val="24"/>
          <w:szCs w:val="24"/>
        </w:rPr>
        <w:t xml:space="preserve">ζητήματα: Πρώτον, είναι νοητή η πλήρης παραίτηση του Κράτους από την απευθείας παροχή μέρους της δημόσιας υπηρεσίας μέσω δικής του οργανωτικής δομής, </w:t>
      </w:r>
      <w:r w:rsidR="00640FB8">
        <w:rPr>
          <w:sz w:val="24"/>
          <w:szCs w:val="24"/>
        </w:rPr>
        <w:t xml:space="preserve">με το σκεπτικό ότι επαρκεί η </w:t>
      </w:r>
      <w:r w:rsidRPr="00FF7735">
        <w:rPr>
          <w:sz w:val="24"/>
          <w:szCs w:val="24"/>
        </w:rPr>
        <w:t xml:space="preserve">άσκηση της δραστηριότητας </w:t>
      </w:r>
      <w:r w:rsidR="00640FB8">
        <w:rPr>
          <w:sz w:val="24"/>
          <w:szCs w:val="24"/>
        </w:rPr>
        <w:t xml:space="preserve">μόνο </w:t>
      </w:r>
      <w:r w:rsidRPr="00FF7735">
        <w:rPr>
          <w:sz w:val="24"/>
          <w:szCs w:val="24"/>
        </w:rPr>
        <w:t>από ιδιώτες; Το Δικαστήριο απάντησε θετικά στην υπόθεση για τη διακοπή λειτουργίας της ΕΡΤ</w:t>
      </w:r>
      <w:r w:rsidR="00957379" w:rsidRPr="00FF7735">
        <w:rPr>
          <w:sz w:val="24"/>
          <w:szCs w:val="24"/>
        </w:rPr>
        <w:t xml:space="preserve"> το 20</w:t>
      </w:r>
      <w:r w:rsidR="00957379" w:rsidRPr="002C7233">
        <w:rPr>
          <w:sz w:val="24"/>
          <w:szCs w:val="24"/>
        </w:rPr>
        <w:t>14</w:t>
      </w:r>
      <w:r w:rsidRPr="00FF7735">
        <w:rPr>
          <w:sz w:val="24"/>
          <w:szCs w:val="24"/>
        </w:rPr>
        <w:t>, έστω και εάν τούτο δεν εφαρμόστηκε εν τέλει στην πράξη</w:t>
      </w:r>
      <w:r w:rsidR="00640FB8">
        <w:rPr>
          <w:rStyle w:val="FootnoteReference"/>
          <w:sz w:val="24"/>
          <w:szCs w:val="24"/>
        </w:rPr>
        <w:footnoteReference w:id="8"/>
      </w:r>
      <w:r w:rsidRPr="00FF7735">
        <w:rPr>
          <w:sz w:val="24"/>
          <w:szCs w:val="24"/>
        </w:rPr>
        <w:t>.</w:t>
      </w:r>
      <w:r w:rsidR="00DD2835" w:rsidRPr="00FF7735">
        <w:rPr>
          <w:sz w:val="24"/>
          <w:szCs w:val="24"/>
        </w:rPr>
        <w:t xml:space="preserve"> Δεύτερον, αντιστρόφως, υπάρχουν περιπτώσεις υπηρεσιών</w:t>
      </w:r>
      <w:r w:rsidR="00640FB8">
        <w:rPr>
          <w:sz w:val="24"/>
          <w:szCs w:val="24"/>
        </w:rPr>
        <w:t>,</w:t>
      </w:r>
      <w:r w:rsidR="00DD2835" w:rsidRPr="00FF7735">
        <w:rPr>
          <w:sz w:val="24"/>
          <w:szCs w:val="24"/>
        </w:rPr>
        <w:t xml:space="preserve"> για τις οποίες, παρά την έλλειψη σαφούς συνταγματικής απαγόρευσης, δεν είναι νοητή η απεμπόληση των ιδιοκτησιακών δικαιωμάτων του Κράτους επί των υποδομών για την παροχή τους; </w:t>
      </w:r>
      <w:r w:rsidR="00842F80" w:rsidRPr="00FF7735">
        <w:rPr>
          <w:sz w:val="24"/>
          <w:szCs w:val="24"/>
        </w:rPr>
        <w:t xml:space="preserve">Και στο ερώτημα αυτό δόθηκε θετική απάντηση, με τις επανειλημμένες αποφάσεις του </w:t>
      </w:r>
      <w:r w:rsidR="00842F80" w:rsidRPr="00FF7735">
        <w:rPr>
          <w:sz w:val="24"/>
          <w:szCs w:val="24"/>
        </w:rPr>
        <w:lastRenderedPageBreak/>
        <w:t xml:space="preserve">ΣτΕ </w:t>
      </w:r>
      <w:r w:rsidR="00640FB8">
        <w:rPr>
          <w:sz w:val="24"/>
          <w:szCs w:val="24"/>
        </w:rPr>
        <w:t xml:space="preserve">οι οποίες </w:t>
      </w:r>
      <w:r w:rsidR="00BF703C" w:rsidRPr="00FF7735">
        <w:rPr>
          <w:sz w:val="24"/>
          <w:szCs w:val="24"/>
        </w:rPr>
        <w:t xml:space="preserve">εμπόδισαν </w:t>
      </w:r>
      <w:r w:rsidR="00842F80" w:rsidRPr="00FF7735">
        <w:rPr>
          <w:sz w:val="24"/>
          <w:szCs w:val="24"/>
        </w:rPr>
        <w:t>τα σχέδια πλήρους ιδιωτικοποίησης των δημόσιων επιχειρήσεων ύδρευσης και αποχέτευσης (ΕΥΔΑΠ, ΕΥΑΘ)</w:t>
      </w:r>
      <w:r w:rsidR="00640FB8">
        <w:rPr>
          <w:rStyle w:val="FootnoteReference"/>
          <w:sz w:val="24"/>
          <w:szCs w:val="24"/>
        </w:rPr>
        <w:footnoteReference w:id="9"/>
      </w:r>
      <w:r w:rsidR="00842F80" w:rsidRPr="00FF7735">
        <w:rPr>
          <w:sz w:val="24"/>
          <w:szCs w:val="24"/>
        </w:rPr>
        <w:t>.</w:t>
      </w:r>
    </w:p>
    <w:p w14:paraId="2FF60E82" w14:textId="27A247BD" w:rsidR="00CA25D0" w:rsidRPr="00FF7735" w:rsidRDefault="00BF703C" w:rsidP="00C5146A">
      <w:pPr>
        <w:jc w:val="both"/>
        <w:rPr>
          <w:sz w:val="24"/>
          <w:szCs w:val="24"/>
        </w:rPr>
      </w:pPr>
      <w:r w:rsidRPr="008157DF">
        <w:rPr>
          <w:sz w:val="24"/>
          <w:szCs w:val="24"/>
        </w:rPr>
        <w:t xml:space="preserve">Η παραπάνω ανάγνωση είναι καθόλα «ορθόδοξη», με την έννοια ότι ακολουθεί πιστά τη δογματική του </w:t>
      </w:r>
      <w:r w:rsidRPr="008157DF">
        <w:rPr>
          <w:i/>
          <w:iCs/>
          <w:sz w:val="24"/>
          <w:szCs w:val="24"/>
          <w:lang w:val="en-US"/>
        </w:rPr>
        <w:t>service</w:t>
      </w:r>
      <w:r w:rsidRPr="008157DF">
        <w:rPr>
          <w:i/>
          <w:iCs/>
          <w:sz w:val="24"/>
          <w:szCs w:val="24"/>
        </w:rPr>
        <w:t xml:space="preserve"> </w:t>
      </w:r>
      <w:r w:rsidRPr="008157DF">
        <w:rPr>
          <w:i/>
          <w:iCs/>
          <w:sz w:val="24"/>
          <w:szCs w:val="24"/>
          <w:lang w:val="en-US"/>
        </w:rPr>
        <w:t>public</w:t>
      </w:r>
      <w:r w:rsidRPr="008157DF">
        <w:rPr>
          <w:sz w:val="24"/>
          <w:szCs w:val="24"/>
        </w:rPr>
        <w:t xml:space="preserve">, όπως </w:t>
      </w:r>
      <w:proofErr w:type="spellStart"/>
      <w:r w:rsidRPr="008157DF">
        <w:rPr>
          <w:sz w:val="24"/>
          <w:szCs w:val="24"/>
        </w:rPr>
        <w:t>πρωτοδιατυπώθηκε</w:t>
      </w:r>
      <w:proofErr w:type="spellEnd"/>
      <w:r w:rsidRPr="008157DF">
        <w:rPr>
          <w:sz w:val="24"/>
          <w:szCs w:val="24"/>
        </w:rPr>
        <w:t xml:space="preserve"> στις παρυφές του Πρώτου Παγκοσμίου Πολέμου από τη Σχολή του </w:t>
      </w:r>
      <w:r w:rsidRPr="008157DF">
        <w:rPr>
          <w:i/>
          <w:iCs/>
          <w:sz w:val="24"/>
          <w:szCs w:val="24"/>
          <w:lang w:val="en-US"/>
        </w:rPr>
        <w:t>Bordeaux</w:t>
      </w:r>
      <w:r w:rsidR="00572476" w:rsidRPr="008157DF">
        <w:rPr>
          <w:sz w:val="24"/>
          <w:szCs w:val="24"/>
        </w:rPr>
        <w:t>,</w:t>
      </w:r>
      <w:r w:rsidRPr="008157DF">
        <w:rPr>
          <w:sz w:val="24"/>
          <w:szCs w:val="24"/>
        </w:rPr>
        <w:t xml:space="preserve"> τον </w:t>
      </w:r>
      <w:r w:rsidRPr="008157DF">
        <w:rPr>
          <w:i/>
          <w:iCs/>
          <w:sz w:val="24"/>
          <w:szCs w:val="24"/>
          <w:lang w:val="en-US"/>
        </w:rPr>
        <w:t>L</w:t>
      </w:r>
      <w:r w:rsidRPr="008157DF">
        <w:rPr>
          <w:i/>
          <w:iCs/>
          <w:sz w:val="24"/>
          <w:szCs w:val="24"/>
        </w:rPr>
        <w:t>é</w:t>
      </w:r>
      <w:r w:rsidRPr="008157DF">
        <w:rPr>
          <w:i/>
          <w:iCs/>
          <w:sz w:val="24"/>
          <w:szCs w:val="24"/>
          <w:lang w:val="fr-FR"/>
        </w:rPr>
        <w:t>on</w:t>
      </w:r>
      <w:r w:rsidRPr="008157DF">
        <w:rPr>
          <w:i/>
          <w:iCs/>
          <w:sz w:val="24"/>
          <w:szCs w:val="24"/>
        </w:rPr>
        <w:t xml:space="preserve"> </w:t>
      </w:r>
      <w:r w:rsidRPr="008157DF">
        <w:rPr>
          <w:i/>
          <w:iCs/>
          <w:sz w:val="24"/>
          <w:szCs w:val="24"/>
          <w:lang w:val="fr-FR"/>
        </w:rPr>
        <w:t>Duguit</w:t>
      </w:r>
      <w:r w:rsidRPr="008157DF">
        <w:rPr>
          <w:sz w:val="24"/>
          <w:szCs w:val="24"/>
        </w:rPr>
        <w:t xml:space="preserve"> και τους συνεχιστές του</w:t>
      </w:r>
      <w:r w:rsidR="00640FB8" w:rsidRPr="008157DF">
        <w:rPr>
          <w:rStyle w:val="FootnoteReference"/>
          <w:sz w:val="24"/>
          <w:szCs w:val="24"/>
        </w:rPr>
        <w:footnoteReference w:id="10"/>
      </w:r>
      <w:r w:rsidRPr="008157DF">
        <w:rPr>
          <w:sz w:val="24"/>
          <w:szCs w:val="24"/>
        </w:rPr>
        <w:t>. Την ίδια</w:t>
      </w:r>
      <w:r w:rsidRPr="00FF7735">
        <w:rPr>
          <w:sz w:val="24"/>
          <w:szCs w:val="24"/>
        </w:rPr>
        <w:t xml:space="preserve"> στιγμή, ωστόσο, ενώ είναι ορθή ως προς κ</w:t>
      </w:r>
      <w:r w:rsidR="00CC66E8" w:rsidRPr="00FF7735">
        <w:rPr>
          <w:sz w:val="24"/>
          <w:szCs w:val="24"/>
        </w:rPr>
        <w:t>αίρια</w:t>
      </w:r>
      <w:r w:rsidRPr="00FF7735">
        <w:rPr>
          <w:sz w:val="24"/>
          <w:szCs w:val="24"/>
        </w:rPr>
        <w:t xml:space="preserve"> σ</w:t>
      </w:r>
      <w:r w:rsidR="00CA25D0" w:rsidRPr="00FF7735">
        <w:rPr>
          <w:sz w:val="24"/>
          <w:szCs w:val="24"/>
        </w:rPr>
        <w:t>τοιχεία</w:t>
      </w:r>
      <w:r w:rsidRPr="00FF7735">
        <w:rPr>
          <w:sz w:val="24"/>
          <w:szCs w:val="24"/>
        </w:rPr>
        <w:t xml:space="preserve"> της, αναδεικνύοντας τη σημασία της συγκεκριμένης έννοιας αλλά και του εγγυητικού ρόλου του Κράτους,</w:t>
      </w:r>
      <w:r w:rsidR="00CA25D0" w:rsidRPr="00FF7735">
        <w:rPr>
          <w:sz w:val="24"/>
          <w:szCs w:val="24"/>
        </w:rPr>
        <w:t xml:space="preserve"> εμφανίζει κρίσιμες ατέλειες λόγω των </w:t>
      </w:r>
      <w:r w:rsidR="00640FB8">
        <w:rPr>
          <w:sz w:val="24"/>
          <w:szCs w:val="24"/>
        </w:rPr>
        <w:t xml:space="preserve">«νομικίστικων» </w:t>
      </w:r>
      <w:r w:rsidR="00CA25D0" w:rsidRPr="00FF7735">
        <w:rPr>
          <w:sz w:val="24"/>
          <w:szCs w:val="24"/>
        </w:rPr>
        <w:t xml:space="preserve">καταβολών της. Οι εν λόγω ατέλειες αδυνατίζουν την εξηγητική αλλά και πρακτική αξία της συγκεκριμένης θεωρίας διότι μεταφράζονται σε ασάφειες </w:t>
      </w:r>
      <w:r w:rsidR="00572476" w:rsidRPr="00FF7735">
        <w:rPr>
          <w:sz w:val="24"/>
          <w:szCs w:val="24"/>
        </w:rPr>
        <w:t xml:space="preserve">και αγκυλώσεις </w:t>
      </w:r>
      <w:r w:rsidR="00CA25D0" w:rsidRPr="00FF7735">
        <w:rPr>
          <w:sz w:val="24"/>
          <w:szCs w:val="24"/>
        </w:rPr>
        <w:t xml:space="preserve">τόσο ως προς </w:t>
      </w:r>
      <w:r w:rsidR="00CA25D0" w:rsidRPr="00FF7735">
        <w:rPr>
          <w:i/>
          <w:iCs/>
          <w:sz w:val="24"/>
          <w:szCs w:val="24"/>
        </w:rPr>
        <w:t xml:space="preserve">τί </w:t>
      </w:r>
      <w:r w:rsidR="00CA25D0" w:rsidRPr="00FF7735">
        <w:rPr>
          <w:sz w:val="24"/>
          <w:szCs w:val="24"/>
        </w:rPr>
        <w:t xml:space="preserve">συνιστά δημόσια υπηρεσία όσο και ως προς το </w:t>
      </w:r>
      <w:r w:rsidR="00CA25D0" w:rsidRPr="00FF7735">
        <w:rPr>
          <w:i/>
          <w:iCs/>
          <w:sz w:val="24"/>
          <w:szCs w:val="24"/>
        </w:rPr>
        <w:t xml:space="preserve">πώς </w:t>
      </w:r>
      <w:r w:rsidR="00CA25D0" w:rsidRPr="00FF7735">
        <w:rPr>
          <w:sz w:val="24"/>
          <w:szCs w:val="24"/>
        </w:rPr>
        <w:t>αυτή προσήκει να</w:t>
      </w:r>
      <w:r w:rsidR="00EE75A2" w:rsidRPr="00FF7735">
        <w:rPr>
          <w:sz w:val="24"/>
          <w:szCs w:val="24"/>
        </w:rPr>
        <w:t xml:space="preserve"> οργανώνεται</w:t>
      </w:r>
      <w:r w:rsidR="005D7109">
        <w:rPr>
          <w:rStyle w:val="FootnoteReference"/>
          <w:sz w:val="24"/>
          <w:szCs w:val="24"/>
        </w:rPr>
        <w:footnoteReference w:id="11"/>
      </w:r>
      <w:r w:rsidR="00CA25D0" w:rsidRPr="00FF7735">
        <w:rPr>
          <w:sz w:val="24"/>
          <w:szCs w:val="24"/>
        </w:rPr>
        <w:t xml:space="preserve">. </w:t>
      </w:r>
    </w:p>
    <w:p w14:paraId="3BE97806" w14:textId="51BD548C" w:rsidR="0090676C" w:rsidRPr="00FF7735" w:rsidRDefault="00CA25D0" w:rsidP="00C5146A">
      <w:pPr>
        <w:jc w:val="both"/>
        <w:rPr>
          <w:sz w:val="24"/>
          <w:szCs w:val="24"/>
        </w:rPr>
      </w:pPr>
      <w:r w:rsidRPr="00FF7735">
        <w:rPr>
          <w:sz w:val="24"/>
          <w:szCs w:val="24"/>
        </w:rPr>
        <w:t>Καταρχάς, το ουσιαστικό κριτήριο του «ζωτικού χαρακτήρα» μίας δραστηριότητας ώστε να υπαχθεί σ</w:t>
      </w:r>
      <w:r w:rsidR="00572476" w:rsidRPr="00FF7735">
        <w:rPr>
          <w:sz w:val="24"/>
          <w:szCs w:val="24"/>
        </w:rPr>
        <w:t>ε</w:t>
      </w:r>
      <w:r w:rsidRPr="00FF7735">
        <w:rPr>
          <w:sz w:val="24"/>
          <w:szCs w:val="24"/>
        </w:rPr>
        <w:t xml:space="preserve"> ειδικό καθεστώς</w:t>
      </w:r>
      <w:r w:rsidR="00572476" w:rsidRPr="00FF7735">
        <w:rPr>
          <w:sz w:val="24"/>
          <w:szCs w:val="24"/>
        </w:rPr>
        <w:t xml:space="preserve"> κρατικής μέριμνας</w:t>
      </w:r>
      <w:r w:rsidRPr="00FF7735">
        <w:rPr>
          <w:sz w:val="24"/>
          <w:szCs w:val="24"/>
        </w:rPr>
        <w:t xml:space="preserve"> </w:t>
      </w:r>
      <w:r w:rsidR="00640FB8">
        <w:rPr>
          <w:sz w:val="24"/>
          <w:szCs w:val="24"/>
        </w:rPr>
        <w:t>είναι μάλλον ανεπαρκές</w:t>
      </w:r>
      <w:r w:rsidRPr="00FF7735">
        <w:rPr>
          <w:sz w:val="24"/>
          <w:szCs w:val="24"/>
        </w:rPr>
        <w:t>. Αν κάθε τι</w:t>
      </w:r>
      <w:r w:rsidR="006D7A9D" w:rsidRPr="00FF7735">
        <w:rPr>
          <w:sz w:val="24"/>
          <w:szCs w:val="24"/>
        </w:rPr>
        <w:t xml:space="preserve"> ζωτικής σημασίας </w:t>
      </w:r>
      <w:r w:rsidRPr="00FF7735">
        <w:rPr>
          <w:sz w:val="24"/>
          <w:szCs w:val="24"/>
        </w:rPr>
        <w:t xml:space="preserve">προσφέρεται για να χαρακτηριστεί ως δημόσια υπηρεσία υπό λειτουργική έννοια, τότε μπορεί κανείς να σκεφτεί δεκάδες αγαθά </w:t>
      </w:r>
      <w:r w:rsidR="006D7A9D" w:rsidRPr="00FF7735">
        <w:rPr>
          <w:sz w:val="24"/>
          <w:szCs w:val="24"/>
        </w:rPr>
        <w:t xml:space="preserve">άμεσης ανάγκης για τους χρήστες </w:t>
      </w:r>
      <w:r w:rsidRPr="00FF7735">
        <w:rPr>
          <w:sz w:val="24"/>
          <w:szCs w:val="24"/>
        </w:rPr>
        <w:t>τα οποία σήμερα προσφέρονται ιδιωτικά υπό τους γενικούς κανόνες της αγοράς</w:t>
      </w:r>
      <w:r w:rsidR="00640FB8">
        <w:rPr>
          <w:sz w:val="24"/>
          <w:szCs w:val="24"/>
        </w:rPr>
        <w:t xml:space="preserve">, εκτός λογικής </w:t>
      </w:r>
      <w:r w:rsidR="00640FB8" w:rsidRPr="00640FB8">
        <w:rPr>
          <w:i/>
          <w:iCs/>
          <w:sz w:val="24"/>
          <w:szCs w:val="24"/>
          <w:lang w:val="fr-FR"/>
        </w:rPr>
        <w:t>service</w:t>
      </w:r>
      <w:r w:rsidR="00640FB8" w:rsidRPr="00640FB8">
        <w:rPr>
          <w:i/>
          <w:iCs/>
          <w:sz w:val="24"/>
          <w:szCs w:val="24"/>
        </w:rPr>
        <w:t xml:space="preserve"> </w:t>
      </w:r>
      <w:r w:rsidR="00640FB8" w:rsidRPr="00640FB8">
        <w:rPr>
          <w:i/>
          <w:iCs/>
          <w:sz w:val="24"/>
          <w:szCs w:val="24"/>
          <w:lang w:val="fr-FR"/>
        </w:rPr>
        <w:t>public</w:t>
      </w:r>
      <w:r w:rsidR="006D7A9D" w:rsidRPr="00FF7735">
        <w:rPr>
          <w:sz w:val="24"/>
          <w:szCs w:val="24"/>
        </w:rPr>
        <w:t xml:space="preserve">. </w:t>
      </w:r>
      <w:r w:rsidR="00640FB8">
        <w:rPr>
          <w:sz w:val="24"/>
          <w:szCs w:val="24"/>
        </w:rPr>
        <w:t>Τ</w:t>
      </w:r>
      <w:r w:rsidR="006D7A9D" w:rsidRPr="00FF7735">
        <w:rPr>
          <w:sz w:val="24"/>
          <w:szCs w:val="24"/>
        </w:rPr>
        <w:t xml:space="preserve">ο </w:t>
      </w:r>
      <w:r w:rsidR="00640FB8">
        <w:rPr>
          <w:sz w:val="24"/>
          <w:szCs w:val="24"/>
        </w:rPr>
        <w:t>επίμαχο κριτήριο</w:t>
      </w:r>
      <w:r w:rsidR="006D7A9D" w:rsidRPr="00FF7735">
        <w:rPr>
          <w:sz w:val="24"/>
          <w:szCs w:val="24"/>
        </w:rPr>
        <w:t xml:space="preserve">, αφενός δεν αρκεί για να φωτογραφίσει ό,τι </w:t>
      </w:r>
      <w:r w:rsidR="006D7A9D" w:rsidRPr="00FF7735">
        <w:rPr>
          <w:i/>
          <w:iCs/>
          <w:sz w:val="24"/>
          <w:szCs w:val="24"/>
        </w:rPr>
        <w:t xml:space="preserve">πρέπει </w:t>
      </w:r>
      <w:r w:rsidR="006D7A9D" w:rsidRPr="00FF7735">
        <w:rPr>
          <w:sz w:val="24"/>
          <w:szCs w:val="24"/>
        </w:rPr>
        <w:t xml:space="preserve">κατά το δίκαιο να ενταχθεί στην κατηγορία των </w:t>
      </w:r>
      <w:r w:rsidR="006D7A9D" w:rsidRPr="00FF7735">
        <w:rPr>
          <w:i/>
          <w:iCs/>
          <w:sz w:val="24"/>
          <w:szCs w:val="24"/>
          <w:lang w:val="en-US"/>
        </w:rPr>
        <w:t>services</w:t>
      </w:r>
      <w:r w:rsidR="006D7A9D" w:rsidRPr="00FF7735">
        <w:rPr>
          <w:i/>
          <w:iCs/>
          <w:sz w:val="24"/>
          <w:szCs w:val="24"/>
        </w:rPr>
        <w:t xml:space="preserve"> </w:t>
      </w:r>
      <w:r w:rsidR="006D7A9D" w:rsidRPr="00FF7735">
        <w:rPr>
          <w:i/>
          <w:iCs/>
          <w:sz w:val="24"/>
          <w:szCs w:val="24"/>
          <w:lang w:val="en-US"/>
        </w:rPr>
        <w:t>publics</w:t>
      </w:r>
      <w:r w:rsidR="006D7A9D" w:rsidRPr="00FF7735">
        <w:rPr>
          <w:sz w:val="24"/>
          <w:szCs w:val="24"/>
        </w:rPr>
        <w:t xml:space="preserve">, αφετέρου, έχει από τη φύση του δυναμικό και διαρκώς εξελισσόμενο χαρακτήρα. Για παράδειγμα, </w:t>
      </w:r>
      <w:r w:rsidR="00640FB8">
        <w:rPr>
          <w:sz w:val="24"/>
          <w:szCs w:val="24"/>
        </w:rPr>
        <w:t xml:space="preserve">μετά τον Δεύτερο Παγκόσμιο Πόλεμο, </w:t>
      </w:r>
      <w:r w:rsidR="006D7A9D" w:rsidRPr="00FF7735">
        <w:rPr>
          <w:sz w:val="24"/>
          <w:szCs w:val="24"/>
        </w:rPr>
        <w:t xml:space="preserve">το γάλα και το ψωμί μπορεί όντως να δίνονταν «με το δελτίο» σε πολλές χώρες της Ευρώπης, αλλά όχι πλέον. Αντίστοιχα, η απελευθερωμένη αγορά των υπηρεσιών ηλεκτρονικών επικοινωνιών δεν θυμίζει σε τίποτα τη δημόσια υπηρεσία της τηλεφωνίας πριν από μία </w:t>
      </w:r>
      <w:proofErr w:type="spellStart"/>
      <w:r w:rsidR="006D7A9D" w:rsidRPr="00FF7735">
        <w:rPr>
          <w:sz w:val="24"/>
          <w:szCs w:val="24"/>
        </w:rPr>
        <w:t>τριαντακονταετία</w:t>
      </w:r>
      <w:proofErr w:type="spellEnd"/>
      <w:r w:rsidR="006D7A9D" w:rsidRPr="00FF7735">
        <w:rPr>
          <w:sz w:val="24"/>
          <w:szCs w:val="24"/>
        </w:rPr>
        <w:t xml:space="preserve">, χωρίς </w:t>
      </w:r>
      <w:r w:rsidR="0090676C" w:rsidRPr="00FF7735">
        <w:rPr>
          <w:sz w:val="24"/>
          <w:szCs w:val="24"/>
        </w:rPr>
        <w:t xml:space="preserve">τούτο </w:t>
      </w:r>
      <w:r w:rsidR="006D7A9D" w:rsidRPr="00FF7735">
        <w:rPr>
          <w:sz w:val="24"/>
          <w:szCs w:val="24"/>
        </w:rPr>
        <w:t xml:space="preserve">να σημαίνει ότι δεν είναι </w:t>
      </w:r>
      <w:r w:rsidR="0090676C" w:rsidRPr="00FF7735">
        <w:rPr>
          <w:sz w:val="24"/>
          <w:szCs w:val="24"/>
        </w:rPr>
        <w:t>ζωτικής σημασίας για τους αποδέκτες της</w:t>
      </w:r>
      <w:r w:rsidR="00D329CF">
        <w:rPr>
          <w:rFonts w:cstheme="minorHAnsi"/>
          <w:sz w:val="24"/>
          <w:szCs w:val="24"/>
          <w:rtl/>
        </w:rPr>
        <w:t>﮲</w:t>
      </w:r>
      <w:r w:rsidR="0090676C" w:rsidRPr="00FF7735">
        <w:rPr>
          <w:sz w:val="24"/>
          <w:szCs w:val="24"/>
        </w:rPr>
        <w:t xml:space="preserve"> απλά το Κράτος την εγγυάται όλο και περισσότερο μέσω της αγοράς και όχι με το ειδικό καθεστώς των</w:t>
      </w:r>
      <w:r w:rsidR="00D329CF">
        <w:rPr>
          <w:sz w:val="24"/>
          <w:szCs w:val="24"/>
        </w:rPr>
        <w:t>,</w:t>
      </w:r>
      <w:r w:rsidR="0090676C" w:rsidRPr="00FF7735">
        <w:rPr>
          <w:sz w:val="24"/>
          <w:szCs w:val="24"/>
        </w:rPr>
        <w:t xml:space="preserve"> πάλαι ποτέ</w:t>
      </w:r>
      <w:r w:rsidR="00D329CF">
        <w:rPr>
          <w:sz w:val="24"/>
          <w:szCs w:val="24"/>
        </w:rPr>
        <w:t>,</w:t>
      </w:r>
      <w:r w:rsidR="0090676C" w:rsidRPr="00FF7735">
        <w:rPr>
          <w:sz w:val="24"/>
          <w:szCs w:val="24"/>
        </w:rPr>
        <w:t xml:space="preserve"> δημοσίων υπηρεσιών. </w:t>
      </w:r>
    </w:p>
    <w:p w14:paraId="14C95A24" w14:textId="77777777" w:rsidR="00D329CF" w:rsidRDefault="0090676C" w:rsidP="00C5146A">
      <w:pPr>
        <w:jc w:val="both"/>
        <w:rPr>
          <w:sz w:val="24"/>
          <w:szCs w:val="24"/>
        </w:rPr>
      </w:pPr>
      <w:r w:rsidRPr="00FF7735">
        <w:rPr>
          <w:sz w:val="24"/>
          <w:szCs w:val="24"/>
        </w:rPr>
        <w:t xml:space="preserve">Ακόμη χειρότερα, το συγκεκριμένο κριτήριο, εντελώς εμπειρικό και δυνάμει αυθαίρετο, δεν προσφέρεται για συνεπή και αποτελεσματικό δικαστικό έλεγχο. </w:t>
      </w:r>
      <w:r w:rsidRPr="00FF7735">
        <w:rPr>
          <w:sz w:val="24"/>
          <w:szCs w:val="24"/>
        </w:rPr>
        <w:lastRenderedPageBreak/>
        <w:t xml:space="preserve">Φανταστείτε την υποθετική (ευτυχώς) </w:t>
      </w:r>
      <w:r w:rsidR="00A40F1B" w:rsidRPr="00FF7735">
        <w:rPr>
          <w:sz w:val="24"/>
          <w:szCs w:val="24"/>
        </w:rPr>
        <w:t xml:space="preserve">περίπτωση </w:t>
      </w:r>
      <w:r w:rsidRPr="00FF7735">
        <w:rPr>
          <w:sz w:val="24"/>
          <w:szCs w:val="24"/>
        </w:rPr>
        <w:t>που μία κυβερνητική πλειοψηφία βαφτίζει ζωτικής σημασίας ένα ευρύ φάσμα οικονομικών δράσεων -τα σο</w:t>
      </w:r>
      <w:r w:rsidR="00A40F1B" w:rsidRPr="00FF7735">
        <w:rPr>
          <w:sz w:val="24"/>
          <w:szCs w:val="24"/>
        </w:rPr>
        <w:t>ύ</w:t>
      </w:r>
      <w:r w:rsidRPr="00FF7735">
        <w:rPr>
          <w:sz w:val="24"/>
          <w:szCs w:val="24"/>
        </w:rPr>
        <w:t xml:space="preserve">περ </w:t>
      </w:r>
      <w:proofErr w:type="spellStart"/>
      <w:r w:rsidRPr="00FF7735">
        <w:rPr>
          <w:sz w:val="24"/>
          <w:szCs w:val="24"/>
        </w:rPr>
        <w:t>μάρκετς</w:t>
      </w:r>
      <w:proofErr w:type="spellEnd"/>
      <w:r w:rsidRPr="00FF7735">
        <w:rPr>
          <w:sz w:val="24"/>
          <w:szCs w:val="24"/>
        </w:rPr>
        <w:t>, τον εργοληπτικό κλάδο,</w:t>
      </w:r>
      <w:r w:rsidR="00572476" w:rsidRPr="00FF7735">
        <w:rPr>
          <w:sz w:val="24"/>
          <w:szCs w:val="24"/>
        </w:rPr>
        <w:t xml:space="preserve"> </w:t>
      </w:r>
      <w:r w:rsidR="00EE75A2" w:rsidRPr="00FF7735">
        <w:rPr>
          <w:sz w:val="24"/>
          <w:szCs w:val="24"/>
        </w:rPr>
        <w:t xml:space="preserve">τις ιδιωτικές κλινικές, </w:t>
      </w:r>
      <w:r w:rsidR="00572476" w:rsidRPr="00FF7735">
        <w:rPr>
          <w:sz w:val="24"/>
          <w:szCs w:val="24"/>
        </w:rPr>
        <w:t>τα σχολικά λεωφορεία,</w:t>
      </w:r>
      <w:r w:rsidRPr="00FF7735">
        <w:rPr>
          <w:sz w:val="24"/>
          <w:szCs w:val="24"/>
        </w:rPr>
        <w:t xml:space="preserve"> κλπ.-</w:t>
      </w:r>
      <w:r w:rsidR="00F078F8" w:rsidRPr="00FF7735">
        <w:rPr>
          <w:sz w:val="24"/>
          <w:szCs w:val="24"/>
        </w:rPr>
        <w:t xml:space="preserve"> και τα υπάγει στο κλασσικό, αγοραφοβικό καθεστώς της δημόσιας υπηρεσίας (κρατικοποίηση, άσκηση της δραστηριότητας</w:t>
      </w:r>
      <w:r w:rsidR="001A38FA" w:rsidRPr="00FF7735">
        <w:rPr>
          <w:sz w:val="24"/>
          <w:szCs w:val="24"/>
        </w:rPr>
        <w:t xml:space="preserve"> μόνο κατόπιν παραχώρησης</w:t>
      </w:r>
      <w:r w:rsidR="00F078F8" w:rsidRPr="00FF7735">
        <w:rPr>
          <w:sz w:val="24"/>
          <w:szCs w:val="24"/>
        </w:rPr>
        <w:t>). Πόσο μπορεί ο δικαστής να αντιταχθεί σε μια τέτοια κοινοβουλευτική επιλογή</w:t>
      </w:r>
      <w:r w:rsidR="00572476" w:rsidRPr="00FF7735">
        <w:rPr>
          <w:sz w:val="24"/>
          <w:szCs w:val="24"/>
        </w:rPr>
        <w:t>,</w:t>
      </w:r>
      <w:r w:rsidR="00F078F8" w:rsidRPr="00FF7735">
        <w:rPr>
          <w:sz w:val="24"/>
          <w:szCs w:val="24"/>
        </w:rPr>
        <w:t xml:space="preserve"> </w:t>
      </w:r>
      <w:r w:rsidR="001A38FA" w:rsidRPr="00FF7735">
        <w:rPr>
          <w:sz w:val="24"/>
          <w:szCs w:val="24"/>
        </w:rPr>
        <w:t>η οποία απολαμβάνει</w:t>
      </w:r>
      <w:r w:rsidR="00F078F8" w:rsidRPr="00FF7735">
        <w:rPr>
          <w:sz w:val="24"/>
          <w:szCs w:val="24"/>
        </w:rPr>
        <w:t xml:space="preserve"> άμεση</w:t>
      </w:r>
      <w:r w:rsidR="001A38FA" w:rsidRPr="00FF7735">
        <w:rPr>
          <w:sz w:val="24"/>
          <w:szCs w:val="24"/>
        </w:rPr>
        <w:t>ς</w:t>
      </w:r>
      <w:r w:rsidR="00F078F8" w:rsidRPr="00FF7735">
        <w:rPr>
          <w:sz w:val="24"/>
          <w:szCs w:val="24"/>
        </w:rPr>
        <w:t xml:space="preserve"> δημοκρατική</w:t>
      </w:r>
      <w:r w:rsidR="001A38FA" w:rsidRPr="00FF7735">
        <w:rPr>
          <w:sz w:val="24"/>
          <w:szCs w:val="24"/>
        </w:rPr>
        <w:t>ς</w:t>
      </w:r>
      <w:r w:rsidR="00F078F8" w:rsidRPr="00FF7735">
        <w:rPr>
          <w:sz w:val="24"/>
          <w:szCs w:val="24"/>
        </w:rPr>
        <w:t xml:space="preserve"> νομιμοποίηση</w:t>
      </w:r>
      <w:r w:rsidR="001A38FA" w:rsidRPr="00FF7735">
        <w:rPr>
          <w:sz w:val="24"/>
          <w:szCs w:val="24"/>
        </w:rPr>
        <w:t>ς</w:t>
      </w:r>
      <w:r w:rsidR="00572476" w:rsidRPr="00FF7735">
        <w:rPr>
          <w:sz w:val="24"/>
          <w:szCs w:val="24"/>
        </w:rPr>
        <w:t>,</w:t>
      </w:r>
      <w:r w:rsidR="001A38FA" w:rsidRPr="00FF7735">
        <w:rPr>
          <w:sz w:val="24"/>
          <w:szCs w:val="24"/>
        </w:rPr>
        <w:t xml:space="preserve"> </w:t>
      </w:r>
      <w:r w:rsidR="001A38FA" w:rsidRPr="001E5822">
        <w:rPr>
          <w:sz w:val="24"/>
          <w:szCs w:val="24"/>
        </w:rPr>
        <w:t>απλά με το επιχείρημα ότι οι συγκεκριμένες δραστηριότητες δεν είναι αρκούντως «ζωτικές»</w:t>
      </w:r>
      <w:r w:rsidR="00F078F8" w:rsidRPr="001E5822">
        <w:rPr>
          <w:sz w:val="24"/>
          <w:szCs w:val="24"/>
        </w:rPr>
        <w:t>;</w:t>
      </w:r>
      <w:r w:rsidR="001A38FA" w:rsidRPr="001E5822">
        <w:rPr>
          <w:sz w:val="24"/>
          <w:szCs w:val="24"/>
        </w:rPr>
        <w:t xml:space="preserve"> </w:t>
      </w:r>
      <w:r w:rsidR="00F078F8" w:rsidRPr="001E5822">
        <w:rPr>
          <w:sz w:val="24"/>
          <w:szCs w:val="24"/>
        </w:rPr>
        <w:t xml:space="preserve"> Αυτός είναι ο λόγος που, στη Γαλλία, η κατηγορία των </w:t>
      </w:r>
      <w:r w:rsidR="00F078F8" w:rsidRPr="001E5822">
        <w:rPr>
          <w:i/>
          <w:iCs/>
          <w:sz w:val="24"/>
          <w:szCs w:val="24"/>
          <w:lang w:val="en-US"/>
        </w:rPr>
        <w:t>services</w:t>
      </w:r>
      <w:r w:rsidR="00F078F8" w:rsidRPr="001E5822">
        <w:rPr>
          <w:i/>
          <w:iCs/>
          <w:sz w:val="24"/>
          <w:szCs w:val="24"/>
        </w:rPr>
        <w:t xml:space="preserve"> </w:t>
      </w:r>
      <w:r w:rsidR="00F078F8" w:rsidRPr="001E5822">
        <w:rPr>
          <w:i/>
          <w:iCs/>
          <w:sz w:val="24"/>
          <w:szCs w:val="24"/>
          <w:lang w:val="en-US"/>
        </w:rPr>
        <w:t>publics</w:t>
      </w:r>
      <w:r w:rsidR="00F078F8" w:rsidRPr="001E5822">
        <w:rPr>
          <w:sz w:val="24"/>
          <w:szCs w:val="24"/>
        </w:rPr>
        <w:t xml:space="preserve"> ξεχείλωσε στην πορεία των χρόνων</w:t>
      </w:r>
      <w:r w:rsidR="00EE75A2" w:rsidRPr="001E5822">
        <w:rPr>
          <w:sz w:val="24"/>
          <w:szCs w:val="24"/>
        </w:rPr>
        <w:t xml:space="preserve"> με την ανοχή του </w:t>
      </w:r>
      <w:r w:rsidR="00EE75A2" w:rsidRPr="001E5822">
        <w:rPr>
          <w:i/>
          <w:iCs/>
          <w:sz w:val="24"/>
          <w:szCs w:val="24"/>
          <w:lang w:val="en-US"/>
        </w:rPr>
        <w:t>Conseil</w:t>
      </w:r>
      <w:r w:rsidR="00EE75A2" w:rsidRPr="001E5822">
        <w:rPr>
          <w:i/>
          <w:iCs/>
          <w:sz w:val="24"/>
          <w:szCs w:val="24"/>
        </w:rPr>
        <w:t xml:space="preserve"> </w:t>
      </w:r>
      <w:r w:rsidR="00EE75A2" w:rsidRPr="001E5822">
        <w:rPr>
          <w:i/>
          <w:iCs/>
          <w:sz w:val="24"/>
          <w:szCs w:val="24"/>
          <w:lang w:val="en-US"/>
        </w:rPr>
        <w:t>d</w:t>
      </w:r>
      <w:r w:rsidR="00EE75A2" w:rsidRPr="001E5822">
        <w:rPr>
          <w:i/>
          <w:iCs/>
          <w:sz w:val="24"/>
          <w:szCs w:val="24"/>
        </w:rPr>
        <w:t>’</w:t>
      </w:r>
      <w:r w:rsidR="00EE75A2" w:rsidRPr="001E5822">
        <w:rPr>
          <w:i/>
          <w:iCs/>
          <w:sz w:val="24"/>
          <w:szCs w:val="24"/>
          <w:lang w:val="en-US"/>
        </w:rPr>
        <w:t>Etat</w:t>
      </w:r>
      <w:r w:rsidR="00F078F8" w:rsidRPr="001E5822">
        <w:rPr>
          <w:sz w:val="24"/>
          <w:szCs w:val="24"/>
        </w:rPr>
        <w:t>, καταλαμβάνοντας κατά περιόδους και τομείς όπως τα γραφεία κηδειών ή ο έλεγχος του υπερπληθυσμού των οχιών</w:t>
      </w:r>
      <w:r w:rsidR="00D329CF">
        <w:rPr>
          <w:rStyle w:val="FootnoteReference"/>
          <w:sz w:val="24"/>
          <w:szCs w:val="24"/>
        </w:rPr>
        <w:footnoteReference w:id="12"/>
      </w:r>
      <w:r w:rsidR="00F078F8" w:rsidRPr="00FF7735">
        <w:rPr>
          <w:sz w:val="24"/>
          <w:szCs w:val="24"/>
        </w:rPr>
        <w:t xml:space="preserve">. </w:t>
      </w:r>
    </w:p>
    <w:p w14:paraId="1D94DA4A" w14:textId="19A117D1" w:rsidR="00CA25D0" w:rsidRPr="00FF7735" w:rsidRDefault="00F078F8" w:rsidP="00C5146A">
      <w:pPr>
        <w:jc w:val="both"/>
        <w:rPr>
          <w:sz w:val="24"/>
          <w:szCs w:val="24"/>
        </w:rPr>
      </w:pPr>
      <w:r w:rsidRPr="00FF7735">
        <w:rPr>
          <w:sz w:val="24"/>
          <w:szCs w:val="24"/>
        </w:rPr>
        <w:t>Το επιχείρημα περί ζωτικότητας αποδεικνύεται ασθενές και όταν, αντίστροφα, ο δικαστής το επικαλείται ως ανάχωμα σε νομοθετικές πρωτοβουλίες για τη χαλάρωση του κρατικού ελέγχου πάνω σε μία δραστηριότητα. Στις αποφάσεις για την ιδιωτικοποίηση των επιχειρήσεων ύδρευσης, το Συμβούλιο της Επικρατείας χαρακτήρισε το νερό ως «</w:t>
      </w:r>
      <w:r w:rsidRPr="00D329CF">
        <w:rPr>
          <w:i/>
          <w:iCs/>
          <w:sz w:val="24"/>
          <w:szCs w:val="24"/>
        </w:rPr>
        <w:t>πιο ζωτικό</w:t>
      </w:r>
      <w:r w:rsidRPr="00FF7735">
        <w:rPr>
          <w:sz w:val="24"/>
          <w:szCs w:val="24"/>
        </w:rPr>
        <w:t>» από άλλα κοινωφελή αγαθά</w:t>
      </w:r>
      <w:r w:rsidR="00A40F1B" w:rsidRPr="00FF7735">
        <w:rPr>
          <w:sz w:val="24"/>
          <w:szCs w:val="24"/>
        </w:rPr>
        <w:t xml:space="preserve">, όπως η ενέργεια, </w:t>
      </w:r>
      <w:r w:rsidRPr="00FF7735">
        <w:rPr>
          <w:sz w:val="24"/>
          <w:szCs w:val="24"/>
        </w:rPr>
        <w:t xml:space="preserve"> για να δικαιολογήσει</w:t>
      </w:r>
      <w:r w:rsidR="00A40F1B" w:rsidRPr="00FF7735">
        <w:rPr>
          <w:sz w:val="24"/>
          <w:szCs w:val="24"/>
        </w:rPr>
        <w:t xml:space="preserve"> την άρνησή του να επιτρέψει την πώληση της ΕΥΔΑΠ</w:t>
      </w:r>
      <w:r w:rsidR="001A38FA" w:rsidRPr="00FF7735">
        <w:rPr>
          <w:sz w:val="24"/>
          <w:szCs w:val="24"/>
        </w:rPr>
        <w:t xml:space="preserve">, </w:t>
      </w:r>
      <w:r w:rsidR="00A40F1B" w:rsidRPr="00FF7735">
        <w:rPr>
          <w:sz w:val="24"/>
          <w:szCs w:val="24"/>
        </w:rPr>
        <w:t xml:space="preserve">τη στιγμή που δεν εμποδίσθηκε η πλήρης ιδιωτικοποίηση </w:t>
      </w:r>
      <w:r w:rsidR="00957379" w:rsidRPr="00FF7735">
        <w:rPr>
          <w:sz w:val="24"/>
          <w:szCs w:val="24"/>
        </w:rPr>
        <w:t xml:space="preserve">αντίστοιχων φορέων όπως </w:t>
      </w:r>
      <w:r w:rsidR="00A40F1B" w:rsidRPr="00FF7735">
        <w:rPr>
          <w:sz w:val="24"/>
          <w:szCs w:val="24"/>
        </w:rPr>
        <w:t xml:space="preserve">η ΔΕΗ, </w:t>
      </w:r>
      <w:r w:rsidR="00957379" w:rsidRPr="00FF7735">
        <w:rPr>
          <w:sz w:val="24"/>
          <w:szCs w:val="24"/>
        </w:rPr>
        <w:t xml:space="preserve">η </w:t>
      </w:r>
      <w:r w:rsidR="00A40F1B" w:rsidRPr="00FF7735">
        <w:rPr>
          <w:sz w:val="24"/>
          <w:szCs w:val="24"/>
        </w:rPr>
        <w:t xml:space="preserve">ΔΕΠΑ, </w:t>
      </w:r>
      <w:r w:rsidR="00957379" w:rsidRPr="00FF7735">
        <w:rPr>
          <w:sz w:val="24"/>
          <w:szCs w:val="24"/>
        </w:rPr>
        <w:t xml:space="preserve">ο </w:t>
      </w:r>
      <w:r w:rsidR="00A40F1B" w:rsidRPr="00FF7735">
        <w:rPr>
          <w:sz w:val="24"/>
          <w:szCs w:val="24"/>
        </w:rPr>
        <w:t>ΑΔΜΗΕ</w:t>
      </w:r>
      <w:r w:rsidR="001A38FA" w:rsidRPr="00FF7735">
        <w:rPr>
          <w:sz w:val="24"/>
          <w:szCs w:val="24"/>
        </w:rPr>
        <w:t xml:space="preserve"> ή</w:t>
      </w:r>
      <w:r w:rsidR="00A40F1B" w:rsidRPr="00FF7735">
        <w:rPr>
          <w:sz w:val="24"/>
          <w:szCs w:val="24"/>
        </w:rPr>
        <w:t xml:space="preserve"> </w:t>
      </w:r>
      <w:r w:rsidR="00957379" w:rsidRPr="00FF7735">
        <w:rPr>
          <w:sz w:val="24"/>
          <w:szCs w:val="24"/>
        </w:rPr>
        <w:t xml:space="preserve">ο </w:t>
      </w:r>
      <w:r w:rsidR="00A40F1B" w:rsidRPr="00FF7735">
        <w:rPr>
          <w:sz w:val="24"/>
          <w:szCs w:val="24"/>
        </w:rPr>
        <w:t>ΔΕΣΦΑ. Το επιχείρημα δεν πείθει, παρά την φιλότιμη προσπάθεια σύνδεσης του ύδατος με το δικαίωμα στην υγεία</w:t>
      </w:r>
      <w:r w:rsidR="00D329CF">
        <w:rPr>
          <w:sz w:val="24"/>
          <w:szCs w:val="24"/>
        </w:rPr>
        <w:t>,</w:t>
      </w:r>
      <w:r w:rsidR="00A40F1B" w:rsidRPr="00FF7735">
        <w:rPr>
          <w:sz w:val="24"/>
          <w:szCs w:val="24"/>
        </w:rPr>
        <w:t xml:space="preserve"> του άρθρο</w:t>
      </w:r>
      <w:r w:rsidR="00D329CF">
        <w:rPr>
          <w:sz w:val="24"/>
          <w:szCs w:val="24"/>
        </w:rPr>
        <w:t>υ</w:t>
      </w:r>
      <w:r w:rsidR="00A40F1B" w:rsidRPr="00FF7735">
        <w:rPr>
          <w:sz w:val="24"/>
          <w:szCs w:val="24"/>
        </w:rPr>
        <w:t xml:space="preserve"> 2</w:t>
      </w:r>
      <w:r w:rsidR="00A40F1B" w:rsidRPr="00D329CF">
        <w:rPr>
          <w:sz w:val="24"/>
          <w:szCs w:val="24"/>
        </w:rPr>
        <w:t>1.</w:t>
      </w:r>
      <w:r w:rsidR="00D329CF" w:rsidRPr="00D329CF">
        <w:rPr>
          <w:sz w:val="24"/>
          <w:szCs w:val="24"/>
        </w:rPr>
        <w:t xml:space="preserve">3 </w:t>
      </w:r>
      <w:r w:rsidR="00A40F1B" w:rsidRPr="00D329CF">
        <w:rPr>
          <w:sz w:val="24"/>
          <w:szCs w:val="24"/>
        </w:rPr>
        <w:t>Σ</w:t>
      </w:r>
      <w:r w:rsidR="00D329CF">
        <w:rPr>
          <w:rStyle w:val="FootnoteReference"/>
          <w:sz w:val="24"/>
          <w:szCs w:val="24"/>
        </w:rPr>
        <w:footnoteReference w:id="13"/>
      </w:r>
      <w:r w:rsidR="00A40F1B" w:rsidRPr="00FF7735">
        <w:rPr>
          <w:sz w:val="24"/>
          <w:szCs w:val="24"/>
        </w:rPr>
        <w:t xml:space="preserve">. Τις κρύες μέρες του χειμώνα, η πρόσβαση σε ηλεκτρική ενέργεια ή σε φυσικό αέριο </w:t>
      </w:r>
      <w:r w:rsidR="00572476" w:rsidRPr="00FF7735">
        <w:rPr>
          <w:sz w:val="24"/>
          <w:szCs w:val="24"/>
        </w:rPr>
        <w:t>είναι κυριολεκτικά «ζω</w:t>
      </w:r>
      <w:r w:rsidR="00D329CF">
        <w:rPr>
          <w:sz w:val="24"/>
          <w:szCs w:val="24"/>
        </w:rPr>
        <w:t>ής και θανάτου</w:t>
      </w:r>
      <w:r w:rsidR="00572476" w:rsidRPr="00FF7735">
        <w:rPr>
          <w:sz w:val="24"/>
          <w:szCs w:val="24"/>
        </w:rPr>
        <w:t>»</w:t>
      </w:r>
      <w:r w:rsidR="00D329CF">
        <w:rPr>
          <w:rFonts w:cstheme="minorHAnsi"/>
          <w:sz w:val="24"/>
          <w:szCs w:val="24"/>
          <w:rtl/>
        </w:rPr>
        <w:t>﮲</w:t>
      </w:r>
      <w:r w:rsidR="00572476" w:rsidRPr="00FF7735">
        <w:rPr>
          <w:sz w:val="24"/>
          <w:szCs w:val="24"/>
        </w:rPr>
        <w:t xml:space="preserve"> </w:t>
      </w:r>
      <w:r w:rsidR="00A40F1B" w:rsidRPr="00FF7735">
        <w:rPr>
          <w:sz w:val="24"/>
          <w:szCs w:val="24"/>
        </w:rPr>
        <w:t>αφορά την υγεία περισσότερο από την ύδρευση ή την αποχέτευση…</w:t>
      </w:r>
      <w:r w:rsidRPr="00FF7735">
        <w:rPr>
          <w:sz w:val="24"/>
          <w:szCs w:val="24"/>
        </w:rPr>
        <w:t xml:space="preserve">     </w:t>
      </w:r>
      <w:r w:rsidR="0090676C" w:rsidRPr="00FF7735">
        <w:rPr>
          <w:sz w:val="24"/>
          <w:szCs w:val="24"/>
        </w:rPr>
        <w:t xml:space="preserve">     </w:t>
      </w:r>
      <w:r w:rsidR="006D7A9D" w:rsidRPr="00FF7735">
        <w:rPr>
          <w:sz w:val="24"/>
          <w:szCs w:val="24"/>
        </w:rPr>
        <w:t xml:space="preserve">    </w:t>
      </w:r>
      <w:r w:rsidR="00CA25D0" w:rsidRPr="00FF7735">
        <w:rPr>
          <w:sz w:val="24"/>
          <w:szCs w:val="24"/>
        </w:rPr>
        <w:t xml:space="preserve"> </w:t>
      </w:r>
    </w:p>
    <w:p w14:paraId="343137E8" w14:textId="77777777" w:rsidR="00D329CF" w:rsidRDefault="00A40F1B" w:rsidP="00D329CF">
      <w:pPr>
        <w:jc w:val="both"/>
        <w:rPr>
          <w:sz w:val="24"/>
          <w:szCs w:val="24"/>
        </w:rPr>
      </w:pPr>
      <w:r w:rsidRPr="00FF7735">
        <w:rPr>
          <w:sz w:val="24"/>
          <w:szCs w:val="24"/>
        </w:rPr>
        <w:t>Αντίστοιχα ελλε</w:t>
      </w:r>
      <w:r w:rsidR="00572476" w:rsidRPr="00FF7735">
        <w:rPr>
          <w:sz w:val="24"/>
          <w:szCs w:val="24"/>
        </w:rPr>
        <w:t>ιμματική</w:t>
      </w:r>
      <w:r w:rsidR="00D110CF" w:rsidRPr="00FF7735">
        <w:rPr>
          <w:sz w:val="24"/>
          <w:szCs w:val="24"/>
        </w:rPr>
        <w:t xml:space="preserve"> </w:t>
      </w:r>
      <w:r w:rsidRPr="00FF7735">
        <w:rPr>
          <w:sz w:val="24"/>
          <w:szCs w:val="24"/>
        </w:rPr>
        <w:t xml:space="preserve">είναι η </w:t>
      </w:r>
      <w:r w:rsidR="001A38FA" w:rsidRPr="00FF7735">
        <w:rPr>
          <w:sz w:val="24"/>
          <w:szCs w:val="24"/>
        </w:rPr>
        <w:t xml:space="preserve">παραδοσιακή </w:t>
      </w:r>
      <w:r w:rsidRPr="00FF7735">
        <w:rPr>
          <w:sz w:val="24"/>
          <w:szCs w:val="24"/>
        </w:rPr>
        <w:t xml:space="preserve">προσέγγιση για το </w:t>
      </w:r>
      <w:r w:rsidR="0051275C" w:rsidRPr="00FF7735">
        <w:rPr>
          <w:sz w:val="24"/>
          <w:szCs w:val="24"/>
        </w:rPr>
        <w:t xml:space="preserve">προσήκον ρυθμιστικό </w:t>
      </w:r>
      <w:r w:rsidRPr="00FF7735">
        <w:rPr>
          <w:sz w:val="24"/>
          <w:szCs w:val="24"/>
        </w:rPr>
        <w:t>καθεστώς των δημόσιων υπηρεσιών.</w:t>
      </w:r>
      <w:r w:rsidR="001A38FA" w:rsidRPr="00FF7735">
        <w:rPr>
          <w:sz w:val="24"/>
          <w:szCs w:val="24"/>
        </w:rPr>
        <w:t xml:space="preserve"> Η προσέγγιση αυτή υποπίπτει σε μία διπλή σύγχυση</w:t>
      </w:r>
      <w:r w:rsidR="00D329CF">
        <w:rPr>
          <w:sz w:val="24"/>
          <w:szCs w:val="24"/>
        </w:rPr>
        <w:t>,</w:t>
      </w:r>
      <w:r w:rsidR="001A38FA" w:rsidRPr="00FF7735">
        <w:rPr>
          <w:sz w:val="24"/>
          <w:szCs w:val="24"/>
        </w:rPr>
        <w:t xml:space="preserve"> αφενός, μεταξύ της εγγυητικής και της </w:t>
      </w:r>
      <w:proofErr w:type="spellStart"/>
      <w:r w:rsidR="001A38FA" w:rsidRPr="00FF7735">
        <w:rPr>
          <w:sz w:val="24"/>
          <w:szCs w:val="24"/>
        </w:rPr>
        <w:t>παροχικής</w:t>
      </w:r>
      <w:proofErr w:type="spellEnd"/>
      <w:r w:rsidR="001A38FA" w:rsidRPr="00FF7735">
        <w:rPr>
          <w:sz w:val="24"/>
          <w:szCs w:val="24"/>
        </w:rPr>
        <w:t xml:space="preserve"> λειτουργίας του Κράτου</w:t>
      </w:r>
      <w:r w:rsidR="00D329CF">
        <w:rPr>
          <w:sz w:val="24"/>
          <w:szCs w:val="24"/>
        </w:rPr>
        <w:t xml:space="preserve">ς, </w:t>
      </w:r>
      <w:r w:rsidR="001A38FA" w:rsidRPr="00FF7735">
        <w:rPr>
          <w:sz w:val="24"/>
          <w:szCs w:val="24"/>
        </w:rPr>
        <w:t>αφετέρου, μεταξύ της λειτουργικής και της οργανωτικής όψης της δημόσιας υπηρεσίας. Η ταμπακιέρα δεν βρίσκεται ούτε στο (αυτονόητο) καθήκον του Κράτους να επιδεικνύει αυξημένη μέριμνα για</w:t>
      </w:r>
      <w:r w:rsidR="00EE75A2" w:rsidRPr="00FF7735">
        <w:rPr>
          <w:sz w:val="24"/>
          <w:szCs w:val="24"/>
        </w:rPr>
        <w:t xml:space="preserve"> κοινωνικά κρίσιμους τομείς</w:t>
      </w:r>
      <w:r w:rsidR="001A38FA" w:rsidRPr="00FF7735">
        <w:rPr>
          <w:sz w:val="24"/>
          <w:szCs w:val="24"/>
        </w:rPr>
        <w:t xml:space="preserve">, ούτε </w:t>
      </w:r>
      <w:r w:rsidR="00D110CF" w:rsidRPr="00FF7735">
        <w:rPr>
          <w:sz w:val="24"/>
          <w:szCs w:val="24"/>
        </w:rPr>
        <w:t xml:space="preserve">στις γενικές προδιαγραφές της εν λόγω μέριμνας (οι λεγόμενοι «νόμοι» της δημόσιας υπηρεσίας: </w:t>
      </w:r>
      <w:r w:rsidR="00A02EC7" w:rsidRPr="00FF7735">
        <w:rPr>
          <w:sz w:val="24"/>
          <w:szCs w:val="24"/>
        </w:rPr>
        <w:t xml:space="preserve">αρχές </w:t>
      </w:r>
      <w:r w:rsidR="00D329CF">
        <w:rPr>
          <w:sz w:val="24"/>
          <w:szCs w:val="24"/>
        </w:rPr>
        <w:t>της συνέχειας</w:t>
      </w:r>
      <w:r w:rsidR="00D110CF" w:rsidRPr="00FF7735">
        <w:rPr>
          <w:sz w:val="24"/>
          <w:szCs w:val="24"/>
        </w:rPr>
        <w:t xml:space="preserve">, </w:t>
      </w:r>
      <w:r w:rsidR="00A02EC7" w:rsidRPr="00FF7735">
        <w:rPr>
          <w:sz w:val="24"/>
          <w:szCs w:val="24"/>
        </w:rPr>
        <w:t xml:space="preserve">της </w:t>
      </w:r>
      <w:r w:rsidR="00D110CF" w:rsidRPr="00FF7735">
        <w:rPr>
          <w:sz w:val="24"/>
          <w:szCs w:val="24"/>
        </w:rPr>
        <w:t>ισότητα</w:t>
      </w:r>
      <w:r w:rsidR="00A02EC7" w:rsidRPr="00FF7735">
        <w:rPr>
          <w:sz w:val="24"/>
          <w:szCs w:val="24"/>
        </w:rPr>
        <w:t>ς</w:t>
      </w:r>
      <w:r w:rsidR="00D110CF" w:rsidRPr="00FF7735">
        <w:rPr>
          <w:sz w:val="24"/>
          <w:szCs w:val="24"/>
        </w:rPr>
        <w:t xml:space="preserve"> </w:t>
      </w:r>
      <w:r w:rsidR="00A02EC7" w:rsidRPr="00FF7735">
        <w:rPr>
          <w:sz w:val="24"/>
          <w:szCs w:val="24"/>
        </w:rPr>
        <w:t xml:space="preserve">και της </w:t>
      </w:r>
      <w:r w:rsidR="00D110CF" w:rsidRPr="00FF7735">
        <w:rPr>
          <w:sz w:val="24"/>
          <w:szCs w:val="24"/>
        </w:rPr>
        <w:t>προσαρμοστικότητα</w:t>
      </w:r>
      <w:r w:rsidR="00A02EC7" w:rsidRPr="00FF7735">
        <w:rPr>
          <w:sz w:val="24"/>
          <w:szCs w:val="24"/>
        </w:rPr>
        <w:t>ς</w:t>
      </w:r>
      <w:r w:rsidR="00D110CF" w:rsidRPr="00FF7735">
        <w:rPr>
          <w:sz w:val="24"/>
          <w:szCs w:val="24"/>
        </w:rPr>
        <w:t>).</w:t>
      </w:r>
      <w:r w:rsidR="00572476" w:rsidRPr="00FF7735">
        <w:rPr>
          <w:sz w:val="24"/>
          <w:szCs w:val="24"/>
        </w:rPr>
        <w:t xml:space="preserve"> Η ουσία </w:t>
      </w:r>
      <w:r w:rsidR="00D329CF">
        <w:rPr>
          <w:sz w:val="24"/>
          <w:szCs w:val="24"/>
        </w:rPr>
        <w:t xml:space="preserve">είναι </w:t>
      </w:r>
      <w:r w:rsidR="00572476" w:rsidRPr="00FF7735">
        <w:rPr>
          <w:sz w:val="24"/>
          <w:szCs w:val="24"/>
        </w:rPr>
        <w:t>αλλού:</w:t>
      </w:r>
      <w:r w:rsidR="00D110CF" w:rsidRPr="00FF7735">
        <w:rPr>
          <w:sz w:val="24"/>
          <w:szCs w:val="24"/>
        </w:rPr>
        <w:t xml:space="preserve"> </w:t>
      </w:r>
      <w:r w:rsidR="00572476" w:rsidRPr="00FF7735">
        <w:rPr>
          <w:i/>
          <w:iCs/>
          <w:sz w:val="24"/>
          <w:szCs w:val="24"/>
        </w:rPr>
        <w:t>ι</w:t>
      </w:r>
      <w:r w:rsidR="00D110CF" w:rsidRPr="00FF7735">
        <w:rPr>
          <w:i/>
          <w:iCs/>
          <w:sz w:val="24"/>
          <w:szCs w:val="24"/>
        </w:rPr>
        <w:t xml:space="preserve">στορικά, οι δημόσιες υπηρεσίες ταυτίστηκαν με μία αγοραφοβική οπτική και </w:t>
      </w:r>
      <w:r w:rsidR="00572476" w:rsidRPr="00FF7735">
        <w:rPr>
          <w:i/>
          <w:iCs/>
          <w:sz w:val="24"/>
          <w:szCs w:val="24"/>
        </w:rPr>
        <w:t xml:space="preserve">με </w:t>
      </w:r>
      <w:r w:rsidR="00D110CF" w:rsidRPr="00FF7735">
        <w:rPr>
          <w:i/>
          <w:iCs/>
          <w:sz w:val="24"/>
          <w:szCs w:val="24"/>
        </w:rPr>
        <w:t>ένα συγκεκριμένο οργανωτικό παράδειγμα</w:t>
      </w:r>
      <w:r w:rsidR="00D110CF" w:rsidRPr="00FF7735">
        <w:rPr>
          <w:sz w:val="24"/>
          <w:szCs w:val="24"/>
        </w:rPr>
        <w:t xml:space="preserve">: ο χαρακτηρισμός μίας δραστηριότητας ως </w:t>
      </w:r>
      <w:r w:rsidR="0051275C" w:rsidRPr="00FF7735">
        <w:rPr>
          <w:sz w:val="24"/>
          <w:szCs w:val="24"/>
        </w:rPr>
        <w:t>«δημόσιας»</w:t>
      </w:r>
      <w:r w:rsidR="00D110CF" w:rsidRPr="00FF7735">
        <w:rPr>
          <w:sz w:val="24"/>
          <w:szCs w:val="24"/>
        </w:rPr>
        <w:t xml:space="preserve"> συνοδευόταν με την αφαίρεσή της από την ελεύθερη αγορά και την ανάθεσή της σε συγκεκριμένο ή συγκεκριμένους παρόχους</w:t>
      </w:r>
      <w:r w:rsidR="00572476" w:rsidRPr="00FF7735">
        <w:rPr>
          <w:sz w:val="24"/>
          <w:szCs w:val="24"/>
        </w:rPr>
        <w:t>,</w:t>
      </w:r>
      <w:r w:rsidR="00D110CF" w:rsidRPr="00FF7735">
        <w:rPr>
          <w:sz w:val="24"/>
          <w:szCs w:val="24"/>
        </w:rPr>
        <w:t xml:space="preserve"> στη βάση ειδικών ή αποκλειστικών δικαιωμάτων. </w:t>
      </w:r>
      <w:r w:rsidR="00572476" w:rsidRPr="00FF7735">
        <w:rPr>
          <w:sz w:val="24"/>
          <w:szCs w:val="24"/>
        </w:rPr>
        <w:t>Στην Ελλάδα, ο</w:t>
      </w:r>
      <w:r w:rsidR="005E34E7" w:rsidRPr="00FF7735">
        <w:rPr>
          <w:sz w:val="24"/>
          <w:szCs w:val="24"/>
        </w:rPr>
        <w:t>ι πάροχοι αυτοί,</w:t>
      </w:r>
      <w:r w:rsidR="00572476" w:rsidRPr="00FF7735">
        <w:rPr>
          <w:sz w:val="24"/>
          <w:szCs w:val="24"/>
        </w:rPr>
        <w:t xml:space="preserve"> εκτός από ορισμένες εξαιρέσεις (ΚΤΕΛ, εξυπηρέτηση άγονων ακτοπλοϊκών γραμμών)</w:t>
      </w:r>
      <w:r w:rsidR="005E34E7" w:rsidRPr="00FF7735">
        <w:rPr>
          <w:sz w:val="24"/>
          <w:szCs w:val="24"/>
        </w:rPr>
        <w:t xml:space="preserve"> συνήθως κατέληγαν στα χέρια </w:t>
      </w:r>
      <w:r w:rsidR="0051275C" w:rsidRPr="00FF7735">
        <w:rPr>
          <w:sz w:val="24"/>
          <w:szCs w:val="24"/>
        </w:rPr>
        <w:t xml:space="preserve">της Πολιτείας </w:t>
      </w:r>
      <w:r w:rsidR="005E34E7" w:rsidRPr="00FF7735">
        <w:rPr>
          <w:sz w:val="24"/>
          <w:szCs w:val="24"/>
        </w:rPr>
        <w:t xml:space="preserve">και λάμβαναν τη μορφή </w:t>
      </w:r>
      <w:r w:rsidR="0051275C" w:rsidRPr="00FF7735">
        <w:rPr>
          <w:sz w:val="24"/>
          <w:szCs w:val="24"/>
        </w:rPr>
        <w:t xml:space="preserve">ελεγχόμενων </w:t>
      </w:r>
      <w:r w:rsidR="005E34E7" w:rsidRPr="00FF7735">
        <w:rPr>
          <w:sz w:val="24"/>
          <w:szCs w:val="24"/>
        </w:rPr>
        <w:t>επιχειρήσεων</w:t>
      </w:r>
      <w:r w:rsidR="0051275C" w:rsidRPr="00FF7735">
        <w:rPr>
          <w:sz w:val="24"/>
          <w:szCs w:val="24"/>
        </w:rPr>
        <w:t xml:space="preserve"> που χρηματοδοτούνται με κρατικούς πόρους</w:t>
      </w:r>
      <w:r w:rsidR="005E34E7" w:rsidRPr="00FF7735">
        <w:rPr>
          <w:sz w:val="24"/>
          <w:szCs w:val="24"/>
        </w:rPr>
        <w:t xml:space="preserve">. </w:t>
      </w:r>
    </w:p>
    <w:p w14:paraId="411035A3" w14:textId="2576CDD6" w:rsidR="00CA25D0" w:rsidRPr="00FF7735" w:rsidRDefault="005E32F3" w:rsidP="00D329CF">
      <w:pPr>
        <w:jc w:val="both"/>
        <w:rPr>
          <w:sz w:val="24"/>
          <w:szCs w:val="24"/>
        </w:rPr>
      </w:pPr>
      <w:r>
        <w:rPr>
          <w:sz w:val="24"/>
          <w:szCs w:val="24"/>
        </w:rPr>
        <w:lastRenderedPageBreak/>
        <w:t xml:space="preserve">Για το </w:t>
      </w:r>
      <w:r w:rsidR="00572476" w:rsidRPr="00FF7735">
        <w:rPr>
          <w:sz w:val="24"/>
          <w:szCs w:val="24"/>
        </w:rPr>
        <w:t>διοικητικ</w:t>
      </w:r>
      <w:r>
        <w:rPr>
          <w:sz w:val="24"/>
          <w:szCs w:val="24"/>
        </w:rPr>
        <w:t xml:space="preserve">ό δίκαιο </w:t>
      </w:r>
      <w:r w:rsidR="006F1B46" w:rsidRPr="00FF7735">
        <w:rPr>
          <w:sz w:val="24"/>
          <w:szCs w:val="24"/>
        </w:rPr>
        <w:t>γαλλικής κοπής,</w:t>
      </w:r>
      <w:r w:rsidR="00D418A6" w:rsidRPr="00FF7735">
        <w:rPr>
          <w:sz w:val="24"/>
          <w:szCs w:val="24"/>
        </w:rPr>
        <w:t xml:space="preserve"> οι δημόσιες υπηρεσίες υπό λειτουργική έννοια </w:t>
      </w:r>
      <w:r w:rsidR="00EE75A2" w:rsidRPr="00FF7735">
        <w:rPr>
          <w:sz w:val="24"/>
          <w:szCs w:val="24"/>
        </w:rPr>
        <w:t>δύνανται αυτομάτως να εξαιρεθούν από την αγορά και την ελευθερία των συναλλαγών</w:t>
      </w:r>
      <w:r w:rsidR="00D418A6" w:rsidRPr="00FF7735">
        <w:rPr>
          <w:sz w:val="24"/>
          <w:szCs w:val="24"/>
        </w:rPr>
        <w:t>. Το διευκρίνισε, πέραν πάσης αμφιβολίας, το ΣτΕ όταν κλήθηκε να αποφανθεί επί των παραπόνων ιδιωτών οι οποίοι είχαν αγοράσει λεωφορεία και π</w:t>
      </w:r>
      <w:r w:rsidR="00804C20" w:rsidRPr="00FF7735">
        <w:rPr>
          <w:sz w:val="24"/>
          <w:szCs w:val="24"/>
        </w:rPr>
        <w:t>ροσέφεραν</w:t>
      </w:r>
      <w:r w:rsidR="00D418A6" w:rsidRPr="00FF7735">
        <w:rPr>
          <w:sz w:val="24"/>
          <w:szCs w:val="24"/>
        </w:rPr>
        <w:t xml:space="preserve"> υπηρεσίες αστικής συγκοινωνίας στην Αθήνα</w:t>
      </w:r>
      <w:r>
        <w:rPr>
          <w:sz w:val="24"/>
          <w:szCs w:val="24"/>
        </w:rPr>
        <w:t>,</w:t>
      </w:r>
      <w:r w:rsidR="00D418A6" w:rsidRPr="00FF7735">
        <w:rPr>
          <w:sz w:val="24"/>
          <w:szCs w:val="24"/>
        </w:rPr>
        <w:t xml:space="preserve"> στο πλαίσιο της </w:t>
      </w:r>
      <w:r w:rsidR="00957379" w:rsidRPr="00FF7735">
        <w:rPr>
          <w:i/>
          <w:iCs/>
          <w:sz w:val="24"/>
          <w:szCs w:val="24"/>
          <w:lang w:val="en-US"/>
        </w:rPr>
        <w:t>sui</w:t>
      </w:r>
      <w:r w:rsidR="00957379" w:rsidRPr="00FF7735">
        <w:rPr>
          <w:i/>
          <w:iCs/>
          <w:sz w:val="24"/>
          <w:szCs w:val="24"/>
        </w:rPr>
        <w:t xml:space="preserve"> </w:t>
      </w:r>
      <w:r w:rsidR="00957379" w:rsidRPr="00FF7735">
        <w:rPr>
          <w:i/>
          <w:iCs/>
          <w:sz w:val="24"/>
          <w:szCs w:val="24"/>
          <w:lang w:val="en-US"/>
        </w:rPr>
        <w:t>generis</w:t>
      </w:r>
      <w:r w:rsidR="00957379" w:rsidRPr="00FF7735">
        <w:rPr>
          <w:sz w:val="24"/>
          <w:szCs w:val="24"/>
        </w:rPr>
        <w:t xml:space="preserve"> </w:t>
      </w:r>
      <w:r w:rsidR="00D418A6" w:rsidRPr="00FF7735">
        <w:rPr>
          <w:sz w:val="24"/>
          <w:szCs w:val="24"/>
        </w:rPr>
        <w:t xml:space="preserve">ιδιωτικοποίησης που επιχειρήθηκε με το Ν. </w:t>
      </w:r>
      <w:r w:rsidR="00A90CE3">
        <w:rPr>
          <w:sz w:val="24"/>
          <w:szCs w:val="24"/>
        </w:rPr>
        <w:t>2078</w:t>
      </w:r>
      <w:r w:rsidR="00D418A6" w:rsidRPr="00A90CE3">
        <w:rPr>
          <w:sz w:val="24"/>
          <w:szCs w:val="24"/>
        </w:rPr>
        <w:t>/</w:t>
      </w:r>
      <w:r w:rsidR="00A90CE3">
        <w:rPr>
          <w:sz w:val="24"/>
          <w:szCs w:val="24"/>
        </w:rPr>
        <w:t>1992</w:t>
      </w:r>
      <w:r w:rsidR="006F1B46" w:rsidRPr="00FF7735">
        <w:rPr>
          <w:sz w:val="24"/>
          <w:szCs w:val="24"/>
        </w:rPr>
        <w:t>,</w:t>
      </w:r>
      <w:r w:rsidR="00D418A6" w:rsidRPr="00FF7735">
        <w:rPr>
          <w:sz w:val="24"/>
          <w:szCs w:val="24"/>
        </w:rPr>
        <w:t xml:space="preserve"> </w:t>
      </w:r>
      <w:r w:rsidR="00804C20" w:rsidRPr="00FF7735">
        <w:rPr>
          <w:sz w:val="24"/>
          <w:szCs w:val="24"/>
        </w:rPr>
        <w:t>αλλά</w:t>
      </w:r>
      <w:r w:rsidR="00D418A6" w:rsidRPr="00FF7735">
        <w:rPr>
          <w:sz w:val="24"/>
          <w:szCs w:val="24"/>
        </w:rPr>
        <w:t xml:space="preserve"> στη συνέχεια απώλεσαν τ</w:t>
      </w:r>
      <w:r>
        <w:rPr>
          <w:sz w:val="24"/>
          <w:szCs w:val="24"/>
        </w:rPr>
        <w:t>η δυνατότητα αυτή</w:t>
      </w:r>
      <w:r w:rsidR="00804C20" w:rsidRPr="00FF7735">
        <w:rPr>
          <w:sz w:val="24"/>
          <w:szCs w:val="24"/>
        </w:rPr>
        <w:t>,</w:t>
      </w:r>
      <w:r w:rsidR="00D418A6" w:rsidRPr="00FF7735">
        <w:rPr>
          <w:sz w:val="24"/>
          <w:szCs w:val="24"/>
        </w:rPr>
        <w:t xml:space="preserve"> όταν ο Ν. </w:t>
      </w:r>
      <w:r w:rsidR="00A90CE3">
        <w:rPr>
          <w:sz w:val="24"/>
          <w:szCs w:val="24"/>
        </w:rPr>
        <w:t>2175</w:t>
      </w:r>
      <w:r w:rsidR="00D418A6" w:rsidRPr="00A90CE3">
        <w:rPr>
          <w:sz w:val="24"/>
          <w:szCs w:val="24"/>
        </w:rPr>
        <w:t>/</w:t>
      </w:r>
      <w:r w:rsidR="00A90CE3">
        <w:rPr>
          <w:sz w:val="24"/>
          <w:szCs w:val="24"/>
        </w:rPr>
        <w:t>1993</w:t>
      </w:r>
      <w:r w:rsidR="00D418A6" w:rsidRPr="00FF7735">
        <w:rPr>
          <w:sz w:val="24"/>
          <w:szCs w:val="24"/>
        </w:rPr>
        <w:t xml:space="preserve"> </w:t>
      </w:r>
      <w:proofErr w:type="spellStart"/>
      <w:r w:rsidR="00D418A6" w:rsidRPr="00FF7735">
        <w:rPr>
          <w:sz w:val="24"/>
          <w:szCs w:val="24"/>
        </w:rPr>
        <w:t>επανασύστησε</w:t>
      </w:r>
      <w:proofErr w:type="spellEnd"/>
      <w:r w:rsidR="00D418A6" w:rsidRPr="00FF7735">
        <w:rPr>
          <w:sz w:val="24"/>
          <w:szCs w:val="24"/>
        </w:rPr>
        <w:t xml:space="preserve"> δημόσια επιχείρηση (ΟΑΣΑ), στην οποία απένειμε εκ νέου την αποκλειστικότητα για τη διενέργεια της κοινωφελούς αυτής δραστηριότητας</w:t>
      </w:r>
      <w:r>
        <w:rPr>
          <w:sz w:val="24"/>
          <w:szCs w:val="24"/>
        </w:rPr>
        <w:t>.</w:t>
      </w:r>
      <w:r w:rsidR="00D418A6" w:rsidRPr="00FF7735">
        <w:rPr>
          <w:sz w:val="24"/>
          <w:szCs w:val="24"/>
        </w:rPr>
        <w:t xml:space="preserve"> </w:t>
      </w:r>
      <w:r>
        <w:rPr>
          <w:sz w:val="24"/>
          <w:szCs w:val="24"/>
        </w:rPr>
        <w:t>Τ</w:t>
      </w:r>
      <w:r w:rsidR="00D418A6" w:rsidRPr="00FF7735">
        <w:rPr>
          <w:sz w:val="24"/>
          <w:szCs w:val="24"/>
        </w:rPr>
        <w:t xml:space="preserve">ο Δικαστήριο απέρριψε τους ισχυρισμούς των αιτούντων </w:t>
      </w:r>
      <w:r w:rsidR="006F1B46" w:rsidRPr="00FF7735">
        <w:rPr>
          <w:sz w:val="24"/>
          <w:szCs w:val="24"/>
        </w:rPr>
        <w:t xml:space="preserve">με το σκεπτικό ότι </w:t>
      </w:r>
      <w:r w:rsidR="00D418A6" w:rsidRPr="00FF7735">
        <w:rPr>
          <w:sz w:val="24"/>
          <w:szCs w:val="24"/>
        </w:rPr>
        <w:t>το «δικαίωμά» τους να παρέχουν τέτοιες υπηρεσίες δεν απέρρεε από</w:t>
      </w:r>
      <w:r w:rsidR="00EE75A2" w:rsidRPr="00FF7735">
        <w:rPr>
          <w:sz w:val="24"/>
          <w:szCs w:val="24"/>
        </w:rPr>
        <w:t xml:space="preserve"> </w:t>
      </w:r>
      <w:r>
        <w:rPr>
          <w:sz w:val="24"/>
          <w:szCs w:val="24"/>
        </w:rPr>
        <w:t xml:space="preserve">τη </w:t>
      </w:r>
      <w:r w:rsidR="00EE75A2" w:rsidRPr="00FF7735">
        <w:rPr>
          <w:sz w:val="24"/>
          <w:szCs w:val="24"/>
        </w:rPr>
        <w:t>συνταγματικά κατοχυρωμένη</w:t>
      </w:r>
      <w:r w:rsidR="00D418A6" w:rsidRPr="00FF7735">
        <w:rPr>
          <w:sz w:val="24"/>
          <w:szCs w:val="24"/>
        </w:rPr>
        <w:t xml:space="preserve"> οικονομική ελευθερία (</w:t>
      </w:r>
      <w:r w:rsidR="00D418A6" w:rsidRPr="00FF7735">
        <w:rPr>
          <w:i/>
          <w:iCs/>
          <w:sz w:val="24"/>
          <w:szCs w:val="24"/>
          <w:lang w:val="en-US"/>
        </w:rPr>
        <w:t>ex</w:t>
      </w:r>
      <w:r w:rsidR="00D418A6" w:rsidRPr="00FF7735">
        <w:rPr>
          <w:i/>
          <w:iCs/>
          <w:sz w:val="24"/>
          <w:szCs w:val="24"/>
        </w:rPr>
        <w:t xml:space="preserve"> </w:t>
      </w:r>
      <w:proofErr w:type="spellStart"/>
      <w:r w:rsidR="00D418A6" w:rsidRPr="00FF7735">
        <w:rPr>
          <w:i/>
          <w:iCs/>
          <w:sz w:val="24"/>
          <w:szCs w:val="24"/>
          <w:lang w:val="en-US"/>
        </w:rPr>
        <w:t>libertatem</w:t>
      </w:r>
      <w:proofErr w:type="spellEnd"/>
      <w:r w:rsidR="00D418A6" w:rsidRPr="00FF7735">
        <w:rPr>
          <w:sz w:val="24"/>
          <w:szCs w:val="24"/>
        </w:rPr>
        <w:t>)</w:t>
      </w:r>
      <w:r w:rsidR="00611D75" w:rsidRPr="00FF7735">
        <w:rPr>
          <w:sz w:val="24"/>
          <w:szCs w:val="24"/>
        </w:rPr>
        <w:t xml:space="preserve"> αλλά από κρατική παραχώρηση (</w:t>
      </w:r>
      <w:r w:rsidR="00611D75" w:rsidRPr="00FF7735">
        <w:rPr>
          <w:i/>
          <w:iCs/>
          <w:sz w:val="24"/>
          <w:szCs w:val="24"/>
          <w:lang w:val="en-US"/>
        </w:rPr>
        <w:t>e</w:t>
      </w:r>
      <w:r w:rsidR="00611D75" w:rsidRPr="005E32F3">
        <w:rPr>
          <w:i/>
          <w:iCs/>
          <w:sz w:val="24"/>
          <w:szCs w:val="24"/>
          <w:lang w:val="en-US"/>
        </w:rPr>
        <w:t>x</w:t>
      </w:r>
      <w:r w:rsidR="00611D75" w:rsidRPr="005E32F3">
        <w:rPr>
          <w:i/>
          <w:iCs/>
          <w:sz w:val="24"/>
          <w:szCs w:val="24"/>
        </w:rPr>
        <w:t xml:space="preserve"> </w:t>
      </w:r>
      <w:proofErr w:type="spellStart"/>
      <w:r w:rsidR="00611D75" w:rsidRPr="005E32F3">
        <w:rPr>
          <w:i/>
          <w:iCs/>
          <w:sz w:val="24"/>
          <w:szCs w:val="24"/>
          <w:lang w:val="en-US"/>
        </w:rPr>
        <w:t>concessionis</w:t>
      </w:r>
      <w:proofErr w:type="spellEnd"/>
      <w:r w:rsidR="00611D75" w:rsidRPr="005E32F3">
        <w:rPr>
          <w:sz w:val="24"/>
          <w:szCs w:val="24"/>
        </w:rPr>
        <w:t>)</w:t>
      </w:r>
      <w:r w:rsidR="0021636B" w:rsidRPr="005E32F3">
        <w:rPr>
          <w:sz w:val="24"/>
          <w:szCs w:val="24"/>
        </w:rPr>
        <w:t>,</w:t>
      </w:r>
      <w:r w:rsidR="00611D75" w:rsidRPr="005E32F3">
        <w:rPr>
          <w:sz w:val="24"/>
          <w:szCs w:val="24"/>
        </w:rPr>
        <w:t xml:space="preserve"> την οποία το Δημόσιο</w:t>
      </w:r>
      <w:r w:rsidR="0021636B" w:rsidRPr="005E32F3">
        <w:rPr>
          <w:sz w:val="24"/>
          <w:szCs w:val="24"/>
        </w:rPr>
        <w:t xml:space="preserve"> έχει κυριαρχικά την εξουσία να ανακαλέσει εά</w:t>
      </w:r>
      <w:r w:rsidR="0021636B" w:rsidRPr="00FF7735">
        <w:rPr>
          <w:sz w:val="24"/>
          <w:szCs w:val="24"/>
        </w:rPr>
        <w:t>ν επιλέξει άλλο οργανωτικό πρότυπο</w:t>
      </w:r>
      <w:r w:rsidR="002C7233">
        <w:rPr>
          <w:rStyle w:val="FootnoteReference"/>
          <w:sz w:val="24"/>
          <w:szCs w:val="24"/>
        </w:rPr>
        <w:footnoteReference w:id="14"/>
      </w:r>
      <w:r w:rsidR="0021636B" w:rsidRPr="00FF7735">
        <w:rPr>
          <w:sz w:val="24"/>
          <w:szCs w:val="24"/>
        </w:rPr>
        <w:t>.</w:t>
      </w:r>
    </w:p>
    <w:p w14:paraId="19412827" w14:textId="77777777" w:rsidR="005E32F3" w:rsidRDefault="00804C20" w:rsidP="00B82348">
      <w:pPr>
        <w:jc w:val="both"/>
        <w:rPr>
          <w:sz w:val="24"/>
          <w:szCs w:val="24"/>
        </w:rPr>
      </w:pPr>
      <w:r w:rsidRPr="00FF7735">
        <w:rPr>
          <w:sz w:val="24"/>
          <w:szCs w:val="24"/>
        </w:rPr>
        <w:t xml:space="preserve">Κοντολογίς, η θεωρία 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 xml:space="preserve"> συνδέεται ιστορικά με ένα συγκεκριμένο τρόπο (νομικής) </w:t>
      </w:r>
      <w:r w:rsidR="0051275C" w:rsidRPr="00FF7735">
        <w:rPr>
          <w:sz w:val="24"/>
          <w:szCs w:val="24"/>
        </w:rPr>
        <w:t xml:space="preserve">σκέψης </w:t>
      </w:r>
      <w:r w:rsidRPr="00FF7735">
        <w:rPr>
          <w:sz w:val="24"/>
          <w:szCs w:val="24"/>
        </w:rPr>
        <w:t xml:space="preserve">για την οικονομία: κάθε αγαθό ή υπηρεσία που υπερβαίνει ένα κατώφλι σημασίας για το κοινωνικό σύνολο, τίθεται υπό ειδικό καθεστώς </w:t>
      </w:r>
      <w:r w:rsidR="00EE75A2" w:rsidRPr="00FF7735">
        <w:rPr>
          <w:sz w:val="24"/>
          <w:szCs w:val="24"/>
        </w:rPr>
        <w:t xml:space="preserve">κρατικής </w:t>
      </w:r>
      <w:r w:rsidRPr="00FF7735">
        <w:rPr>
          <w:sz w:val="24"/>
          <w:szCs w:val="24"/>
        </w:rPr>
        <w:t>μέριμνας</w:t>
      </w:r>
      <w:r w:rsidR="0051275C" w:rsidRPr="00FF7735">
        <w:rPr>
          <w:sz w:val="24"/>
          <w:szCs w:val="24"/>
        </w:rPr>
        <w:t>,</w:t>
      </w:r>
      <w:r w:rsidRPr="00FF7735">
        <w:rPr>
          <w:sz w:val="24"/>
          <w:szCs w:val="24"/>
        </w:rPr>
        <w:t xml:space="preserve"> το οποίο εν πολλοίς συνίσταται στην εκτός αγοράς οργάνωσή του. Ο ρόλος του δικαστή είναι περιθωριακός, με την έννοια ότι, στο όνομα της Αντιπροσωπευτικής Δημοκρατίας, οι εκπρόσωποι του Λαού (σε εμάς, το Κοινοβούλιο) διαθέτουν ευρύτατη εξουσία, τόσο ως προς το </w:t>
      </w:r>
      <w:r w:rsidRPr="00FF7735">
        <w:rPr>
          <w:i/>
          <w:iCs/>
          <w:sz w:val="24"/>
          <w:szCs w:val="24"/>
        </w:rPr>
        <w:t>τί</w:t>
      </w:r>
      <w:r w:rsidRPr="00FF7735">
        <w:rPr>
          <w:sz w:val="24"/>
          <w:szCs w:val="24"/>
        </w:rPr>
        <w:t xml:space="preserve"> θα χαρακτηρίσουν ως δημόσια υπηρεσία όσο και ως προς το </w:t>
      </w:r>
      <w:r w:rsidRPr="00FF7735">
        <w:rPr>
          <w:i/>
          <w:iCs/>
          <w:sz w:val="24"/>
          <w:szCs w:val="24"/>
        </w:rPr>
        <w:t>πώς</w:t>
      </w:r>
      <w:r w:rsidRPr="00FF7735">
        <w:rPr>
          <w:sz w:val="24"/>
          <w:szCs w:val="24"/>
        </w:rPr>
        <w:t xml:space="preserve"> θα την οργανώσουν</w:t>
      </w:r>
      <w:r w:rsidR="00B82348" w:rsidRPr="00FF7735">
        <w:rPr>
          <w:sz w:val="24"/>
          <w:szCs w:val="24"/>
        </w:rPr>
        <w:t xml:space="preserve">, είτε αναλαμβάνοντας άμεσα την παροχή της είτε αναθέτοντάς την, κυριαρχικά, σε </w:t>
      </w:r>
      <w:proofErr w:type="spellStart"/>
      <w:r w:rsidR="0051275C" w:rsidRPr="00FF7735">
        <w:rPr>
          <w:sz w:val="24"/>
          <w:szCs w:val="24"/>
        </w:rPr>
        <w:t>παραχωρησιούχους</w:t>
      </w:r>
      <w:proofErr w:type="spellEnd"/>
      <w:r w:rsidR="00B82348" w:rsidRPr="00FF7735">
        <w:rPr>
          <w:sz w:val="24"/>
          <w:szCs w:val="24"/>
        </w:rPr>
        <w:t xml:space="preserve">. </w:t>
      </w:r>
    </w:p>
    <w:p w14:paraId="5B414228" w14:textId="78354E5D" w:rsidR="00B82348" w:rsidRPr="00FF7735" w:rsidRDefault="00B82348" w:rsidP="00B82348">
      <w:pPr>
        <w:jc w:val="both"/>
        <w:rPr>
          <w:sz w:val="24"/>
          <w:szCs w:val="24"/>
        </w:rPr>
      </w:pPr>
      <w:r w:rsidRPr="00FF7735">
        <w:rPr>
          <w:sz w:val="24"/>
          <w:szCs w:val="24"/>
        </w:rPr>
        <w:t xml:space="preserve">Είναι κρίσιμο να γίνει αντιληπτό ότι οι δύο συνιστώσες της </w:t>
      </w:r>
      <w:r w:rsidR="005E32F3">
        <w:rPr>
          <w:sz w:val="24"/>
          <w:szCs w:val="24"/>
        </w:rPr>
        <w:t xml:space="preserve">κλασσικής </w:t>
      </w:r>
      <w:r w:rsidRPr="00FF7735">
        <w:rPr>
          <w:sz w:val="24"/>
          <w:szCs w:val="24"/>
        </w:rPr>
        <w:t>θεώρησης για τη δημόσια υπηρεσία -</w:t>
      </w:r>
      <w:r w:rsidR="005E32F3" w:rsidRPr="005E32F3">
        <w:rPr>
          <w:i/>
          <w:iCs/>
          <w:sz w:val="24"/>
          <w:szCs w:val="24"/>
        </w:rPr>
        <w:t>π</w:t>
      </w:r>
      <w:r w:rsidR="006F1B46" w:rsidRPr="00FF7735">
        <w:rPr>
          <w:i/>
          <w:iCs/>
          <w:sz w:val="24"/>
          <w:szCs w:val="24"/>
        </w:rPr>
        <w:t>οιες</w:t>
      </w:r>
      <w:r w:rsidRPr="00FF7735">
        <w:rPr>
          <w:i/>
          <w:iCs/>
          <w:sz w:val="24"/>
          <w:szCs w:val="24"/>
        </w:rPr>
        <w:t xml:space="preserve"> </w:t>
      </w:r>
      <w:r w:rsidRPr="00FF7735">
        <w:rPr>
          <w:sz w:val="24"/>
          <w:szCs w:val="24"/>
        </w:rPr>
        <w:t xml:space="preserve">είναι και </w:t>
      </w:r>
      <w:r w:rsidRPr="00FF7735">
        <w:rPr>
          <w:i/>
          <w:iCs/>
          <w:sz w:val="24"/>
          <w:szCs w:val="24"/>
        </w:rPr>
        <w:t xml:space="preserve">πώς </w:t>
      </w:r>
      <w:r w:rsidRPr="00FF7735">
        <w:rPr>
          <w:sz w:val="24"/>
          <w:szCs w:val="24"/>
        </w:rPr>
        <w:t>οργανώνονται-</w:t>
      </w:r>
      <w:r w:rsidR="005E32F3">
        <w:rPr>
          <w:sz w:val="24"/>
          <w:szCs w:val="24"/>
        </w:rPr>
        <w:t xml:space="preserve"> βρίσκονται</w:t>
      </w:r>
      <w:r w:rsidRPr="00FF7735">
        <w:rPr>
          <w:sz w:val="24"/>
          <w:szCs w:val="24"/>
        </w:rPr>
        <w:t xml:space="preserve"> άρρηκτα συνδεδεμένες. Εάν ένας τομέας δεν πρόκειται να </w:t>
      </w:r>
      <w:r w:rsidR="00414251" w:rsidRPr="00FF7735">
        <w:rPr>
          <w:sz w:val="24"/>
          <w:szCs w:val="24"/>
        </w:rPr>
        <w:t xml:space="preserve">τεθεί ρυθμιστικά </w:t>
      </w:r>
      <w:r w:rsidRPr="00FF7735">
        <w:rPr>
          <w:sz w:val="24"/>
          <w:szCs w:val="24"/>
        </w:rPr>
        <w:t>εκτός αγοράς, δεν έχει νόημα να χαρακτηρισθεί ως δημόσια υπηρεσία</w:t>
      </w:r>
      <w:r w:rsidR="005E32F3">
        <w:rPr>
          <w:sz w:val="24"/>
          <w:szCs w:val="24"/>
        </w:rPr>
        <w:t>,</w:t>
      </w:r>
      <w:r w:rsidRPr="00FF7735">
        <w:rPr>
          <w:sz w:val="24"/>
          <w:szCs w:val="24"/>
        </w:rPr>
        <w:t xml:space="preserve"> </w:t>
      </w:r>
      <w:r w:rsidR="005E32F3">
        <w:rPr>
          <w:sz w:val="24"/>
          <w:szCs w:val="24"/>
        </w:rPr>
        <w:t xml:space="preserve">ακόμη και όταν </w:t>
      </w:r>
      <w:r w:rsidRPr="00FF7735">
        <w:rPr>
          <w:sz w:val="24"/>
          <w:szCs w:val="24"/>
        </w:rPr>
        <w:t>είναι</w:t>
      </w:r>
      <w:r w:rsidR="0051275C" w:rsidRPr="00FF7735">
        <w:rPr>
          <w:sz w:val="24"/>
          <w:szCs w:val="24"/>
        </w:rPr>
        <w:t xml:space="preserve"> βαρύνων</w:t>
      </w:r>
      <w:r w:rsidRPr="00FF7735">
        <w:rPr>
          <w:sz w:val="24"/>
          <w:szCs w:val="24"/>
        </w:rPr>
        <w:t xml:space="preserve"> για το γενικό συμφέρον και το κοινωνικό σύνολο (</w:t>
      </w:r>
      <w:r w:rsidR="005E32F3">
        <w:rPr>
          <w:sz w:val="24"/>
          <w:szCs w:val="24"/>
        </w:rPr>
        <w:t>για παράδειγμα</w:t>
      </w:r>
      <w:r w:rsidRPr="00FF7735">
        <w:rPr>
          <w:sz w:val="24"/>
          <w:szCs w:val="24"/>
        </w:rPr>
        <w:t xml:space="preserve">, οι πάροχοι νομικών υπηρεσιών ή τα φαρμακεία), διότι κάτι τέτοιο προκαλεί σύγχυση. </w:t>
      </w:r>
      <w:r w:rsidR="005E32F3">
        <w:rPr>
          <w:sz w:val="24"/>
          <w:szCs w:val="24"/>
        </w:rPr>
        <w:t xml:space="preserve">Η </w:t>
      </w:r>
      <w:r w:rsidRPr="00FF7735">
        <w:rPr>
          <w:sz w:val="24"/>
          <w:szCs w:val="24"/>
        </w:rPr>
        <w:t xml:space="preserve">εν λόγω θεώρηση </w:t>
      </w:r>
      <w:r w:rsidR="005E32F3">
        <w:rPr>
          <w:sz w:val="24"/>
          <w:szCs w:val="24"/>
        </w:rPr>
        <w:t xml:space="preserve">συνοδεύεται από </w:t>
      </w:r>
      <w:r w:rsidRPr="00FF7735">
        <w:rPr>
          <w:sz w:val="24"/>
          <w:szCs w:val="24"/>
        </w:rPr>
        <w:t xml:space="preserve">μεγάλη δυσπιστία ως προς την ικανότητα της ελεύθερης αγοράς να ασκήσει τις συγκεκριμένες δραστηριότητες κατά τρόπο σύμφωνο με το γενικό συμφέρον και τις </w:t>
      </w:r>
      <w:proofErr w:type="spellStart"/>
      <w:r w:rsidRPr="00FF7735">
        <w:rPr>
          <w:i/>
          <w:iCs/>
          <w:sz w:val="24"/>
          <w:szCs w:val="24"/>
          <w:lang w:val="en-US"/>
        </w:rPr>
        <w:t>lois</w:t>
      </w:r>
      <w:proofErr w:type="spellEnd"/>
      <w:r w:rsidRPr="00FF7735">
        <w:rPr>
          <w:i/>
          <w:iCs/>
          <w:sz w:val="24"/>
          <w:szCs w:val="24"/>
        </w:rPr>
        <w:t xml:space="preserve"> </w:t>
      </w:r>
      <w:r w:rsidRPr="00FF7735">
        <w:rPr>
          <w:i/>
          <w:iCs/>
          <w:sz w:val="24"/>
          <w:szCs w:val="24"/>
          <w:lang w:val="en-US"/>
        </w:rPr>
        <w:t>du</w:t>
      </w:r>
      <w:r w:rsidRPr="00FF7735">
        <w:rPr>
          <w:i/>
          <w:iCs/>
          <w:sz w:val="24"/>
          <w:szCs w:val="24"/>
        </w:rPr>
        <w:t xml:space="preserve">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w:t>
      </w:r>
      <w:r w:rsidR="00347E37" w:rsidRPr="00FF7735">
        <w:rPr>
          <w:sz w:val="24"/>
          <w:szCs w:val="24"/>
        </w:rPr>
        <w:t xml:space="preserve"> Πλέον πρόσφατο δείγμα της δυσανεξίας απέναντι στο ιδιωτικό </w:t>
      </w:r>
      <w:proofErr w:type="spellStart"/>
      <w:r w:rsidR="00347E37" w:rsidRPr="00FF7735">
        <w:rPr>
          <w:sz w:val="24"/>
          <w:szCs w:val="24"/>
        </w:rPr>
        <w:t>επιχειρείν</w:t>
      </w:r>
      <w:proofErr w:type="spellEnd"/>
      <w:r w:rsidR="00347E37" w:rsidRPr="00FF7735">
        <w:rPr>
          <w:sz w:val="24"/>
          <w:szCs w:val="24"/>
        </w:rPr>
        <w:t xml:space="preserve"> συνιστούν οι αφορισμοί του ΣτΕ στις αποφάσεις κατά της ιδιωτικοποίησης της ΕΥΔΑΠ:</w:t>
      </w:r>
      <w:r w:rsidR="000E5EE6">
        <w:rPr>
          <w:sz w:val="24"/>
          <w:szCs w:val="24"/>
        </w:rPr>
        <w:t xml:space="preserve"> «</w:t>
      </w:r>
      <w:r w:rsidR="000E5EE6" w:rsidRPr="000E5EE6">
        <w:rPr>
          <w:i/>
          <w:iCs/>
          <w:sz w:val="24"/>
          <w:szCs w:val="24"/>
        </w:rPr>
        <w:t>Η δε κατ’ ουσίαν μετατροπή της δημοσίας επιχειρήσεως σε ιδιωτική, που λειτουργεί με γνώμονα το κέρδος, καθιστά αβέβαιη τη συνέχεια της εκ μέρους της παροχής προσιτών υπηρεσιών κοινής ωφελείας, και δη υψηλής ποιότητας, η οποία δεν εξασφαλίζεται πλήρως με την κρατική εποπτεία</w:t>
      </w:r>
      <w:r w:rsidR="000E5EE6">
        <w:rPr>
          <w:sz w:val="24"/>
          <w:szCs w:val="24"/>
        </w:rPr>
        <w:t>».</w:t>
      </w:r>
      <w:r w:rsidR="00ED5382" w:rsidRPr="000E5EE6">
        <w:rPr>
          <w:rStyle w:val="FootnoteReference"/>
          <w:sz w:val="24"/>
          <w:szCs w:val="24"/>
        </w:rPr>
        <w:footnoteReference w:id="15"/>
      </w:r>
      <w:r w:rsidR="006F1B46" w:rsidRPr="00FF7735">
        <w:rPr>
          <w:sz w:val="24"/>
          <w:szCs w:val="24"/>
        </w:rPr>
        <w:t xml:space="preserve"> </w:t>
      </w:r>
    </w:p>
    <w:p w14:paraId="34C4A390" w14:textId="54FF34F4" w:rsidR="0090315D" w:rsidRDefault="00414251" w:rsidP="00C5146A">
      <w:pPr>
        <w:jc w:val="both"/>
        <w:rPr>
          <w:sz w:val="24"/>
          <w:szCs w:val="24"/>
        </w:rPr>
      </w:pPr>
      <w:r w:rsidRPr="00FF7735">
        <w:rPr>
          <w:sz w:val="24"/>
          <w:szCs w:val="24"/>
        </w:rPr>
        <w:t xml:space="preserve">Η αρνητική αυτή </w:t>
      </w:r>
      <w:r w:rsidR="0090315D">
        <w:rPr>
          <w:sz w:val="24"/>
          <w:szCs w:val="24"/>
        </w:rPr>
        <w:t xml:space="preserve">προδιάθεση </w:t>
      </w:r>
      <w:r w:rsidRPr="00FF7735">
        <w:rPr>
          <w:sz w:val="24"/>
          <w:szCs w:val="24"/>
        </w:rPr>
        <w:t xml:space="preserve">για την ελεύθερη οικονομία καθίσταται, εν τέλει, το πλέον τρωτό σημείο της θεωρίας 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0090315D">
        <w:rPr>
          <w:sz w:val="24"/>
          <w:szCs w:val="24"/>
        </w:rPr>
        <w:t>.</w:t>
      </w:r>
      <w:r w:rsidRPr="00FF7735">
        <w:rPr>
          <w:sz w:val="24"/>
          <w:szCs w:val="24"/>
        </w:rPr>
        <w:t xml:space="preserve"> </w:t>
      </w:r>
      <w:r w:rsidR="0090315D">
        <w:rPr>
          <w:sz w:val="24"/>
          <w:szCs w:val="24"/>
        </w:rPr>
        <w:t>Ό</w:t>
      </w:r>
      <w:r w:rsidRPr="00FF7735">
        <w:rPr>
          <w:sz w:val="24"/>
          <w:szCs w:val="24"/>
        </w:rPr>
        <w:t xml:space="preserve">χι γιατί είναι </w:t>
      </w:r>
      <w:r w:rsidR="0090315D">
        <w:rPr>
          <w:sz w:val="24"/>
          <w:szCs w:val="24"/>
        </w:rPr>
        <w:t xml:space="preserve">αναγκαστικά </w:t>
      </w:r>
      <w:r w:rsidRPr="00FF7735">
        <w:rPr>
          <w:sz w:val="24"/>
          <w:szCs w:val="24"/>
        </w:rPr>
        <w:t>εσφαλμένη</w:t>
      </w:r>
      <w:r w:rsidR="006F1B46" w:rsidRPr="00FF7735">
        <w:rPr>
          <w:sz w:val="24"/>
          <w:szCs w:val="24"/>
        </w:rPr>
        <w:t xml:space="preserve"> </w:t>
      </w:r>
      <w:r w:rsidRPr="00FF7735">
        <w:rPr>
          <w:sz w:val="24"/>
          <w:szCs w:val="24"/>
        </w:rPr>
        <w:t xml:space="preserve">-σε πολλές περιπτώσεις, όπως θα εξηγήσω, οι αγορές </w:t>
      </w:r>
      <w:r w:rsidR="0090315D">
        <w:rPr>
          <w:sz w:val="24"/>
          <w:szCs w:val="24"/>
        </w:rPr>
        <w:t xml:space="preserve">αποδεικνύονται </w:t>
      </w:r>
      <w:r w:rsidRPr="00FF7735">
        <w:rPr>
          <w:i/>
          <w:iCs/>
          <w:sz w:val="24"/>
          <w:szCs w:val="24"/>
        </w:rPr>
        <w:lastRenderedPageBreak/>
        <w:t xml:space="preserve">όντως </w:t>
      </w:r>
      <w:r w:rsidRPr="00FF7735">
        <w:rPr>
          <w:sz w:val="24"/>
          <w:szCs w:val="24"/>
        </w:rPr>
        <w:t>ακατάλληλ</w:t>
      </w:r>
      <w:r w:rsidR="0090315D">
        <w:rPr>
          <w:sz w:val="24"/>
          <w:szCs w:val="24"/>
        </w:rPr>
        <w:t>ες</w:t>
      </w:r>
      <w:r w:rsidRPr="00FF7735">
        <w:rPr>
          <w:sz w:val="24"/>
          <w:szCs w:val="24"/>
        </w:rPr>
        <w:t xml:space="preserve"> για την </w:t>
      </w:r>
      <w:r w:rsidR="00957379" w:rsidRPr="00FF7735">
        <w:rPr>
          <w:sz w:val="24"/>
          <w:szCs w:val="24"/>
        </w:rPr>
        <w:t xml:space="preserve">πλήρη </w:t>
      </w:r>
      <w:r w:rsidRPr="00FF7735">
        <w:rPr>
          <w:sz w:val="24"/>
          <w:szCs w:val="24"/>
        </w:rPr>
        <w:t xml:space="preserve">ανάληψη συγκεκριμένων </w:t>
      </w:r>
      <w:r w:rsidR="00064B37" w:rsidRPr="00FF7735">
        <w:rPr>
          <w:sz w:val="24"/>
          <w:szCs w:val="24"/>
        </w:rPr>
        <w:t>υπηρεσιών</w:t>
      </w:r>
      <w:r w:rsidRPr="00FF7735">
        <w:rPr>
          <w:sz w:val="24"/>
          <w:szCs w:val="24"/>
        </w:rPr>
        <w:t xml:space="preserve">- αλλά γιατί </w:t>
      </w:r>
      <w:r w:rsidR="0090315D">
        <w:rPr>
          <w:sz w:val="24"/>
          <w:szCs w:val="24"/>
        </w:rPr>
        <w:t xml:space="preserve">αδυνατεί </w:t>
      </w:r>
      <w:r w:rsidR="00064B37" w:rsidRPr="00FF7735">
        <w:rPr>
          <w:sz w:val="24"/>
          <w:szCs w:val="24"/>
        </w:rPr>
        <w:t>να διακρίνει τις περιπτώσεις αυτές από τις υπόλοιπες.</w:t>
      </w:r>
      <w:r w:rsidR="0090315D">
        <w:rPr>
          <w:sz w:val="24"/>
          <w:szCs w:val="24"/>
        </w:rPr>
        <w:t xml:space="preserve"> Η θεωρία αυτή</w:t>
      </w:r>
      <w:r w:rsidR="00064B37" w:rsidRPr="00FF7735">
        <w:rPr>
          <w:sz w:val="24"/>
          <w:szCs w:val="24"/>
        </w:rPr>
        <w:t xml:space="preserve"> </w:t>
      </w:r>
      <w:r w:rsidR="0090315D">
        <w:rPr>
          <w:sz w:val="24"/>
          <w:szCs w:val="24"/>
        </w:rPr>
        <w:t xml:space="preserve">μοιραία </w:t>
      </w:r>
      <w:r w:rsidR="00064B37" w:rsidRPr="00FF7735">
        <w:rPr>
          <w:sz w:val="24"/>
          <w:szCs w:val="24"/>
        </w:rPr>
        <w:t>καταλήγει να διαστέλλει υπέρμετρα το πεδίο των δραστηριοτήτων στις οποίες εφαρμόζει τη</w:t>
      </w:r>
      <w:r w:rsidR="0090315D">
        <w:rPr>
          <w:sz w:val="24"/>
          <w:szCs w:val="24"/>
        </w:rPr>
        <w:t xml:space="preserve"> δική της,</w:t>
      </w:r>
      <w:r w:rsidR="00064B37" w:rsidRPr="00FF7735">
        <w:rPr>
          <w:sz w:val="24"/>
          <w:szCs w:val="24"/>
        </w:rPr>
        <w:t xml:space="preserve"> </w:t>
      </w:r>
      <w:r w:rsidR="0090315D" w:rsidRPr="00633456">
        <w:rPr>
          <w:i/>
          <w:iCs/>
          <w:sz w:val="24"/>
          <w:szCs w:val="24"/>
        </w:rPr>
        <w:t>αγοραφοβική</w:t>
      </w:r>
      <w:r w:rsidR="0090315D">
        <w:rPr>
          <w:sz w:val="24"/>
          <w:szCs w:val="24"/>
        </w:rPr>
        <w:t xml:space="preserve"> </w:t>
      </w:r>
      <w:r w:rsidR="00064B37" w:rsidRPr="00FF7735">
        <w:rPr>
          <w:sz w:val="24"/>
          <w:szCs w:val="24"/>
        </w:rPr>
        <w:t>συνταγή</w:t>
      </w:r>
      <w:r w:rsidR="0090315D">
        <w:rPr>
          <w:sz w:val="24"/>
          <w:szCs w:val="24"/>
        </w:rPr>
        <w:t xml:space="preserve">. Επιπλέον, </w:t>
      </w:r>
      <w:r w:rsidR="00064B37" w:rsidRPr="00FF7735">
        <w:rPr>
          <w:sz w:val="24"/>
          <w:szCs w:val="24"/>
        </w:rPr>
        <w:t xml:space="preserve"> αδυνατεί να προσδιορίσει την ακριβή απόκλιση από τους γενικούς κανόνες της αγοράς η οποία είναι απαραίτητη για κάθε επί μέρους </w:t>
      </w:r>
      <w:r w:rsidR="0090315D">
        <w:rPr>
          <w:sz w:val="24"/>
          <w:szCs w:val="24"/>
        </w:rPr>
        <w:t xml:space="preserve">οικονομικό </w:t>
      </w:r>
      <w:r w:rsidR="00064B37" w:rsidRPr="00FF7735">
        <w:rPr>
          <w:sz w:val="24"/>
          <w:szCs w:val="24"/>
        </w:rPr>
        <w:t xml:space="preserve">τομέα στο όνομα του γενικού συμφέροντος. </w:t>
      </w:r>
    </w:p>
    <w:p w14:paraId="035CA09C" w14:textId="3EA15D55" w:rsidR="000C3215" w:rsidRPr="00FF7735" w:rsidRDefault="00064B37" w:rsidP="00C5146A">
      <w:pPr>
        <w:jc w:val="both"/>
        <w:rPr>
          <w:sz w:val="24"/>
          <w:szCs w:val="24"/>
        </w:rPr>
      </w:pPr>
      <w:r w:rsidRPr="00FF7735">
        <w:rPr>
          <w:sz w:val="24"/>
          <w:szCs w:val="24"/>
        </w:rPr>
        <w:t xml:space="preserve">Η </w:t>
      </w:r>
      <w:r w:rsidR="0090315D">
        <w:rPr>
          <w:sz w:val="24"/>
          <w:szCs w:val="24"/>
        </w:rPr>
        <w:t xml:space="preserve">ανωτέρω </w:t>
      </w:r>
      <w:r w:rsidRPr="00FF7735">
        <w:rPr>
          <w:sz w:val="24"/>
          <w:szCs w:val="24"/>
        </w:rPr>
        <w:t>αδυναμία είναι, καταρχάς, εκτεθειμένη σ</w:t>
      </w:r>
      <w:r w:rsidR="0090315D">
        <w:rPr>
          <w:sz w:val="24"/>
          <w:szCs w:val="24"/>
        </w:rPr>
        <w:t>τη</w:t>
      </w:r>
      <w:r w:rsidRPr="00FF7735">
        <w:rPr>
          <w:sz w:val="24"/>
          <w:szCs w:val="24"/>
        </w:rPr>
        <w:t xml:space="preserve"> νομική κριτική: σε μία φιλελεύθερη έννομη τάξη, στην οποία το οικονομικό σύστημα της ελεύθερης αγοράς συνιστά τον κανόνα και η </w:t>
      </w:r>
      <w:r w:rsidRPr="00FF7735">
        <w:rPr>
          <w:i/>
          <w:iCs/>
          <w:sz w:val="24"/>
          <w:szCs w:val="24"/>
          <w:lang w:val="en-US"/>
        </w:rPr>
        <w:t>extra</w:t>
      </w:r>
      <w:r w:rsidRPr="00FF7735">
        <w:rPr>
          <w:i/>
          <w:iCs/>
          <w:sz w:val="24"/>
          <w:szCs w:val="24"/>
        </w:rPr>
        <w:t xml:space="preserve"> </w:t>
      </w:r>
      <w:r w:rsidRPr="00FF7735">
        <w:rPr>
          <w:i/>
          <w:iCs/>
          <w:sz w:val="24"/>
          <w:szCs w:val="24"/>
          <w:lang w:val="en-US"/>
        </w:rPr>
        <w:t>commercium</w:t>
      </w:r>
      <w:r w:rsidRPr="00FF7735">
        <w:rPr>
          <w:i/>
          <w:iCs/>
          <w:sz w:val="24"/>
          <w:szCs w:val="24"/>
        </w:rPr>
        <w:t xml:space="preserve"> </w:t>
      </w:r>
      <w:r w:rsidRPr="00FF7735">
        <w:rPr>
          <w:sz w:val="24"/>
          <w:szCs w:val="24"/>
        </w:rPr>
        <w:t>ρύθμιση τη</w:t>
      </w:r>
      <w:r w:rsidR="000C3215" w:rsidRPr="00FF7735">
        <w:rPr>
          <w:sz w:val="24"/>
          <w:szCs w:val="24"/>
        </w:rPr>
        <w:t>ν</w:t>
      </w:r>
      <w:r w:rsidRPr="00FF7735">
        <w:rPr>
          <w:sz w:val="24"/>
          <w:szCs w:val="24"/>
        </w:rPr>
        <w:t xml:space="preserve"> εξαίρεση, η θεωρία 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 xml:space="preserve">, τουλάχιστον στην αρχική της μορφή, μοιάζει με παραφωνία. Σημαντικότερα είναι, ωστόσο, τα προβλήματα που </w:t>
      </w:r>
      <w:r w:rsidR="000C3215" w:rsidRPr="00FF7735">
        <w:rPr>
          <w:sz w:val="24"/>
          <w:szCs w:val="24"/>
        </w:rPr>
        <w:t xml:space="preserve">προκάλεσε </w:t>
      </w:r>
      <w:r w:rsidRPr="00FF7735">
        <w:rPr>
          <w:sz w:val="24"/>
          <w:szCs w:val="24"/>
        </w:rPr>
        <w:t>στην πράξη</w:t>
      </w:r>
      <w:r w:rsidR="000C3215" w:rsidRPr="00FF7735">
        <w:rPr>
          <w:sz w:val="24"/>
          <w:szCs w:val="24"/>
        </w:rPr>
        <w:t xml:space="preserve">. Το συγκεκριμένο μοντέλο συνδέθηκε, όχι άδικα, με αναποτελεσματική οικονομική διαχείριση, ιδιαίτερα χαμηλή ποιότητα παροχής υπηρεσιών (παρά τις </w:t>
      </w:r>
      <w:proofErr w:type="spellStart"/>
      <w:r w:rsidR="000C3215" w:rsidRPr="00FF7735">
        <w:rPr>
          <w:i/>
          <w:iCs/>
          <w:sz w:val="24"/>
          <w:szCs w:val="24"/>
          <w:lang w:val="en-US"/>
        </w:rPr>
        <w:t>lois</w:t>
      </w:r>
      <w:proofErr w:type="spellEnd"/>
      <w:r w:rsidR="000C3215" w:rsidRPr="00FF7735">
        <w:rPr>
          <w:i/>
          <w:iCs/>
          <w:sz w:val="24"/>
          <w:szCs w:val="24"/>
        </w:rPr>
        <w:t xml:space="preserve"> </w:t>
      </w:r>
      <w:r w:rsidR="000C3215" w:rsidRPr="00FF7735">
        <w:rPr>
          <w:i/>
          <w:iCs/>
          <w:sz w:val="24"/>
          <w:szCs w:val="24"/>
          <w:lang w:val="en-US"/>
        </w:rPr>
        <w:t>du</w:t>
      </w:r>
      <w:r w:rsidR="000C3215" w:rsidRPr="00FF7735">
        <w:rPr>
          <w:i/>
          <w:iCs/>
          <w:sz w:val="24"/>
          <w:szCs w:val="24"/>
        </w:rPr>
        <w:t xml:space="preserve"> </w:t>
      </w:r>
      <w:r w:rsidR="000C3215" w:rsidRPr="00FF7735">
        <w:rPr>
          <w:i/>
          <w:iCs/>
          <w:sz w:val="24"/>
          <w:szCs w:val="24"/>
          <w:lang w:val="en-US"/>
        </w:rPr>
        <w:t>service</w:t>
      </w:r>
      <w:r w:rsidR="000C3215" w:rsidRPr="00FF7735">
        <w:rPr>
          <w:i/>
          <w:iCs/>
          <w:sz w:val="24"/>
          <w:szCs w:val="24"/>
        </w:rPr>
        <w:t xml:space="preserve"> </w:t>
      </w:r>
      <w:r w:rsidR="000C3215" w:rsidRPr="00FF7735">
        <w:rPr>
          <w:i/>
          <w:iCs/>
          <w:sz w:val="24"/>
          <w:szCs w:val="24"/>
          <w:lang w:val="en-US"/>
        </w:rPr>
        <w:t>public</w:t>
      </w:r>
      <w:r w:rsidR="000C3215" w:rsidRPr="00FF7735">
        <w:rPr>
          <w:sz w:val="24"/>
          <w:szCs w:val="24"/>
        </w:rPr>
        <w:t>), ανύπαρκτα κίνητρα καινοτομίας και -ειδικά στην Ελλάδα- με τη διόγκωση του δημόσιου τομέα, τη διασπάθιση κρατικών πόρων και τη</w:t>
      </w:r>
      <w:r w:rsidR="00ED5382">
        <w:rPr>
          <w:sz w:val="24"/>
          <w:szCs w:val="24"/>
        </w:rPr>
        <w:t>, νωπή ακόμη,</w:t>
      </w:r>
      <w:r w:rsidR="000C3215" w:rsidRPr="00FF7735">
        <w:rPr>
          <w:sz w:val="24"/>
          <w:szCs w:val="24"/>
        </w:rPr>
        <w:t xml:space="preserve"> δημοσιονομική κατάρρευση. </w:t>
      </w:r>
    </w:p>
    <w:p w14:paraId="442183AB" w14:textId="103AC36A" w:rsidR="00ED5382" w:rsidRDefault="00ED5382" w:rsidP="00C5146A">
      <w:pPr>
        <w:jc w:val="both"/>
        <w:rPr>
          <w:sz w:val="24"/>
          <w:szCs w:val="24"/>
        </w:rPr>
      </w:pPr>
      <w:r>
        <w:rPr>
          <w:sz w:val="24"/>
          <w:szCs w:val="24"/>
        </w:rPr>
        <w:t>Ήδη από τη δεκαετία του 1980, το δίκαιο της ΕΕ επιχειρεί να δώσει α</w:t>
      </w:r>
      <w:r w:rsidR="00153818" w:rsidRPr="00FF7735">
        <w:rPr>
          <w:sz w:val="24"/>
          <w:szCs w:val="24"/>
        </w:rPr>
        <w:t xml:space="preserve">πάντηση στα ελαττώματα </w:t>
      </w:r>
      <w:r w:rsidR="00153818" w:rsidRPr="00F72CCD">
        <w:rPr>
          <w:sz w:val="24"/>
          <w:szCs w:val="24"/>
        </w:rPr>
        <w:t xml:space="preserve">της θεωρίας του </w:t>
      </w:r>
      <w:r w:rsidR="00153818" w:rsidRPr="00F72CCD">
        <w:rPr>
          <w:i/>
          <w:iCs/>
          <w:sz w:val="24"/>
          <w:szCs w:val="24"/>
          <w:lang w:val="en-US"/>
        </w:rPr>
        <w:t>service</w:t>
      </w:r>
      <w:r w:rsidR="00153818" w:rsidRPr="00F72CCD">
        <w:rPr>
          <w:i/>
          <w:iCs/>
          <w:sz w:val="24"/>
          <w:szCs w:val="24"/>
        </w:rPr>
        <w:t xml:space="preserve"> </w:t>
      </w:r>
      <w:r w:rsidR="00153818" w:rsidRPr="00F72CCD">
        <w:rPr>
          <w:i/>
          <w:iCs/>
          <w:sz w:val="24"/>
          <w:szCs w:val="24"/>
          <w:lang w:val="en-US"/>
        </w:rPr>
        <w:t>public</w:t>
      </w:r>
      <w:r w:rsidR="0051275C" w:rsidRPr="00F72CCD">
        <w:rPr>
          <w:sz w:val="24"/>
          <w:szCs w:val="24"/>
        </w:rPr>
        <w:t>,</w:t>
      </w:r>
      <w:r w:rsidR="00153818" w:rsidRPr="00F72CCD">
        <w:rPr>
          <w:sz w:val="24"/>
          <w:szCs w:val="24"/>
        </w:rPr>
        <w:t xml:space="preserve"> μέσα από μία πιο φιλική προς την αγορά ανάγνωσή της. </w:t>
      </w:r>
      <w:r w:rsidR="00C020B7" w:rsidRPr="00F72CCD">
        <w:rPr>
          <w:sz w:val="24"/>
          <w:szCs w:val="24"/>
        </w:rPr>
        <w:t>Η ουσία του ενωσιακού συλλογισμού συμπυκνώνεται στο άρθρο 106 Σ</w:t>
      </w:r>
      <w:r w:rsidR="00576B9F" w:rsidRPr="00F72CCD">
        <w:rPr>
          <w:sz w:val="24"/>
          <w:szCs w:val="24"/>
        </w:rPr>
        <w:t>ΛΕΕ</w:t>
      </w:r>
      <w:r w:rsidR="00DA04EB" w:rsidRPr="00F72CCD">
        <w:rPr>
          <w:sz w:val="24"/>
          <w:szCs w:val="24"/>
        </w:rPr>
        <w:t>, το οποίο αφορά στην εφαρμογή των κανόνων του ανταγωνισμού στις δημόσιες επιχειρήσεις και στις «</w:t>
      </w:r>
      <w:r w:rsidR="00DA04EB" w:rsidRPr="00F72CCD">
        <w:rPr>
          <w:i/>
          <w:iCs/>
          <w:sz w:val="24"/>
          <w:szCs w:val="24"/>
        </w:rPr>
        <w:t>υπηρεσίες γενικού οικονομικού συμφέροντος</w:t>
      </w:r>
      <w:r w:rsidR="00DA04EB" w:rsidRPr="00F72CCD">
        <w:rPr>
          <w:sz w:val="24"/>
          <w:szCs w:val="24"/>
        </w:rPr>
        <w:t>» (ΥΓΟΣ)</w:t>
      </w:r>
      <w:r w:rsidR="000F11A6" w:rsidRPr="00F72CCD">
        <w:rPr>
          <w:rStyle w:val="FootnoteReference"/>
          <w:sz w:val="24"/>
          <w:szCs w:val="24"/>
        </w:rPr>
        <w:footnoteReference w:id="16"/>
      </w:r>
      <w:r w:rsidR="00DA04EB" w:rsidRPr="00F72CCD">
        <w:rPr>
          <w:sz w:val="24"/>
          <w:szCs w:val="24"/>
        </w:rPr>
        <w:t xml:space="preserve">. Ήδη, η επιλογή των λέξεων αποκαλύπτει μία διαφορετική δογματική αφετηρία από εκείνη της γαλλικής σχολής. </w:t>
      </w:r>
      <w:r w:rsidR="00EB02D8" w:rsidRPr="00F72CCD">
        <w:rPr>
          <w:sz w:val="24"/>
          <w:szCs w:val="24"/>
        </w:rPr>
        <w:t xml:space="preserve">Η κατηγορία </w:t>
      </w:r>
      <w:r w:rsidR="00450E5E" w:rsidRPr="00F72CCD">
        <w:rPr>
          <w:sz w:val="24"/>
          <w:szCs w:val="24"/>
        </w:rPr>
        <w:t xml:space="preserve">των ΥΓΟΣ </w:t>
      </w:r>
      <w:r w:rsidR="00576B9F" w:rsidRPr="00F72CCD">
        <w:rPr>
          <w:sz w:val="24"/>
          <w:szCs w:val="24"/>
        </w:rPr>
        <w:t xml:space="preserve">δυνητικά </w:t>
      </w:r>
      <w:r w:rsidR="00EB02D8" w:rsidRPr="00F72CCD">
        <w:rPr>
          <w:sz w:val="24"/>
          <w:szCs w:val="24"/>
        </w:rPr>
        <w:t xml:space="preserve">καταλαμβάνει </w:t>
      </w:r>
      <w:r w:rsidR="00576B9F" w:rsidRPr="00F72CCD">
        <w:rPr>
          <w:sz w:val="24"/>
          <w:szCs w:val="24"/>
        </w:rPr>
        <w:t xml:space="preserve">όλες </w:t>
      </w:r>
      <w:r w:rsidR="00EB02D8" w:rsidRPr="00F72CCD">
        <w:rPr>
          <w:sz w:val="24"/>
          <w:szCs w:val="24"/>
        </w:rPr>
        <w:t xml:space="preserve">τις </w:t>
      </w:r>
      <w:r w:rsidR="00E511F4" w:rsidRPr="00F72CCD">
        <w:rPr>
          <w:sz w:val="24"/>
          <w:szCs w:val="24"/>
        </w:rPr>
        <w:t xml:space="preserve">δραστηριότητες </w:t>
      </w:r>
      <w:r w:rsidR="00EB02D8" w:rsidRPr="00F72CCD">
        <w:rPr>
          <w:sz w:val="24"/>
          <w:szCs w:val="24"/>
        </w:rPr>
        <w:t>οι οποίες θεωρούνται τόσο σημαντικές για το γενικό συμφέρον ώστε η παροχή τους να μην επαφίεται από την Πολιτεία στο παιχνίδι των αγορών και μόνο</w:t>
      </w:r>
      <w:r w:rsidR="00E511F4" w:rsidRPr="00F72CCD">
        <w:rPr>
          <w:rStyle w:val="FootnoteReference"/>
          <w:sz w:val="24"/>
          <w:szCs w:val="24"/>
        </w:rPr>
        <w:footnoteReference w:id="17"/>
      </w:r>
      <w:r w:rsidR="00EB02D8" w:rsidRPr="00F72CCD">
        <w:rPr>
          <w:sz w:val="24"/>
          <w:szCs w:val="24"/>
        </w:rPr>
        <w:t>.</w:t>
      </w:r>
      <w:r w:rsidR="00EB02D8" w:rsidRPr="00FF7735">
        <w:rPr>
          <w:sz w:val="24"/>
          <w:szCs w:val="24"/>
        </w:rPr>
        <w:t xml:space="preserve"> </w:t>
      </w:r>
    </w:p>
    <w:p w14:paraId="1782E235" w14:textId="356AA78F" w:rsidR="00576B9F" w:rsidRPr="00FF7735" w:rsidRDefault="00EB02D8" w:rsidP="00C5146A">
      <w:pPr>
        <w:jc w:val="both"/>
        <w:rPr>
          <w:sz w:val="24"/>
          <w:szCs w:val="24"/>
        </w:rPr>
      </w:pPr>
      <w:r w:rsidRPr="00FF7735">
        <w:rPr>
          <w:sz w:val="24"/>
          <w:szCs w:val="24"/>
        </w:rPr>
        <w:t xml:space="preserve">Εκ πρώτης όψεως, ο όρος ΥΓΟΣ θα μπορούσε να θεωρηθεί ότι υπονομεύει τη θεωρία 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 xml:space="preserve">, ακριβώς επειδή εγκαταλείπει τον επιθετικό προσδιορισμό «δημόσιες» </w:t>
      </w:r>
      <w:r w:rsidR="000F11A6">
        <w:rPr>
          <w:sz w:val="24"/>
          <w:szCs w:val="24"/>
        </w:rPr>
        <w:t xml:space="preserve">για τις </w:t>
      </w:r>
      <w:r w:rsidRPr="00FF7735">
        <w:rPr>
          <w:sz w:val="24"/>
          <w:szCs w:val="24"/>
        </w:rPr>
        <w:t>υπηρεσίες</w:t>
      </w:r>
      <w:r w:rsidR="000F11A6">
        <w:rPr>
          <w:sz w:val="24"/>
          <w:szCs w:val="24"/>
        </w:rPr>
        <w:t xml:space="preserve"> αυτές</w:t>
      </w:r>
      <w:r w:rsidRPr="00FF7735">
        <w:rPr>
          <w:sz w:val="24"/>
          <w:szCs w:val="24"/>
        </w:rPr>
        <w:t xml:space="preserve">, καθιστώντας λιγότερο εμφανή τη σχέση τους με το Δήμο και τη </w:t>
      </w:r>
      <w:r w:rsidRPr="00FF7735">
        <w:rPr>
          <w:i/>
          <w:iCs/>
          <w:sz w:val="24"/>
          <w:szCs w:val="24"/>
          <w:lang w:val="en-US"/>
        </w:rPr>
        <w:t>Res</w:t>
      </w:r>
      <w:r w:rsidRPr="00FF7735">
        <w:rPr>
          <w:i/>
          <w:iCs/>
          <w:sz w:val="24"/>
          <w:szCs w:val="24"/>
        </w:rPr>
        <w:t xml:space="preserve"> </w:t>
      </w:r>
      <w:r w:rsidRPr="00FF7735">
        <w:rPr>
          <w:i/>
          <w:iCs/>
          <w:sz w:val="24"/>
          <w:szCs w:val="24"/>
          <w:lang w:val="en-US"/>
        </w:rPr>
        <w:t>Publica</w:t>
      </w:r>
      <w:r w:rsidRPr="00FF7735">
        <w:rPr>
          <w:i/>
          <w:iCs/>
          <w:sz w:val="24"/>
          <w:szCs w:val="24"/>
        </w:rPr>
        <w:t xml:space="preserve">. </w:t>
      </w:r>
      <w:r w:rsidRPr="00FF7735">
        <w:rPr>
          <w:sz w:val="24"/>
          <w:szCs w:val="24"/>
        </w:rPr>
        <w:t>Δεν είναι όμως</w:t>
      </w:r>
      <w:r w:rsidR="00450E5E" w:rsidRPr="00FF7735">
        <w:rPr>
          <w:sz w:val="24"/>
          <w:szCs w:val="24"/>
        </w:rPr>
        <w:t xml:space="preserve"> </w:t>
      </w:r>
      <w:r w:rsidR="00450E5E" w:rsidRPr="00F72CCD">
        <w:rPr>
          <w:sz w:val="24"/>
          <w:szCs w:val="24"/>
        </w:rPr>
        <w:t>έτσι</w:t>
      </w:r>
      <w:r w:rsidR="000F11A6" w:rsidRPr="00F72CCD">
        <w:rPr>
          <w:sz w:val="24"/>
          <w:szCs w:val="24"/>
        </w:rPr>
        <w:t>. Τ</w:t>
      </w:r>
      <w:r w:rsidRPr="00F72CCD">
        <w:rPr>
          <w:sz w:val="24"/>
          <w:szCs w:val="24"/>
        </w:rPr>
        <w:t>ο δίκαιο της ΕΕ ουδόλως απαγορεύει ή αποδοκιμάζει τη δημόσια ιδιοκτησία επί των μέσων παραγωγής και την παροχή των συγκεκριμένων υπηρεσιών μέσω δημοσίων επιχειρήσεων</w:t>
      </w:r>
      <w:r w:rsidR="000F11A6" w:rsidRPr="00F72CCD">
        <w:rPr>
          <w:rStyle w:val="FootnoteReference"/>
          <w:sz w:val="24"/>
          <w:szCs w:val="24"/>
        </w:rPr>
        <w:footnoteReference w:id="18"/>
      </w:r>
      <w:r w:rsidRPr="00F72CCD">
        <w:rPr>
          <w:sz w:val="24"/>
          <w:szCs w:val="24"/>
        </w:rPr>
        <w:t>.</w:t>
      </w:r>
      <w:r w:rsidR="000F11A6" w:rsidRPr="00F72CCD">
        <w:rPr>
          <w:sz w:val="24"/>
          <w:szCs w:val="24"/>
        </w:rPr>
        <w:t xml:space="preserve"> Το αντίθετο μάλιστα, η χρήση του</w:t>
      </w:r>
      <w:r w:rsidRPr="00F72CCD">
        <w:rPr>
          <w:sz w:val="24"/>
          <w:szCs w:val="24"/>
        </w:rPr>
        <w:t xml:space="preserve"> όρο</w:t>
      </w:r>
      <w:r w:rsidR="000F11A6" w:rsidRPr="00F72CCD">
        <w:rPr>
          <w:sz w:val="24"/>
          <w:szCs w:val="24"/>
        </w:rPr>
        <w:t xml:space="preserve">υ </w:t>
      </w:r>
      <w:r w:rsidRPr="00F72CCD">
        <w:rPr>
          <w:sz w:val="24"/>
          <w:szCs w:val="24"/>
        </w:rPr>
        <w:t>ΥΓΟΣ</w:t>
      </w:r>
      <w:r w:rsidR="000A711E" w:rsidRPr="00F72CCD">
        <w:rPr>
          <w:sz w:val="24"/>
          <w:szCs w:val="24"/>
        </w:rPr>
        <w:t xml:space="preserve"> εμφανίζει </w:t>
      </w:r>
      <w:r w:rsidR="000F11A6" w:rsidRPr="00F72CCD">
        <w:rPr>
          <w:sz w:val="24"/>
          <w:szCs w:val="24"/>
        </w:rPr>
        <w:t xml:space="preserve">αξιοσημείωτα </w:t>
      </w:r>
      <w:r w:rsidR="000A711E" w:rsidRPr="00F72CCD">
        <w:rPr>
          <w:sz w:val="24"/>
          <w:szCs w:val="24"/>
        </w:rPr>
        <w:t>πλεονεκτήματα</w:t>
      </w:r>
      <w:r w:rsidR="000A711E" w:rsidRPr="00FF7735">
        <w:rPr>
          <w:sz w:val="24"/>
          <w:szCs w:val="24"/>
        </w:rPr>
        <w:t xml:space="preserve">. Καταρχάς, </w:t>
      </w:r>
      <w:r w:rsidR="00245D67" w:rsidRPr="00FF7735">
        <w:rPr>
          <w:sz w:val="24"/>
          <w:szCs w:val="24"/>
        </w:rPr>
        <w:t xml:space="preserve">αποφεύγει την εσφαλμένη ταύτιση της λειτουργικής με την οργανική όψη των υπηρεσιών αυτών: οι κοινωνικά σημαντικές δραστηριότητες δεν οργανώνονται ούτε παρέχονται </w:t>
      </w:r>
      <w:r w:rsidR="00245D67" w:rsidRPr="00FF7735">
        <w:rPr>
          <w:sz w:val="24"/>
          <w:szCs w:val="24"/>
        </w:rPr>
        <w:lastRenderedPageBreak/>
        <w:t>υποχρεωτικά από δημόσιες δομές</w:t>
      </w:r>
      <w:r w:rsidR="00450E5E" w:rsidRPr="00FF7735">
        <w:rPr>
          <w:sz w:val="24"/>
          <w:szCs w:val="24"/>
        </w:rPr>
        <w:t>, όπως είχε καταλήξει να συμβαίνει, ιδίως στην Ελλάδα</w:t>
      </w:r>
      <w:r w:rsidR="00245D67" w:rsidRPr="00FF7735">
        <w:rPr>
          <w:sz w:val="24"/>
          <w:szCs w:val="24"/>
        </w:rPr>
        <w:t xml:space="preserve">. Επιπλέον, καλύπτει και δραστηριότητες </w:t>
      </w:r>
      <w:r w:rsidR="00450E5E" w:rsidRPr="00FF7735">
        <w:rPr>
          <w:sz w:val="24"/>
          <w:szCs w:val="24"/>
        </w:rPr>
        <w:t xml:space="preserve">οι οποίες, παρά το </w:t>
      </w:r>
      <w:r w:rsidR="00245D67" w:rsidRPr="00FF7735">
        <w:rPr>
          <w:sz w:val="24"/>
          <w:szCs w:val="24"/>
        </w:rPr>
        <w:t>σημαντικό αποτύπωμ</w:t>
      </w:r>
      <w:r w:rsidR="00450E5E" w:rsidRPr="00FF7735">
        <w:rPr>
          <w:sz w:val="24"/>
          <w:szCs w:val="24"/>
        </w:rPr>
        <w:t>ά τους</w:t>
      </w:r>
      <w:r w:rsidR="00245D67" w:rsidRPr="00FF7735">
        <w:rPr>
          <w:sz w:val="24"/>
          <w:szCs w:val="24"/>
        </w:rPr>
        <w:t xml:space="preserve"> για το γενικό συμφέρον,</w:t>
      </w:r>
      <w:r w:rsidR="00450E5E" w:rsidRPr="00FF7735">
        <w:rPr>
          <w:sz w:val="24"/>
          <w:szCs w:val="24"/>
        </w:rPr>
        <w:t xml:space="preserve"> </w:t>
      </w:r>
      <w:r w:rsidR="00245D67" w:rsidRPr="00FF7735">
        <w:rPr>
          <w:sz w:val="24"/>
          <w:szCs w:val="24"/>
        </w:rPr>
        <w:t xml:space="preserve">δεν είναι </w:t>
      </w:r>
      <w:r w:rsidR="00450E5E" w:rsidRPr="00FF7735">
        <w:rPr>
          <w:i/>
          <w:iCs/>
          <w:sz w:val="24"/>
          <w:szCs w:val="24"/>
        </w:rPr>
        <w:t xml:space="preserve">αποτελεσματικό </w:t>
      </w:r>
      <w:r w:rsidR="00245D67" w:rsidRPr="00FF7735">
        <w:rPr>
          <w:sz w:val="24"/>
          <w:szCs w:val="24"/>
        </w:rPr>
        <w:t xml:space="preserve">να τίθενται εξ ολοκλήρου ή σε μεγάλο βαθμό εκτός αγοράς. Για παράδειγμα, οι ηλεκτρονικές επικοινωνίες, η πώληση φαρμάκων ή τα ιδιωτικά εκπαιδευτήρια -τομείς σε πολύ μεγάλο βαθμό </w:t>
      </w:r>
      <w:proofErr w:type="spellStart"/>
      <w:r w:rsidR="00450E5E" w:rsidRPr="00FF7735">
        <w:rPr>
          <w:sz w:val="24"/>
          <w:szCs w:val="24"/>
        </w:rPr>
        <w:t>προσβάσιμοι</w:t>
      </w:r>
      <w:proofErr w:type="spellEnd"/>
      <w:r w:rsidR="00450E5E" w:rsidRPr="00FF7735">
        <w:rPr>
          <w:sz w:val="24"/>
          <w:szCs w:val="24"/>
        </w:rPr>
        <w:t xml:space="preserve"> από την ιδιωτική πρωτοβουλία</w:t>
      </w:r>
      <w:r w:rsidR="00245D67" w:rsidRPr="00FF7735">
        <w:rPr>
          <w:sz w:val="24"/>
          <w:szCs w:val="24"/>
        </w:rPr>
        <w:t>- είναι ακριβέστερο να περιγράφονται ως ΥΓΟΣ</w:t>
      </w:r>
      <w:r w:rsidR="00E511F4">
        <w:rPr>
          <w:sz w:val="24"/>
          <w:szCs w:val="24"/>
        </w:rPr>
        <w:t xml:space="preserve"> και όχι ως </w:t>
      </w:r>
      <w:r w:rsidR="00E511F4" w:rsidRPr="00E511F4">
        <w:rPr>
          <w:i/>
          <w:iCs/>
          <w:sz w:val="24"/>
          <w:szCs w:val="24"/>
          <w:lang w:val="fr-FR"/>
        </w:rPr>
        <w:t>services</w:t>
      </w:r>
      <w:r w:rsidR="00E511F4" w:rsidRPr="00E511F4">
        <w:rPr>
          <w:i/>
          <w:iCs/>
          <w:sz w:val="24"/>
          <w:szCs w:val="24"/>
        </w:rPr>
        <w:t xml:space="preserve"> </w:t>
      </w:r>
      <w:r w:rsidR="00E511F4" w:rsidRPr="00E511F4">
        <w:rPr>
          <w:i/>
          <w:iCs/>
          <w:sz w:val="24"/>
          <w:szCs w:val="24"/>
          <w:lang w:val="fr-FR"/>
        </w:rPr>
        <w:t>publics</w:t>
      </w:r>
      <w:r w:rsidR="00245D67" w:rsidRPr="00FF7735">
        <w:rPr>
          <w:sz w:val="24"/>
          <w:szCs w:val="24"/>
        </w:rPr>
        <w:t xml:space="preserve">. </w:t>
      </w:r>
    </w:p>
    <w:p w14:paraId="1E0D1EEC" w14:textId="44204C1F" w:rsidR="00CD012A" w:rsidRPr="00FF7735" w:rsidRDefault="00444BD9" w:rsidP="00C5146A">
      <w:pPr>
        <w:jc w:val="both"/>
        <w:rPr>
          <w:sz w:val="24"/>
          <w:szCs w:val="24"/>
        </w:rPr>
      </w:pPr>
      <w:r w:rsidRPr="00FF7735">
        <w:rPr>
          <w:sz w:val="24"/>
          <w:szCs w:val="24"/>
        </w:rPr>
        <w:t xml:space="preserve">Η </w:t>
      </w:r>
      <w:r w:rsidR="00245D67" w:rsidRPr="00FF7735">
        <w:rPr>
          <w:sz w:val="24"/>
          <w:szCs w:val="24"/>
        </w:rPr>
        <w:t>βασική θέση του ενωσιακού δικαίου</w:t>
      </w:r>
      <w:r w:rsidR="00450E5E" w:rsidRPr="00FF7735">
        <w:rPr>
          <w:sz w:val="24"/>
          <w:szCs w:val="24"/>
        </w:rPr>
        <w:t xml:space="preserve"> (και η απόστασή του από το παλαιότερο μοντέλο του γαλλικού δικαίου)</w:t>
      </w:r>
      <w:r w:rsidR="00245D67" w:rsidRPr="00FF7735">
        <w:rPr>
          <w:sz w:val="24"/>
          <w:szCs w:val="24"/>
        </w:rPr>
        <w:t xml:space="preserve"> είναι ακριβώς αυτή: ακόμη και </w:t>
      </w:r>
      <w:r w:rsidR="00450E5E" w:rsidRPr="00FF7735">
        <w:rPr>
          <w:sz w:val="24"/>
          <w:szCs w:val="24"/>
        </w:rPr>
        <w:t xml:space="preserve">οι </w:t>
      </w:r>
      <w:r w:rsidR="00245D67" w:rsidRPr="00FF7735">
        <w:rPr>
          <w:sz w:val="24"/>
          <w:szCs w:val="24"/>
        </w:rPr>
        <w:t>ΥΓΟΣ</w:t>
      </w:r>
      <w:r w:rsidR="00E511F4" w:rsidRPr="00E511F4">
        <w:rPr>
          <w:sz w:val="24"/>
          <w:szCs w:val="24"/>
        </w:rPr>
        <w:t xml:space="preserve"> </w:t>
      </w:r>
      <w:r w:rsidR="00E511F4">
        <w:rPr>
          <w:sz w:val="24"/>
          <w:szCs w:val="24"/>
        </w:rPr>
        <w:t xml:space="preserve">είναι </w:t>
      </w:r>
      <w:r w:rsidR="00E511F4" w:rsidRPr="00633456">
        <w:rPr>
          <w:sz w:val="24"/>
          <w:szCs w:val="24"/>
        </w:rPr>
        <w:t xml:space="preserve">καταρχήν </w:t>
      </w:r>
      <w:r w:rsidR="00E511F4">
        <w:rPr>
          <w:sz w:val="24"/>
          <w:szCs w:val="24"/>
        </w:rPr>
        <w:t xml:space="preserve">μέρος της </w:t>
      </w:r>
      <w:r w:rsidR="00245D67" w:rsidRPr="00FF7735">
        <w:rPr>
          <w:sz w:val="24"/>
          <w:szCs w:val="24"/>
        </w:rPr>
        <w:t>ελεύθερη</w:t>
      </w:r>
      <w:r w:rsidR="00E511F4">
        <w:rPr>
          <w:sz w:val="24"/>
          <w:szCs w:val="24"/>
        </w:rPr>
        <w:t>ς</w:t>
      </w:r>
      <w:r w:rsidR="00245D67" w:rsidRPr="00FF7735">
        <w:rPr>
          <w:sz w:val="24"/>
          <w:szCs w:val="24"/>
        </w:rPr>
        <w:t xml:space="preserve"> αγορά</w:t>
      </w:r>
      <w:r w:rsidR="00E511F4">
        <w:rPr>
          <w:sz w:val="24"/>
          <w:szCs w:val="24"/>
        </w:rPr>
        <w:t>ς</w:t>
      </w:r>
      <w:r w:rsidR="00450E5E" w:rsidRPr="00FF7735">
        <w:rPr>
          <w:sz w:val="24"/>
          <w:szCs w:val="24"/>
        </w:rPr>
        <w:t>,</w:t>
      </w:r>
      <w:r w:rsidR="00245D67" w:rsidRPr="00FF7735">
        <w:rPr>
          <w:sz w:val="24"/>
          <w:szCs w:val="24"/>
        </w:rPr>
        <w:t xml:space="preserve"> </w:t>
      </w:r>
      <w:r w:rsidR="00245D67" w:rsidRPr="00FF7735">
        <w:rPr>
          <w:i/>
          <w:iCs/>
          <w:sz w:val="24"/>
          <w:szCs w:val="24"/>
        </w:rPr>
        <w:t xml:space="preserve">στο βαθμό που και μέχρι το σημείο που </w:t>
      </w:r>
      <w:r w:rsidR="00245D67" w:rsidRPr="00FF7735">
        <w:rPr>
          <w:sz w:val="24"/>
          <w:szCs w:val="24"/>
        </w:rPr>
        <w:t>η τελευταία είναι συμβατή με την ιδιαίτερη αποστολή τους. Αντί για τ</w:t>
      </w:r>
      <w:r w:rsidR="00277CB1" w:rsidRPr="00FF7735">
        <w:rPr>
          <w:sz w:val="24"/>
          <w:szCs w:val="24"/>
        </w:rPr>
        <w:t>ο</w:t>
      </w:r>
      <w:r w:rsidR="00633456">
        <w:rPr>
          <w:sz w:val="24"/>
          <w:szCs w:val="24"/>
        </w:rPr>
        <w:t xml:space="preserve">ν </w:t>
      </w:r>
      <w:r w:rsidR="00633456" w:rsidRPr="00633456">
        <w:rPr>
          <w:sz w:val="24"/>
          <w:szCs w:val="24"/>
        </w:rPr>
        <w:t>φοβικό</w:t>
      </w:r>
      <w:r w:rsidR="00277CB1" w:rsidRPr="00633456">
        <w:rPr>
          <w:sz w:val="24"/>
          <w:szCs w:val="24"/>
        </w:rPr>
        <w:t xml:space="preserve"> </w:t>
      </w:r>
      <w:proofErr w:type="spellStart"/>
      <w:r w:rsidR="00277CB1" w:rsidRPr="00633456">
        <w:rPr>
          <w:sz w:val="24"/>
          <w:szCs w:val="24"/>
        </w:rPr>
        <w:t>μανιχαϊσμό</w:t>
      </w:r>
      <w:proofErr w:type="spellEnd"/>
      <w:r w:rsidR="00277CB1" w:rsidRPr="00633456">
        <w:rPr>
          <w:sz w:val="24"/>
          <w:szCs w:val="24"/>
        </w:rPr>
        <w:t xml:space="preserve"> </w:t>
      </w:r>
      <w:r w:rsidR="00245D67" w:rsidRPr="00633456">
        <w:rPr>
          <w:sz w:val="24"/>
          <w:szCs w:val="24"/>
        </w:rPr>
        <w:t>τη</w:t>
      </w:r>
      <w:r w:rsidR="00245D67" w:rsidRPr="00FF7735">
        <w:rPr>
          <w:sz w:val="24"/>
          <w:szCs w:val="24"/>
        </w:rPr>
        <w:t xml:space="preserve">ς θεωρίας του </w:t>
      </w:r>
      <w:r w:rsidR="00245D67" w:rsidRPr="00FF7735">
        <w:rPr>
          <w:i/>
          <w:iCs/>
          <w:sz w:val="24"/>
          <w:szCs w:val="24"/>
          <w:lang w:val="en-US"/>
        </w:rPr>
        <w:t>service</w:t>
      </w:r>
      <w:r w:rsidR="00245D67" w:rsidRPr="00FF7735">
        <w:rPr>
          <w:i/>
          <w:iCs/>
          <w:sz w:val="24"/>
          <w:szCs w:val="24"/>
        </w:rPr>
        <w:t xml:space="preserve"> </w:t>
      </w:r>
      <w:r w:rsidR="00245D67" w:rsidRPr="00FF7735">
        <w:rPr>
          <w:i/>
          <w:iCs/>
          <w:sz w:val="24"/>
          <w:szCs w:val="24"/>
          <w:lang w:val="en-US"/>
        </w:rPr>
        <w:t>public</w:t>
      </w:r>
      <w:r w:rsidR="00245D67" w:rsidRPr="00FF7735">
        <w:rPr>
          <w:sz w:val="24"/>
          <w:szCs w:val="24"/>
        </w:rPr>
        <w:t xml:space="preserve"> η οποία</w:t>
      </w:r>
      <w:r w:rsidR="00576B9F" w:rsidRPr="00FF7735">
        <w:rPr>
          <w:sz w:val="24"/>
          <w:szCs w:val="24"/>
        </w:rPr>
        <w:t xml:space="preserve"> </w:t>
      </w:r>
      <w:r w:rsidR="00450E5E" w:rsidRPr="00FF7735">
        <w:rPr>
          <w:sz w:val="24"/>
          <w:szCs w:val="24"/>
        </w:rPr>
        <w:t xml:space="preserve">διχοτομούσε την οικονομία </w:t>
      </w:r>
      <w:r w:rsidR="00450E5E" w:rsidRPr="00633456">
        <w:rPr>
          <w:sz w:val="24"/>
          <w:szCs w:val="24"/>
        </w:rPr>
        <w:t xml:space="preserve">και </w:t>
      </w:r>
      <w:r w:rsidR="00576B9F" w:rsidRPr="00633456">
        <w:rPr>
          <w:sz w:val="24"/>
          <w:szCs w:val="24"/>
        </w:rPr>
        <w:t>καταρχήν</w:t>
      </w:r>
      <w:r w:rsidR="00576B9F" w:rsidRPr="00FF7735">
        <w:rPr>
          <w:i/>
          <w:iCs/>
          <w:sz w:val="24"/>
          <w:szCs w:val="24"/>
        </w:rPr>
        <w:t xml:space="preserve"> </w:t>
      </w:r>
      <w:r w:rsidR="00576B9F" w:rsidRPr="00FF7735">
        <w:rPr>
          <w:sz w:val="24"/>
          <w:szCs w:val="24"/>
        </w:rPr>
        <w:t xml:space="preserve">αφαιρούσε από την αγορά ό,τι χαρακτήριζε ως λειτουργικά δημόσια υπηρεσία, η ΕΕ υιοθετεί μία </w:t>
      </w:r>
      <w:proofErr w:type="spellStart"/>
      <w:r w:rsidR="00576B9F" w:rsidRPr="00633456">
        <w:rPr>
          <w:i/>
          <w:iCs/>
          <w:sz w:val="24"/>
          <w:szCs w:val="24"/>
        </w:rPr>
        <w:t>αγορακεντρική</w:t>
      </w:r>
      <w:proofErr w:type="spellEnd"/>
      <w:r w:rsidR="00277CB1" w:rsidRPr="00FF7735">
        <w:rPr>
          <w:sz w:val="24"/>
          <w:szCs w:val="24"/>
        </w:rPr>
        <w:t xml:space="preserve"> αφετηρία</w:t>
      </w:r>
      <w:r w:rsidR="00633456">
        <w:rPr>
          <w:sz w:val="24"/>
          <w:szCs w:val="24"/>
        </w:rPr>
        <w:t xml:space="preserve">. Προβλέπει </w:t>
      </w:r>
      <w:r w:rsidR="00576B9F" w:rsidRPr="00FF7735">
        <w:rPr>
          <w:sz w:val="24"/>
          <w:szCs w:val="24"/>
        </w:rPr>
        <w:t xml:space="preserve"> </w:t>
      </w:r>
      <w:r w:rsidR="00277CB1" w:rsidRPr="00FF7735">
        <w:rPr>
          <w:sz w:val="24"/>
          <w:szCs w:val="24"/>
        </w:rPr>
        <w:t xml:space="preserve">τη </w:t>
      </w:r>
      <w:r w:rsidR="00576B9F" w:rsidRPr="00FF7735">
        <w:rPr>
          <w:i/>
          <w:iCs/>
          <w:sz w:val="24"/>
          <w:szCs w:val="24"/>
        </w:rPr>
        <w:t xml:space="preserve">διαβαθμισμένη </w:t>
      </w:r>
      <w:r w:rsidR="00576B9F" w:rsidRPr="00FF7735">
        <w:rPr>
          <w:sz w:val="24"/>
          <w:szCs w:val="24"/>
        </w:rPr>
        <w:t xml:space="preserve">εφαρμογή των κανόνων του ελεύθερου ανταγωνισμού </w:t>
      </w:r>
      <w:r w:rsidR="00576B9F" w:rsidRPr="00FF7735">
        <w:rPr>
          <w:i/>
          <w:iCs/>
          <w:sz w:val="24"/>
          <w:szCs w:val="24"/>
        </w:rPr>
        <w:t>τόσο όσο</w:t>
      </w:r>
      <w:r w:rsidR="00576B9F" w:rsidRPr="00FF7735">
        <w:rPr>
          <w:sz w:val="24"/>
          <w:szCs w:val="24"/>
        </w:rPr>
        <w:t xml:space="preserve"> εξυπηρετεί</w:t>
      </w:r>
      <w:r w:rsidR="00277CB1" w:rsidRPr="00FF7735">
        <w:rPr>
          <w:sz w:val="24"/>
          <w:szCs w:val="24"/>
        </w:rPr>
        <w:t>ται</w:t>
      </w:r>
      <w:r w:rsidR="00576B9F" w:rsidRPr="00FF7735">
        <w:rPr>
          <w:sz w:val="24"/>
          <w:szCs w:val="24"/>
        </w:rPr>
        <w:t xml:space="preserve"> το </w:t>
      </w:r>
      <w:r w:rsidR="00633456">
        <w:rPr>
          <w:sz w:val="24"/>
          <w:szCs w:val="24"/>
        </w:rPr>
        <w:t xml:space="preserve">γενικό </w:t>
      </w:r>
      <w:r w:rsidR="00576B9F" w:rsidRPr="00FF7735">
        <w:rPr>
          <w:sz w:val="24"/>
          <w:szCs w:val="24"/>
        </w:rPr>
        <w:t>συμφέρον: δηλαδή</w:t>
      </w:r>
      <w:r w:rsidR="00277CB1" w:rsidRPr="00FF7735">
        <w:rPr>
          <w:sz w:val="24"/>
          <w:szCs w:val="24"/>
        </w:rPr>
        <w:t>,</w:t>
      </w:r>
      <w:r w:rsidR="00576B9F" w:rsidRPr="00FF7735">
        <w:rPr>
          <w:sz w:val="24"/>
          <w:szCs w:val="24"/>
        </w:rPr>
        <w:t xml:space="preserve"> από πάρα πολύ έως καθόλου, ανάλογα με τα χαρακτηριστικά</w:t>
      </w:r>
      <w:r w:rsidR="00450E5E" w:rsidRPr="00FF7735">
        <w:rPr>
          <w:sz w:val="24"/>
          <w:szCs w:val="24"/>
        </w:rPr>
        <w:t xml:space="preserve"> του εκάστοτε τομέα</w:t>
      </w:r>
      <w:r w:rsidR="00576B9F" w:rsidRPr="00FF7735">
        <w:rPr>
          <w:sz w:val="24"/>
          <w:szCs w:val="24"/>
        </w:rPr>
        <w:t xml:space="preserve"> ανά χρονική περίοδο. Επομένως, δεν δίνεται λευκή επιταγή στο νομοθέτη να επιβάλλει κατά το δοκούν ένα</w:t>
      </w:r>
      <w:r w:rsidR="00633456">
        <w:rPr>
          <w:sz w:val="24"/>
          <w:szCs w:val="24"/>
        </w:rPr>
        <w:t xml:space="preserve">, εκτός αγοράς </w:t>
      </w:r>
      <w:r w:rsidR="00576B9F" w:rsidRPr="00FF7735">
        <w:rPr>
          <w:sz w:val="24"/>
          <w:szCs w:val="24"/>
        </w:rPr>
        <w:t>οργανωτικό μοντέλο σ</w:t>
      </w:r>
      <w:r w:rsidR="00450E5E" w:rsidRPr="00FF7735">
        <w:rPr>
          <w:sz w:val="24"/>
          <w:szCs w:val="24"/>
        </w:rPr>
        <w:t>τ</w:t>
      </w:r>
      <w:r w:rsidR="00576B9F" w:rsidRPr="00FF7735">
        <w:rPr>
          <w:sz w:val="24"/>
          <w:szCs w:val="24"/>
        </w:rPr>
        <w:t xml:space="preserve">ο όνομα του </w:t>
      </w:r>
      <w:r w:rsidR="00633456">
        <w:rPr>
          <w:sz w:val="24"/>
          <w:szCs w:val="24"/>
        </w:rPr>
        <w:t xml:space="preserve">ζωτικού </w:t>
      </w:r>
      <w:r w:rsidR="00576B9F" w:rsidRPr="00FF7735">
        <w:rPr>
          <w:sz w:val="24"/>
          <w:szCs w:val="24"/>
        </w:rPr>
        <w:t>χαρακτήρα</w:t>
      </w:r>
      <w:r w:rsidR="00633456">
        <w:rPr>
          <w:sz w:val="24"/>
          <w:szCs w:val="24"/>
        </w:rPr>
        <w:t xml:space="preserve"> ενός αγαθού. Η</w:t>
      </w:r>
      <w:r w:rsidR="00576B9F" w:rsidRPr="00FF7735">
        <w:rPr>
          <w:sz w:val="24"/>
          <w:szCs w:val="24"/>
        </w:rPr>
        <w:t xml:space="preserve"> επιλογή του ρυθμιστικού πλαισίου </w:t>
      </w:r>
      <w:r w:rsidR="00633456">
        <w:rPr>
          <w:sz w:val="24"/>
          <w:szCs w:val="24"/>
        </w:rPr>
        <w:t xml:space="preserve">ανά δραστηριότητα </w:t>
      </w:r>
      <w:r w:rsidR="00576B9F" w:rsidRPr="00FF7735">
        <w:rPr>
          <w:sz w:val="24"/>
          <w:szCs w:val="24"/>
        </w:rPr>
        <w:t>με συγκεκριμένη δοσολογία επιχειρηματικής ελευθερίας</w:t>
      </w:r>
      <w:r w:rsidR="00CD012A" w:rsidRPr="00FF7735">
        <w:rPr>
          <w:sz w:val="24"/>
          <w:szCs w:val="24"/>
        </w:rPr>
        <w:t xml:space="preserve"> -μικρή ή μεγάλη-</w:t>
      </w:r>
      <w:r w:rsidR="00576B9F" w:rsidRPr="00FF7735">
        <w:rPr>
          <w:sz w:val="24"/>
          <w:szCs w:val="24"/>
        </w:rPr>
        <w:t xml:space="preserve"> πρέπει να γίνεται τεκμηριωμένα </w:t>
      </w:r>
      <w:r w:rsidR="00633456">
        <w:rPr>
          <w:sz w:val="24"/>
          <w:szCs w:val="24"/>
        </w:rPr>
        <w:t xml:space="preserve">από το εσωτερικό δίκαιο </w:t>
      </w:r>
      <w:r w:rsidR="00576B9F" w:rsidRPr="00FF7735">
        <w:rPr>
          <w:sz w:val="24"/>
          <w:szCs w:val="24"/>
        </w:rPr>
        <w:t>ώστε να είναι συμβατή με τ</w:t>
      </w:r>
      <w:r w:rsidR="00633456">
        <w:rPr>
          <w:sz w:val="24"/>
          <w:szCs w:val="24"/>
        </w:rPr>
        <w:t>ην ΕΕ</w:t>
      </w:r>
      <w:r w:rsidR="00576B9F" w:rsidRPr="00FF7735">
        <w:rPr>
          <w:sz w:val="24"/>
          <w:szCs w:val="24"/>
        </w:rPr>
        <w:t>.</w:t>
      </w:r>
    </w:p>
    <w:p w14:paraId="26B90C35" w14:textId="1DDFC01B" w:rsidR="00576B9F" w:rsidRDefault="00CD012A" w:rsidP="00C5146A">
      <w:pPr>
        <w:jc w:val="both"/>
        <w:rPr>
          <w:sz w:val="24"/>
          <w:szCs w:val="24"/>
        </w:rPr>
      </w:pPr>
      <w:r w:rsidRPr="00FF7735">
        <w:rPr>
          <w:sz w:val="24"/>
          <w:szCs w:val="24"/>
        </w:rPr>
        <w:t>Η ενωσιακή προσέγγιση αποτέλεσε τη βάση για τη σταδιακή απελευθέρωση -τη δημιουργία, δηλαδή, ελεγχόμενου ανταγωνιστικού περιβάλλοντος- πολλών από τα πάλαι ποτέ κοινωφελή μονοπώλια (ενέργεια, τηλεπικοινωνίες, σιδηροδρομικές μεταφορές) και για την αναζήτηση πιο αποτελεσματικών τρόπων οργάνωσης των υπό εξέταση</w:t>
      </w:r>
      <w:r w:rsidR="00450E5E" w:rsidRPr="00FF7735">
        <w:rPr>
          <w:sz w:val="24"/>
          <w:szCs w:val="24"/>
        </w:rPr>
        <w:t xml:space="preserve"> οικονομικών πεδίων</w:t>
      </w:r>
      <w:r w:rsidR="00633456">
        <w:rPr>
          <w:rStyle w:val="FootnoteReference"/>
          <w:sz w:val="24"/>
          <w:szCs w:val="24"/>
        </w:rPr>
        <w:footnoteReference w:id="19"/>
      </w:r>
      <w:r w:rsidR="00633456">
        <w:rPr>
          <w:sz w:val="24"/>
          <w:szCs w:val="24"/>
        </w:rPr>
        <w:t>. Την ίδια στιγμή,</w:t>
      </w:r>
      <w:r w:rsidRPr="00FF7735">
        <w:rPr>
          <w:sz w:val="24"/>
          <w:szCs w:val="24"/>
        </w:rPr>
        <w:t xml:space="preserve"> ουδέποτε </w:t>
      </w:r>
      <w:r w:rsidR="00633456">
        <w:rPr>
          <w:sz w:val="24"/>
          <w:szCs w:val="24"/>
        </w:rPr>
        <w:t xml:space="preserve">αμφισβήτησε </w:t>
      </w:r>
      <w:r w:rsidRPr="00FF7735">
        <w:rPr>
          <w:sz w:val="24"/>
          <w:szCs w:val="24"/>
        </w:rPr>
        <w:t xml:space="preserve">τον αναφαίρετο εποπτικό ρόλο του </w:t>
      </w:r>
      <w:r w:rsidRPr="00FF7735">
        <w:rPr>
          <w:i/>
          <w:iCs/>
          <w:sz w:val="24"/>
          <w:szCs w:val="24"/>
        </w:rPr>
        <w:t>Δήμου</w:t>
      </w:r>
      <w:r w:rsidRPr="00FF7735">
        <w:rPr>
          <w:sz w:val="24"/>
          <w:szCs w:val="24"/>
        </w:rPr>
        <w:t xml:space="preserve"> πάνω σε αυτ</w:t>
      </w:r>
      <w:r w:rsidR="00450E5E" w:rsidRPr="00FF7735">
        <w:rPr>
          <w:sz w:val="24"/>
          <w:szCs w:val="24"/>
        </w:rPr>
        <w:t>ά</w:t>
      </w:r>
      <w:r w:rsidRPr="00FF7735">
        <w:rPr>
          <w:sz w:val="24"/>
          <w:szCs w:val="24"/>
        </w:rPr>
        <w:t xml:space="preserve">, ούτε την ανάγκη για άσκησή τους κατά τρόπο κοινωνικά αποδεκτό και υπεύθυνο. </w:t>
      </w:r>
      <w:r w:rsidR="00450E5E" w:rsidRPr="00FF7735">
        <w:rPr>
          <w:sz w:val="24"/>
          <w:szCs w:val="24"/>
        </w:rPr>
        <w:t>Αποσα</w:t>
      </w:r>
      <w:r w:rsidR="00450E5E" w:rsidRPr="00C20115">
        <w:rPr>
          <w:sz w:val="24"/>
          <w:szCs w:val="24"/>
        </w:rPr>
        <w:t xml:space="preserve">φήνισε, </w:t>
      </w:r>
      <w:r w:rsidRPr="00C20115">
        <w:rPr>
          <w:sz w:val="24"/>
          <w:szCs w:val="24"/>
        </w:rPr>
        <w:t xml:space="preserve">ωστόσο, ότι ο </w:t>
      </w:r>
      <w:r w:rsidR="00450E5E" w:rsidRPr="00C20115">
        <w:rPr>
          <w:sz w:val="24"/>
          <w:szCs w:val="24"/>
        </w:rPr>
        <w:t xml:space="preserve">συγκεκριμένος </w:t>
      </w:r>
      <w:r w:rsidRPr="00C20115">
        <w:rPr>
          <w:sz w:val="24"/>
          <w:szCs w:val="24"/>
        </w:rPr>
        <w:t xml:space="preserve">ρόλος είναι </w:t>
      </w:r>
      <w:r w:rsidRPr="00C20115">
        <w:rPr>
          <w:i/>
          <w:iCs/>
          <w:sz w:val="24"/>
          <w:szCs w:val="24"/>
        </w:rPr>
        <w:t>προεχόντως εγγυητικός και ρυθμιστικός</w:t>
      </w:r>
      <w:r w:rsidRPr="00C20115">
        <w:rPr>
          <w:sz w:val="24"/>
          <w:szCs w:val="24"/>
        </w:rPr>
        <w:t xml:space="preserve"> (συνήθως μέσω ανεξάρτητων ρυθμιστικών αρχών, όπως η ΕΕΤΤ και η ΡΑ</w:t>
      </w:r>
      <w:r w:rsidR="00C20115" w:rsidRPr="00C20115">
        <w:rPr>
          <w:sz w:val="24"/>
          <w:szCs w:val="24"/>
        </w:rPr>
        <w:t>Α</w:t>
      </w:r>
      <w:r w:rsidRPr="00C20115">
        <w:rPr>
          <w:sz w:val="24"/>
          <w:szCs w:val="24"/>
        </w:rPr>
        <w:t>ΕΥ)</w:t>
      </w:r>
      <w:r w:rsidRPr="00FF7735">
        <w:rPr>
          <w:sz w:val="24"/>
          <w:szCs w:val="24"/>
        </w:rPr>
        <w:t xml:space="preserve"> και δευτερευόντως </w:t>
      </w:r>
      <w:proofErr w:type="spellStart"/>
      <w:r w:rsidRPr="00FF7735">
        <w:rPr>
          <w:sz w:val="24"/>
          <w:szCs w:val="24"/>
        </w:rPr>
        <w:t>παροχικός</w:t>
      </w:r>
      <w:proofErr w:type="spellEnd"/>
      <w:r w:rsidR="00C20115">
        <w:rPr>
          <w:sz w:val="24"/>
          <w:szCs w:val="24"/>
        </w:rPr>
        <w:t>. Προσέδωσε, επίσης,</w:t>
      </w:r>
      <w:r w:rsidRPr="00FF7735">
        <w:rPr>
          <w:sz w:val="24"/>
          <w:szCs w:val="24"/>
        </w:rPr>
        <w:t xml:space="preserve"> </w:t>
      </w:r>
      <w:r w:rsidR="00CC66E8" w:rsidRPr="00FF7735">
        <w:rPr>
          <w:sz w:val="24"/>
          <w:szCs w:val="24"/>
        </w:rPr>
        <w:t xml:space="preserve">πιο επίκαιρο περιεχόμενο στις </w:t>
      </w:r>
      <w:proofErr w:type="spellStart"/>
      <w:r w:rsidRPr="00FF7735">
        <w:rPr>
          <w:i/>
          <w:iCs/>
          <w:sz w:val="24"/>
          <w:szCs w:val="24"/>
          <w:lang w:val="en-US"/>
        </w:rPr>
        <w:t>lois</w:t>
      </w:r>
      <w:proofErr w:type="spellEnd"/>
      <w:r w:rsidRPr="00FF7735">
        <w:rPr>
          <w:i/>
          <w:iCs/>
          <w:sz w:val="24"/>
          <w:szCs w:val="24"/>
        </w:rPr>
        <w:t xml:space="preserve"> </w:t>
      </w:r>
      <w:r w:rsidRPr="00FF7735">
        <w:rPr>
          <w:i/>
          <w:iCs/>
          <w:sz w:val="24"/>
          <w:szCs w:val="24"/>
          <w:lang w:val="en-US"/>
        </w:rPr>
        <w:t>du</w:t>
      </w:r>
      <w:r w:rsidRPr="00FF7735">
        <w:rPr>
          <w:i/>
          <w:iCs/>
          <w:sz w:val="24"/>
          <w:szCs w:val="24"/>
        </w:rPr>
        <w:t xml:space="preserve">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00CC66E8" w:rsidRPr="00FF7735">
        <w:rPr>
          <w:sz w:val="24"/>
          <w:szCs w:val="24"/>
        </w:rPr>
        <w:t>: το παράγωγο ενωσιακό δίκαιο των υπό απελευθέρωση ΥΓΟΣ παρέχει στους χρήστες δικαιώματα τα οποία ουδέποτε είχαν κατοχυρωθεί στο παρελθόν από το κλασσικό διοικητικό δίκαιο</w:t>
      </w:r>
      <w:r w:rsidR="00C20115">
        <w:rPr>
          <w:sz w:val="24"/>
          <w:szCs w:val="24"/>
        </w:rPr>
        <w:t>:</w:t>
      </w:r>
      <w:r w:rsidR="00CC66E8" w:rsidRPr="00FF7735">
        <w:rPr>
          <w:sz w:val="24"/>
          <w:szCs w:val="24"/>
        </w:rPr>
        <w:t xml:space="preserve"> αξίωση για παροχές με συγκεκριμένες προδιαγραφές </w:t>
      </w:r>
      <w:r w:rsidR="00450E5E" w:rsidRPr="00FF7735">
        <w:rPr>
          <w:sz w:val="24"/>
          <w:szCs w:val="24"/>
        </w:rPr>
        <w:t xml:space="preserve">ή </w:t>
      </w:r>
      <w:r w:rsidR="00CC66E8" w:rsidRPr="00FF7735">
        <w:rPr>
          <w:sz w:val="24"/>
          <w:szCs w:val="24"/>
        </w:rPr>
        <w:t>για αποζημίωση σε περίπτωση πλημμελούς εκτέλεσης από τον πάροχο</w:t>
      </w:r>
      <w:r w:rsidR="00C20115">
        <w:rPr>
          <w:rStyle w:val="FootnoteReference"/>
          <w:sz w:val="24"/>
          <w:szCs w:val="24"/>
        </w:rPr>
        <w:footnoteReference w:id="20"/>
      </w:r>
      <w:r w:rsidR="00C20115">
        <w:rPr>
          <w:rFonts w:cstheme="minorHAnsi"/>
          <w:sz w:val="24"/>
          <w:szCs w:val="24"/>
          <w:rtl/>
        </w:rPr>
        <w:t>﮲</w:t>
      </w:r>
      <w:r w:rsidR="00CC66E8" w:rsidRPr="00FF7735">
        <w:rPr>
          <w:sz w:val="24"/>
          <w:szCs w:val="24"/>
        </w:rPr>
        <w:t xml:space="preserve"> πρόσβαση σε </w:t>
      </w:r>
      <w:r w:rsidR="00CC66E8" w:rsidRPr="00FF7735">
        <w:rPr>
          <w:sz w:val="24"/>
          <w:szCs w:val="24"/>
        </w:rPr>
        <w:lastRenderedPageBreak/>
        <w:t>μία «καθολική υπηρεσία» (</w:t>
      </w:r>
      <w:r w:rsidR="00CC66E8" w:rsidRPr="00FF7735">
        <w:rPr>
          <w:i/>
          <w:iCs/>
          <w:sz w:val="24"/>
          <w:szCs w:val="24"/>
          <w:lang w:val="en-US"/>
        </w:rPr>
        <w:t>universal</w:t>
      </w:r>
      <w:r w:rsidR="00CC66E8" w:rsidRPr="00FF7735">
        <w:rPr>
          <w:i/>
          <w:iCs/>
          <w:sz w:val="24"/>
          <w:szCs w:val="24"/>
        </w:rPr>
        <w:t xml:space="preserve"> </w:t>
      </w:r>
      <w:r w:rsidR="00CC66E8" w:rsidRPr="00FF7735">
        <w:rPr>
          <w:i/>
          <w:iCs/>
          <w:sz w:val="24"/>
          <w:szCs w:val="24"/>
          <w:lang w:val="en-US"/>
        </w:rPr>
        <w:t>service</w:t>
      </w:r>
      <w:r w:rsidR="00CC66E8" w:rsidRPr="00FF7735">
        <w:rPr>
          <w:sz w:val="24"/>
          <w:szCs w:val="24"/>
        </w:rPr>
        <w:t xml:space="preserve">), δηλαδή σε ένα ελάχιστο επίπεδο υπηρεσιών οικονομικά </w:t>
      </w:r>
      <w:proofErr w:type="spellStart"/>
      <w:r w:rsidR="00CC66E8" w:rsidRPr="00FF7735">
        <w:rPr>
          <w:sz w:val="24"/>
          <w:szCs w:val="24"/>
        </w:rPr>
        <w:t>προσβάσιμο</w:t>
      </w:r>
      <w:proofErr w:type="spellEnd"/>
      <w:r w:rsidR="00CC66E8" w:rsidRPr="00FF7735">
        <w:rPr>
          <w:sz w:val="24"/>
          <w:szCs w:val="24"/>
        </w:rPr>
        <w:t xml:space="preserve"> από όλους</w:t>
      </w:r>
      <w:r w:rsidR="00450E5E" w:rsidRPr="00FF7735">
        <w:rPr>
          <w:sz w:val="24"/>
          <w:szCs w:val="24"/>
        </w:rPr>
        <w:t>,</w:t>
      </w:r>
      <w:r w:rsidR="00CC66E8" w:rsidRPr="00FF7735">
        <w:rPr>
          <w:sz w:val="24"/>
          <w:szCs w:val="24"/>
        </w:rPr>
        <w:t xml:space="preserve"> ιδίως από τις ευπαθείς κοινωνικές ομάδες</w:t>
      </w:r>
      <w:r w:rsidR="00C20115">
        <w:rPr>
          <w:rStyle w:val="FootnoteReference"/>
          <w:sz w:val="24"/>
          <w:szCs w:val="24"/>
        </w:rPr>
        <w:footnoteReference w:id="21"/>
      </w:r>
      <w:r w:rsidR="00CC66E8" w:rsidRPr="00FF7735">
        <w:rPr>
          <w:sz w:val="24"/>
          <w:szCs w:val="24"/>
        </w:rPr>
        <w:t xml:space="preserve">.  </w:t>
      </w:r>
    </w:p>
    <w:p w14:paraId="0227EC9F" w14:textId="77777777" w:rsidR="00FF7735" w:rsidRPr="00FF7735" w:rsidRDefault="00FF7735" w:rsidP="00C5146A">
      <w:pPr>
        <w:jc w:val="both"/>
        <w:rPr>
          <w:sz w:val="24"/>
          <w:szCs w:val="24"/>
        </w:rPr>
      </w:pPr>
    </w:p>
    <w:p w14:paraId="0B25296B" w14:textId="0E014CAF" w:rsidR="002131EB" w:rsidRPr="00FF7735" w:rsidRDefault="002131EB" w:rsidP="00C5146A">
      <w:pPr>
        <w:jc w:val="both"/>
        <w:rPr>
          <w:b/>
          <w:bCs/>
          <w:sz w:val="24"/>
          <w:szCs w:val="24"/>
        </w:rPr>
      </w:pPr>
      <w:r w:rsidRPr="00FF7735">
        <w:rPr>
          <w:b/>
          <w:bCs/>
          <w:sz w:val="24"/>
          <w:szCs w:val="24"/>
        </w:rPr>
        <w:t>ΙΙ</w:t>
      </w:r>
      <w:r w:rsidR="00953055">
        <w:rPr>
          <w:b/>
          <w:bCs/>
          <w:sz w:val="24"/>
          <w:szCs w:val="24"/>
          <w:lang w:val="en-US"/>
        </w:rPr>
        <w:t>I</w:t>
      </w:r>
      <w:r w:rsidRPr="00FF7735">
        <w:rPr>
          <w:b/>
          <w:bCs/>
          <w:sz w:val="24"/>
          <w:szCs w:val="24"/>
        </w:rPr>
        <w:t>. Η οικονομολογική θεώρηση της δημόσιας υπηρεσίας και οι νομικές της προεκτάσεις</w:t>
      </w:r>
      <w:r w:rsidR="00A02A9B" w:rsidRPr="00FF7735">
        <w:rPr>
          <w:b/>
          <w:bCs/>
          <w:sz w:val="24"/>
          <w:szCs w:val="24"/>
        </w:rPr>
        <w:t xml:space="preserve"> -</w:t>
      </w:r>
      <w:r w:rsidR="00FC79E4" w:rsidRPr="00FF7735">
        <w:rPr>
          <w:b/>
          <w:bCs/>
          <w:sz w:val="24"/>
          <w:szCs w:val="24"/>
        </w:rPr>
        <w:t xml:space="preserve"> η αρχή της βιωσιμότητας </w:t>
      </w:r>
      <w:r w:rsidRPr="00FF7735">
        <w:rPr>
          <w:b/>
          <w:bCs/>
          <w:sz w:val="24"/>
          <w:szCs w:val="24"/>
        </w:rPr>
        <w:t xml:space="preserve">  </w:t>
      </w:r>
    </w:p>
    <w:p w14:paraId="1FF34539" w14:textId="5AD276D3" w:rsidR="00D6636B" w:rsidRDefault="00724E2D" w:rsidP="00CC66E8">
      <w:pPr>
        <w:jc w:val="both"/>
        <w:rPr>
          <w:sz w:val="24"/>
          <w:szCs w:val="24"/>
        </w:rPr>
      </w:pPr>
      <w:r w:rsidRPr="00FF7735">
        <w:rPr>
          <w:sz w:val="24"/>
          <w:szCs w:val="24"/>
        </w:rPr>
        <w:t>Συνήθως, η νομική συζήτηση για τη δημόσια υπηρεσία τελειώνει εδώ: στην περιγραφή των θέσεων της γαλλικής</w:t>
      </w:r>
      <w:r w:rsidR="00444BD9" w:rsidRPr="00FF7735">
        <w:rPr>
          <w:sz w:val="24"/>
          <w:szCs w:val="24"/>
        </w:rPr>
        <w:t xml:space="preserve"> (και ελληνικής)</w:t>
      </w:r>
      <w:r w:rsidRPr="00FF7735">
        <w:rPr>
          <w:sz w:val="24"/>
          <w:szCs w:val="24"/>
        </w:rPr>
        <w:t xml:space="preserve"> σχολής και στις διαφορές </w:t>
      </w:r>
      <w:r w:rsidR="00D6636B">
        <w:rPr>
          <w:sz w:val="24"/>
          <w:szCs w:val="24"/>
        </w:rPr>
        <w:t xml:space="preserve">της </w:t>
      </w:r>
      <w:r w:rsidRPr="00FF7735">
        <w:rPr>
          <w:sz w:val="24"/>
          <w:szCs w:val="24"/>
        </w:rPr>
        <w:t xml:space="preserve">από την προσέγγιση του ενωσιακού δικαίου για τις ΥΓΟΣ. </w:t>
      </w:r>
      <w:r w:rsidR="00D6636B">
        <w:rPr>
          <w:sz w:val="24"/>
          <w:szCs w:val="24"/>
        </w:rPr>
        <w:t xml:space="preserve">Κάποιες φορές, δίνει τη θέση της σε </w:t>
      </w:r>
      <w:r w:rsidRPr="00FF7735">
        <w:rPr>
          <w:sz w:val="24"/>
          <w:szCs w:val="24"/>
        </w:rPr>
        <w:t>ιδεολογικ</w:t>
      </w:r>
      <w:r w:rsidR="00D6636B">
        <w:rPr>
          <w:sz w:val="24"/>
          <w:szCs w:val="24"/>
        </w:rPr>
        <w:t xml:space="preserve">ές </w:t>
      </w:r>
      <w:r w:rsidRPr="00FF7735">
        <w:rPr>
          <w:sz w:val="24"/>
          <w:szCs w:val="24"/>
        </w:rPr>
        <w:t>αντιπαρ</w:t>
      </w:r>
      <w:r w:rsidR="00D6636B">
        <w:rPr>
          <w:sz w:val="24"/>
          <w:szCs w:val="24"/>
        </w:rPr>
        <w:t>αθέσεις</w:t>
      </w:r>
      <w:r w:rsidRPr="00FF7735">
        <w:rPr>
          <w:sz w:val="24"/>
          <w:szCs w:val="24"/>
        </w:rPr>
        <w:t xml:space="preserve">, </w:t>
      </w:r>
      <w:r w:rsidR="00D6636B">
        <w:rPr>
          <w:sz w:val="24"/>
          <w:szCs w:val="24"/>
        </w:rPr>
        <w:t xml:space="preserve">μάλλον επιδερμικές, </w:t>
      </w:r>
      <w:r w:rsidRPr="00FF7735">
        <w:rPr>
          <w:sz w:val="24"/>
          <w:szCs w:val="24"/>
        </w:rPr>
        <w:t xml:space="preserve">για το αν η </w:t>
      </w:r>
      <w:r w:rsidR="00801360">
        <w:rPr>
          <w:sz w:val="24"/>
          <w:szCs w:val="24"/>
        </w:rPr>
        <w:t xml:space="preserve">έννοια </w:t>
      </w:r>
      <w:r w:rsidRPr="00FF7735">
        <w:rPr>
          <w:sz w:val="24"/>
          <w:szCs w:val="24"/>
        </w:rPr>
        <w:t xml:space="preserve">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 xml:space="preserve"> είναι παρωχημένη ή ιερή στο όνομα του κοινωνικού κράτους </w:t>
      </w:r>
      <w:r w:rsidR="00D6636B">
        <w:rPr>
          <w:sz w:val="24"/>
          <w:szCs w:val="24"/>
        </w:rPr>
        <w:t xml:space="preserve">και </w:t>
      </w:r>
      <w:r w:rsidRPr="00FF7735">
        <w:rPr>
          <w:sz w:val="24"/>
          <w:szCs w:val="24"/>
        </w:rPr>
        <w:t xml:space="preserve">για το αν η ενωσιακή οπτική των ΥΓΟΣ συνιστά βελτιωτική εξέλιξη </w:t>
      </w:r>
      <w:r w:rsidR="00444BD9" w:rsidRPr="00FF7735">
        <w:rPr>
          <w:sz w:val="24"/>
          <w:szCs w:val="24"/>
        </w:rPr>
        <w:t xml:space="preserve">της </w:t>
      </w:r>
      <w:r w:rsidR="00D6636B">
        <w:rPr>
          <w:sz w:val="24"/>
          <w:szCs w:val="24"/>
        </w:rPr>
        <w:t xml:space="preserve">αρχικής </w:t>
      </w:r>
      <w:r w:rsidR="00444BD9" w:rsidRPr="00FF7735">
        <w:rPr>
          <w:sz w:val="24"/>
          <w:szCs w:val="24"/>
        </w:rPr>
        <w:t xml:space="preserve">θεωρίας </w:t>
      </w:r>
      <w:r w:rsidRPr="00FF7735">
        <w:rPr>
          <w:sz w:val="24"/>
          <w:szCs w:val="24"/>
        </w:rPr>
        <w:t>ή υπονόμευσ</w:t>
      </w:r>
      <w:r w:rsidR="00444BD9" w:rsidRPr="00FF7735">
        <w:rPr>
          <w:sz w:val="24"/>
          <w:szCs w:val="24"/>
        </w:rPr>
        <w:t>ή της</w:t>
      </w:r>
      <w:r w:rsidRPr="00FF7735">
        <w:rPr>
          <w:sz w:val="24"/>
          <w:szCs w:val="24"/>
        </w:rPr>
        <w:t xml:space="preserve"> στο όνομα του νεοφιλελευθερισμού. </w:t>
      </w:r>
    </w:p>
    <w:p w14:paraId="6000AD30" w14:textId="05A2A02B" w:rsidR="004455A3" w:rsidRPr="00FF7735" w:rsidRDefault="00D6636B" w:rsidP="00CC66E8">
      <w:pPr>
        <w:jc w:val="both"/>
        <w:rPr>
          <w:sz w:val="24"/>
          <w:szCs w:val="24"/>
        </w:rPr>
      </w:pPr>
      <w:r>
        <w:rPr>
          <w:sz w:val="24"/>
          <w:szCs w:val="24"/>
        </w:rPr>
        <w:t xml:space="preserve">Έτσι, όμως, λογαριάζουμε </w:t>
      </w:r>
      <w:r w:rsidR="00724E2D" w:rsidRPr="00FF7735">
        <w:rPr>
          <w:sz w:val="24"/>
          <w:szCs w:val="24"/>
        </w:rPr>
        <w:t>χωρίς τον ξενοδόχο</w:t>
      </w:r>
      <w:r>
        <w:rPr>
          <w:sz w:val="24"/>
          <w:szCs w:val="24"/>
        </w:rPr>
        <w:t>,</w:t>
      </w:r>
      <w:r w:rsidR="00724E2D" w:rsidRPr="00FF7735">
        <w:rPr>
          <w:sz w:val="24"/>
          <w:szCs w:val="24"/>
        </w:rPr>
        <w:t xml:space="preserve"> που δεν είναι άλλος από τ</w:t>
      </w:r>
      <w:r w:rsidR="004455A3" w:rsidRPr="00FF7735">
        <w:rPr>
          <w:sz w:val="24"/>
          <w:szCs w:val="24"/>
        </w:rPr>
        <w:t>α διδάγματα της οικονομικής επιστήμης για το επίμαχο ζήτημα. Η οργάνωση των κοινωνικά κρίσιμων πεδίων της ανθρώπινης δραστηριότητας δεν είναι προεχόντως νομικό ή πολιτικό ζήτημα αλλά οικονομικό</w:t>
      </w:r>
      <w:r>
        <w:rPr>
          <w:sz w:val="24"/>
          <w:szCs w:val="24"/>
        </w:rPr>
        <w:t>.</w:t>
      </w:r>
      <w:r w:rsidR="004455A3" w:rsidRPr="00FF7735">
        <w:rPr>
          <w:sz w:val="24"/>
          <w:szCs w:val="24"/>
        </w:rPr>
        <w:t xml:space="preserve"> </w:t>
      </w:r>
      <w:r>
        <w:rPr>
          <w:sz w:val="24"/>
          <w:szCs w:val="24"/>
        </w:rPr>
        <w:t>Α</w:t>
      </w:r>
      <w:r w:rsidR="004455A3" w:rsidRPr="00FF7735">
        <w:rPr>
          <w:sz w:val="24"/>
          <w:szCs w:val="24"/>
        </w:rPr>
        <w:t xml:space="preserve">φορά στη διενέργεια επενδύσεων και την αφιέρωση πόρων -οι οποίοι πάντα τελούν σε στενότητα- για την παραγωγή αγαθών </w:t>
      </w:r>
      <w:r>
        <w:rPr>
          <w:sz w:val="24"/>
          <w:szCs w:val="24"/>
        </w:rPr>
        <w:t xml:space="preserve">ώστε να καλυφθούν </w:t>
      </w:r>
      <w:r w:rsidR="004455A3" w:rsidRPr="00FF7735">
        <w:rPr>
          <w:sz w:val="24"/>
          <w:szCs w:val="24"/>
        </w:rPr>
        <w:t xml:space="preserve">ανάγκες με τον κοινωνικά βέλτιστο τρόπο. </w:t>
      </w:r>
      <w:r>
        <w:rPr>
          <w:sz w:val="24"/>
          <w:szCs w:val="24"/>
        </w:rPr>
        <w:t>Τ</w:t>
      </w:r>
      <w:r w:rsidR="004455A3" w:rsidRPr="00FF7735">
        <w:rPr>
          <w:sz w:val="24"/>
          <w:szCs w:val="24"/>
        </w:rPr>
        <w:t>α πορίσματα της οικονομικής</w:t>
      </w:r>
      <w:r w:rsidR="00D921C5">
        <w:rPr>
          <w:sz w:val="24"/>
          <w:szCs w:val="24"/>
        </w:rPr>
        <w:t xml:space="preserve"> σκέψης</w:t>
      </w:r>
      <w:r w:rsidR="004455A3" w:rsidRPr="00FF7735">
        <w:rPr>
          <w:sz w:val="24"/>
          <w:szCs w:val="24"/>
        </w:rPr>
        <w:t xml:space="preserve">, η οποία εξετάζει τα εκάστοτε πραγματικά δεδομένα </w:t>
      </w:r>
      <w:r w:rsidR="00953055">
        <w:rPr>
          <w:sz w:val="24"/>
          <w:szCs w:val="24"/>
        </w:rPr>
        <w:t xml:space="preserve">για να υποδείξει </w:t>
      </w:r>
      <w:r w:rsidR="004455A3" w:rsidRPr="00FF7735">
        <w:rPr>
          <w:sz w:val="24"/>
          <w:szCs w:val="24"/>
        </w:rPr>
        <w:t xml:space="preserve">τον πλέον αποτελεσματικό τρόπο άσκησης των εν λόγω δραστηριοτήτων, θα έπρεπε να είναι η αφετηρία κάθε </w:t>
      </w:r>
      <w:proofErr w:type="spellStart"/>
      <w:r w:rsidR="00D921C5" w:rsidRPr="00FF7735">
        <w:rPr>
          <w:sz w:val="24"/>
          <w:szCs w:val="24"/>
        </w:rPr>
        <w:t>νομικ</w:t>
      </w:r>
      <w:r w:rsidR="00D921C5">
        <w:rPr>
          <w:sz w:val="24"/>
          <w:szCs w:val="24"/>
        </w:rPr>
        <w:t>ο</w:t>
      </w:r>
      <w:r w:rsidR="004455A3" w:rsidRPr="00FF7735">
        <w:rPr>
          <w:sz w:val="24"/>
          <w:szCs w:val="24"/>
        </w:rPr>
        <w:t>πολιτικού</w:t>
      </w:r>
      <w:proofErr w:type="spellEnd"/>
      <w:r w:rsidR="004455A3" w:rsidRPr="00FF7735">
        <w:rPr>
          <w:sz w:val="24"/>
          <w:szCs w:val="24"/>
        </w:rPr>
        <w:t xml:space="preserve"> συλλογισμού πριν την αποτύπωσή του σε</w:t>
      </w:r>
      <w:r w:rsidR="00D921C5">
        <w:rPr>
          <w:sz w:val="24"/>
          <w:szCs w:val="24"/>
        </w:rPr>
        <w:t xml:space="preserve"> κανονιστικές</w:t>
      </w:r>
      <w:r>
        <w:rPr>
          <w:sz w:val="24"/>
          <w:szCs w:val="24"/>
        </w:rPr>
        <w:t xml:space="preserve"> </w:t>
      </w:r>
      <w:r w:rsidR="004455A3" w:rsidRPr="00FF7735">
        <w:rPr>
          <w:sz w:val="24"/>
          <w:szCs w:val="24"/>
        </w:rPr>
        <w:t xml:space="preserve">επιλογές. </w:t>
      </w:r>
    </w:p>
    <w:p w14:paraId="29907171" w14:textId="0846CE18" w:rsidR="00B57937" w:rsidRPr="00FF7735" w:rsidRDefault="00D6636B" w:rsidP="00CC66E8">
      <w:pPr>
        <w:jc w:val="both"/>
        <w:rPr>
          <w:sz w:val="24"/>
          <w:szCs w:val="24"/>
        </w:rPr>
      </w:pPr>
      <w:r>
        <w:rPr>
          <w:sz w:val="24"/>
          <w:szCs w:val="24"/>
        </w:rPr>
        <w:t>Δυστυχώς, ο</w:t>
      </w:r>
      <w:r w:rsidR="00334E05" w:rsidRPr="00FF7735">
        <w:rPr>
          <w:sz w:val="24"/>
          <w:szCs w:val="24"/>
        </w:rPr>
        <w:t xml:space="preserve"> </w:t>
      </w:r>
      <w:r w:rsidR="004455A3" w:rsidRPr="00FF7735">
        <w:rPr>
          <w:sz w:val="24"/>
          <w:szCs w:val="24"/>
        </w:rPr>
        <w:t>οικονο</w:t>
      </w:r>
      <w:r w:rsidR="00801360">
        <w:rPr>
          <w:sz w:val="24"/>
          <w:szCs w:val="24"/>
        </w:rPr>
        <w:t xml:space="preserve">μικός </w:t>
      </w:r>
      <w:r w:rsidR="004455A3" w:rsidRPr="00FF7735">
        <w:rPr>
          <w:sz w:val="24"/>
          <w:szCs w:val="24"/>
        </w:rPr>
        <w:t xml:space="preserve">αναλφαβητισμός των νομικών </w:t>
      </w:r>
      <w:r>
        <w:rPr>
          <w:sz w:val="24"/>
          <w:szCs w:val="24"/>
        </w:rPr>
        <w:t>συντηρεί το παραπάνω έλλειμμα</w:t>
      </w:r>
      <w:r w:rsidR="00334E05" w:rsidRPr="00FF7735">
        <w:rPr>
          <w:sz w:val="24"/>
          <w:szCs w:val="24"/>
        </w:rPr>
        <w:t xml:space="preserve">. </w:t>
      </w:r>
      <w:r>
        <w:rPr>
          <w:sz w:val="24"/>
          <w:szCs w:val="24"/>
        </w:rPr>
        <w:t xml:space="preserve">Και όμως, </w:t>
      </w:r>
      <w:r w:rsidR="00334E05" w:rsidRPr="00FF7735">
        <w:rPr>
          <w:sz w:val="24"/>
          <w:szCs w:val="24"/>
        </w:rPr>
        <w:t>η ο</w:t>
      </w:r>
      <w:r w:rsidR="00953055">
        <w:rPr>
          <w:sz w:val="24"/>
          <w:szCs w:val="24"/>
        </w:rPr>
        <w:t>ικονομολογική</w:t>
      </w:r>
      <w:r w:rsidR="00334E05" w:rsidRPr="00FF7735">
        <w:rPr>
          <w:sz w:val="24"/>
          <w:szCs w:val="24"/>
        </w:rPr>
        <w:t xml:space="preserve"> οπτική για τα </w:t>
      </w:r>
      <w:r w:rsidR="00334E05" w:rsidRPr="00FF7735">
        <w:rPr>
          <w:i/>
          <w:iCs/>
          <w:sz w:val="24"/>
          <w:szCs w:val="24"/>
          <w:lang w:val="en-US"/>
        </w:rPr>
        <w:t>service</w:t>
      </w:r>
      <w:r w:rsidR="00801360">
        <w:rPr>
          <w:i/>
          <w:iCs/>
          <w:sz w:val="24"/>
          <w:szCs w:val="24"/>
          <w:lang w:val="en-US"/>
        </w:rPr>
        <w:t>s</w:t>
      </w:r>
      <w:r w:rsidR="00334E05" w:rsidRPr="00FF7735">
        <w:rPr>
          <w:i/>
          <w:iCs/>
          <w:sz w:val="24"/>
          <w:szCs w:val="24"/>
        </w:rPr>
        <w:t xml:space="preserve"> </w:t>
      </w:r>
      <w:r w:rsidR="00334E05" w:rsidRPr="00FF7735">
        <w:rPr>
          <w:i/>
          <w:iCs/>
          <w:sz w:val="24"/>
          <w:szCs w:val="24"/>
          <w:lang w:val="en-US"/>
        </w:rPr>
        <w:t>publics</w:t>
      </w:r>
      <w:r w:rsidR="00334E05" w:rsidRPr="00FF7735">
        <w:rPr>
          <w:sz w:val="24"/>
          <w:szCs w:val="24"/>
        </w:rPr>
        <w:t xml:space="preserve"> συνιστά </w:t>
      </w:r>
      <w:proofErr w:type="spellStart"/>
      <w:r>
        <w:rPr>
          <w:sz w:val="24"/>
          <w:szCs w:val="24"/>
        </w:rPr>
        <w:t>προαπαιτούμενο</w:t>
      </w:r>
      <w:proofErr w:type="spellEnd"/>
      <w:r>
        <w:rPr>
          <w:sz w:val="24"/>
          <w:szCs w:val="24"/>
        </w:rPr>
        <w:t xml:space="preserve"> και συμπλήρωμα </w:t>
      </w:r>
      <w:r w:rsidR="00D921C5">
        <w:rPr>
          <w:sz w:val="24"/>
          <w:szCs w:val="24"/>
        </w:rPr>
        <w:t xml:space="preserve">της </w:t>
      </w:r>
      <w:r w:rsidR="00801360">
        <w:rPr>
          <w:sz w:val="24"/>
          <w:szCs w:val="24"/>
        </w:rPr>
        <w:t xml:space="preserve">ομώνυμης </w:t>
      </w:r>
      <w:r w:rsidR="00D921C5">
        <w:rPr>
          <w:sz w:val="24"/>
          <w:szCs w:val="24"/>
        </w:rPr>
        <w:t>θεωρίας</w:t>
      </w:r>
      <w:r w:rsidR="00334E05" w:rsidRPr="00FF7735">
        <w:rPr>
          <w:sz w:val="24"/>
          <w:szCs w:val="24"/>
        </w:rPr>
        <w:t>.</w:t>
      </w:r>
      <w:r w:rsidR="00C66BD1" w:rsidRPr="00FF7735">
        <w:rPr>
          <w:sz w:val="24"/>
          <w:szCs w:val="24"/>
        </w:rPr>
        <w:t xml:space="preserve"> Καταρχάς</w:t>
      </w:r>
      <w:r w:rsidR="00334E05" w:rsidRPr="00FF7735">
        <w:rPr>
          <w:sz w:val="24"/>
          <w:szCs w:val="24"/>
        </w:rPr>
        <w:t xml:space="preserve">, παρέχει το αναγκαίο δικαιολογητικό υπόβαθρο, </w:t>
      </w:r>
      <w:r w:rsidR="00444BD9" w:rsidRPr="00FF7735">
        <w:rPr>
          <w:sz w:val="24"/>
          <w:szCs w:val="24"/>
        </w:rPr>
        <w:t xml:space="preserve">τεκμηριώνοντας </w:t>
      </w:r>
      <w:r w:rsidR="00D921C5">
        <w:rPr>
          <w:sz w:val="24"/>
          <w:szCs w:val="24"/>
        </w:rPr>
        <w:t xml:space="preserve">γιατί </w:t>
      </w:r>
      <w:r w:rsidR="00801360">
        <w:rPr>
          <w:sz w:val="24"/>
          <w:szCs w:val="24"/>
        </w:rPr>
        <w:t>το συγκεκριμένο μοντέλο</w:t>
      </w:r>
      <w:r w:rsidR="00334E05" w:rsidRPr="00FF7735">
        <w:rPr>
          <w:sz w:val="24"/>
          <w:szCs w:val="24"/>
        </w:rPr>
        <w:t xml:space="preserve"> είναι </w:t>
      </w:r>
      <w:r w:rsidR="003504B1">
        <w:rPr>
          <w:sz w:val="24"/>
          <w:szCs w:val="24"/>
        </w:rPr>
        <w:t xml:space="preserve">προτιμότερο </w:t>
      </w:r>
      <w:r w:rsidR="00D921C5">
        <w:rPr>
          <w:sz w:val="24"/>
          <w:szCs w:val="24"/>
        </w:rPr>
        <w:t>σε ορισμένα πεδία</w:t>
      </w:r>
      <w:r w:rsidR="00334E05" w:rsidRPr="00FF7735">
        <w:rPr>
          <w:sz w:val="24"/>
          <w:szCs w:val="24"/>
        </w:rPr>
        <w:t xml:space="preserve">, αντί για την τυφλή </w:t>
      </w:r>
      <w:r w:rsidR="00C66BD1" w:rsidRPr="00FF7735">
        <w:rPr>
          <w:sz w:val="24"/>
          <w:szCs w:val="24"/>
        </w:rPr>
        <w:t>ανάθεσή τους στις δυνάμεις της αγοράς</w:t>
      </w:r>
      <w:r w:rsidR="00334E05" w:rsidRPr="00FF7735">
        <w:rPr>
          <w:sz w:val="24"/>
          <w:szCs w:val="24"/>
        </w:rPr>
        <w:t>.</w:t>
      </w:r>
      <w:r w:rsidR="00D921C5">
        <w:rPr>
          <w:sz w:val="24"/>
          <w:szCs w:val="24"/>
        </w:rPr>
        <w:t xml:space="preserve"> Την ίδια στιγμή</w:t>
      </w:r>
      <w:r w:rsidR="00C66BD1" w:rsidRPr="00FF7735">
        <w:rPr>
          <w:sz w:val="24"/>
          <w:szCs w:val="24"/>
        </w:rPr>
        <w:t xml:space="preserve">, εξηγεί </w:t>
      </w:r>
      <w:r w:rsidR="00D921C5">
        <w:rPr>
          <w:sz w:val="24"/>
          <w:szCs w:val="24"/>
        </w:rPr>
        <w:t xml:space="preserve">και </w:t>
      </w:r>
      <w:r w:rsidR="00C66BD1" w:rsidRPr="00FF7735">
        <w:rPr>
          <w:sz w:val="24"/>
          <w:szCs w:val="24"/>
        </w:rPr>
        <w:t xml:space="preserve">γιατί δεν είναι </w:t>
      </w:r>
      <w:r w:rsidR="00D921C5">
        <w:rPr>
          <w:sz w:val="24"/>
          <w:szCs w:val="24"/>
        </w:rPr>
        <w:t>«</w:t>
      </w:r>
      <w:r w:rsidR="00C66BD1" w:rsidRPr="00FF7735">
        <w:rPr>
          <w:sz w:val="24"/>
          <w:szCs w:val="24"/>
        </w:rPr>
        <w:t xml:space="preserve">διά πάσαν </w:t>
      </w:r>
      <w:proofErr w:type="spellStart"/>
      <w:r w:rsidR="00C66BD1" w:rsidRPr="00FF7735">
        <w:rPr>
          <w:sz w:val="24"/>
          <w:szCs w:val="24"/>
        </w:rPr>
        <w:t>νόσον</w:t>
      </w:r>
      <w:proofErr w:type="spellEnd"/>
      <w:r w:rsidR="00D921C5">
        <w:rPr>
          <w:sz w:val="24"/>
          <w:szCs w:val="24"/>
        </w:rPr>
        <w:t>»</w:t>
      </w:r>
      <w:r w:rsidR="00C66BD1" w:rsidRPr="00FF7735">
        <w:rPr>
          <w:sz w:val="24"/>
          <w:szCs w:val="24"/>
        </w:rPr>
        <w:t xml:space="preserve">. </w:t>
      </w:r>
      <w:r w:rsidR="00B57937" w:rsidRPr="00FF7735">
        <w:rPr>
          <w:sz w:val="24"/>
          <w:szCs w:val="24"/>
        </w:rPr>
        <w:t>Πρόκειται μεν για</w:t>
      </w:r>
      <w:r w:rsidR="00C66BD1" w:rsidRPr="00FF7735">
        <w:rPr>
          <w:sz w:val="24"/>
          <w:szCs w:val="24"/>
        </w:rPr>
        <w:t xml:space="preserve"> ένα εξαιρετικό φάρμακο</w:t>
      </w:r>
      <w:r w:rsidR="00B57937" w:rsidRPr="00FF7735">
        <w:rPr>
          <w:sz w:val="24"/>
          <w:szCs w:val="24"/>
        </w:rPr>
        <w:t>,</w:t>
      </w:r>
      <w:r w:rsidR="00C66BD1" w:rsidRPr="00FF7735">
        <w:rPr>
          <w:sz w:val="24"/>
          <w:szCs w:val="24"/>
        </w:rPr>
        <w:t xml:space="preserve"> το οποίο </w:t>
      </w:r>
      <w:r w:rsidR="003504B1">
        <w:rPr>
          <w:sz w:val="24"/>
          <w:szCs w:val="24"/>
        </w:rPr>
        <w:t xml:space="preserve">όμως </w:t>
      </w:r>
      <w:r w:rsidR="00C66BD1" w:rsidRPr="00FF7735">
        <w:rPr>
          <w:sz w:val="24"/>
          <w:szCs w:val="24"/>
        </w:rPr>
        <w:t xml:space="preserve">μετατρέπεται σε δηλητήριο εάν χρησιμοποιηθεί εκεί που δεν υπάρχει ανάγκη ή σε μεγαλύτερη δόση από την προσήκουσα. Τέλος, υποδεικνύει την κατάλληλη μέθοδο ώστε </w:t>
      </w:r>
      <w:r w:rsidR="00B57937" w:rsidRPr="00FF7735">
        <w:rPr>
          <w:sz w:val="24"/>
          <w:szCs w:val="24"/>
        </w:rPr>
        <w:t xml:space="preserve">το Κράτος να προβαίνει </w:t>
      </w:r>
      <w:r w:rsidR="00C66BD1" w:rsidRPr="00FF7735">
        <w:rPr>
          <w:sz w:val="24"/>
          <w:szCs w:val="24"/>
        </w:rPr>
        <w:t xml:space="preserve">κάθε φορά </w:t>
      </w:r>
      <w:r w:rsidR="00B57937" w:rsidRPr="00FF7735">
        <w:rPr>
          <w:sz w:val="24"/>
          <w:szCs w:val="24"/>
        </w:rPr>
        <w:t xml:space="preserve">στη </w:t>
      </w:r>
      <w:r w:rsidR="00C66BD1" w:rsidRPr="00FF7735">
        <w:rPr>
          <w:sz w:val="24"/>
          <w:szCs w:val="24"/>
        </w:rPr>
        <w:t xml:space="preserve">βέλτιστη οργανωτική επιλογή, </w:t>
      </w:r>
      <w:r w:rsidR="003504B1">
        <w:rPr>
          <w:sz w:val="24"/>
          <w:szCs w:val="24"/>
        </w:rPr>
        <w:t xml:space="preserve">ισορροπώντας </w:t>
      </w:r>
      <w:r w:rsidR="00C66BD1" w:rsidRPr="00FF7735">
        <w:rPr>
          <w:sz w:val="24"/>
          <w:szCs w:val="24"/>
        </w:rPr>
        <w:t>μεταξύ ρυθμιστικού παρεμβατισμού  και επιχειρηματικής ελευθερίας.</w:t>
      </w:r>
      <w:r w:rsidR="003504B1">
        <w:rPr>
          <w:sz w:val="24"/>
          <w:szCs w:val="24"/>
        </w:rPr>
        <w:t xml:space="preserve"> Έτσι</w:t>
      </w:r>
      <w:r w:rsidR="00C66BD1" w:rsidRPr="00FF7735">
        <w:rPr>
          <w:sz w:val="24"/>
          <w:szCs w:val="24"/>
        </w:rPr>
        <w:t xml:space="preserve">, </w:t>
      </w:r>
      <w:r w:rsidR="003504B1">
        <w:rPr>
          <w:sz w:val="24"/>
          <w:szCs w:val="24"/>
        </w:rPr>
        <w:t xml:space="preserve">το βλέμμα των οικονομικών </w:t>
      </w:r>
      <w:r w:rsidR="00C66BD1" w:rsidRPr="00FF7735">
        <w:rPr>
          <w:sz w:val="24"/>
          <w:szCs w:val="24"/>
        </w:rPr>
        <w:t xml:space="preserve">επιτρέπει σε εμάς τους νομικούς να επαναδιατυπώσουμε ένα </w:t>
      </w:r>
      <w:r w:rsidR="00D921C5">
        <w:rPr>
          <w:sz w:val="24"/>
          <w:szCs w:val="24"/>
        </w:rPr>
        <w:lastRenderedPageBreak/>
        <w:t xml:space="preserve">πληρέστερο </w:t>
      </w:r>
      <w:r w:rsidR="00C66BD1" w:rsidRPr="00FF7735">
        <w:rPr>
          <w:sz w:val="24"/>
          <w:szCs w:val="24"/>
        </w:rPr>
        <w:t xml:space="preserve">και ιδεολογικά ουδέτερο ορισμό για τη δημόσια υπηρεσία και </w:t>
      </w:r>
      <w:r w:rsidR="00953055">
        <w:rPr>
          <w:sz w:val="24"/>
          <w:szCs w:val="24"/>
        </w:rPr>
        <w:t xml:space="preserve">για </w:t>
      </w:r>
      <w:r w:rsidR="00C66BD1" w:rsidRPr="00FF7735">
        <w:rPr>
          <w:sz w:val="24"/>
          <w:szCs w:val="24"/>
        </w:rPr>
        <w:t xml:space="preserve">τον εγγυητικό ρόλο του Κράτους </w:t>
      </w:r>
      <w:proofErr w:type="spellStart"/>
      <w:r w:rsidR="00C66BD1" w:rsidRPr="00FF7735">
        <w:rPr>
          <w:sz w:val="24"/>
          <w:szCs w:val="24"/>
        </w:rPr>
        <w:t>επ’αυτής</w:t>
      </w:r>
      <w:proofErr w:type="spellEnd"/>
      <w:r w:rsidR="00C66BD1" w:rsidRPr="00FF7735">
        <w:rPr>
          <w:sz w:val="24"/>
          <w:szCs w:val="24"/>
        </w:rPr>
        <w:t>.</w:t>
      </w:r>
    </w:p>
    <w:p w14:paraId="5301EBCB" w14:textId="298186D2" w:rsidR="00D921C5" w:rsidRDefault="00B57937" w:rsidP="00CC66E8">
      <w:pPr>
        <w:jc w:val="both"/>
        <w:rPr>
          <w:sz w:val="24"/>
          <w:szCs w:val="24"/>
        </w:rPr>
      </w:pPr>
      <w:r w:rsidRPr="00FF7735">
        <w:rPr>
          <w:sz w:val="24"/>
          <w:szCs w:val="24"/>
        </w:rPr>
        <w:t xml:space="preserve">Η θεωρία του </w:t>
      </w:r>
      <w:r w:rsidRPr="00FF7735">
        <w:rPr>
          <w:i/>
          <w:iCs/>
          <w:sz w:val="24"/>
          <w:szCs w:val="24"/>
          <w:lang w:val="en-US"/>
        </w:rPr>
        <w:t>service</w:t>
      </w:r>
      <w:r w:rsidRPr="00FF7735">
        <w:rPr>
          <w:i/>
          <w:iCs/>
          <w:sz w:val="24"/>
          <w:szCs w:val="24"/>
        </w:rPr>
        <w:t xml:space="preserve"> </w:t>
      </w:r>
      <w:r w:rsidRPr="00FF7735">
        <w:rPr>
          <w:i/>
          <w:iCs/>
          <w:sz w:val="24"/>
          <w:szCs w:val="24"/>
          <w:lang w:val="en-US"/>
        </w:rPr>
        <w:t>public</w:t>
      </w:r>
      <w:r w:rsidRPr="00FF7735">
        <w:rPr>
          <w:sz w:val="24"/>
          <w:szCs w:val="24"/>
        </w:rPr>
        <w:t xml:space="preserve"> αποτελεί τη </w:t>
      </w:r>
      <w:proofErr w:type="spellStart"/>
      <w:r w:rsidR="00D921C5" w:rsidRPr="00FF7735">
        <w:rPr>
          <w:sz w:val="24"/>
          <w:szCs w:val="24"/>
        </w:rPr>
        <w:t>νομικ</w:t>
      </w:r>
      <w:r w:rsidR="00D921C5">
        <w:rPr>
          <w:sz w:val="24"/>
          <w:szCs w:val="24"/>
        </w:rPr>
        <w:t>ο</w:t>
      </w:r>
      <w:r w:rsidRPr="00FF7735">
        <w:rPr>
          <w:sz w:val="24"/>
          <w:szCs w:val="24"/>
        </w:rPr>
        <w:t>πολιτική</w:t>
      </w:r>
      <w:proofErr w:type="spellEnd"/>
      <w:r w:rsidRPr="00FF7735">
        <w:rPr>
          <w:sz w:val="24"/>
          <w:szCs w:val="24"/>
        </w:rPr>
        <w:t xml:space="preserve"> έκφανση μίας βάσιμης κριτικής </w:t>
      </w:r>
      <w:r w:rsidR="00953055">
        <w:rPr>
          <w:sz w:val="24"/>
          <w:szCs w:val="24"/>
        </w:rPr>
        <w:t>σ</w:t>
      </w:r>
      <w:r w:rsidRPr="00FF7735">
        <w:rPr>
          <w:sz w:val="24"/>
          <w:szCs w:val="24"/>
        </w:rPr>
        <w:t xml:space="preserve">τον </w:t>
      </w:r>
      <w:r w:rsidR="003504B1">
        <w:rPr>
          <w:sz w:val="24"/>
          <w:szCs w:val="24"/>
        </w:rPr>
        <w:t xml:space="preserve">πρώιμο </w:t>
      </w:r>
      <w:r w:rsidRPr="00FF7735">
        <w:rPr>
          <w:sz w:val="24"/>
          <w:szCs w:val="24"/>
        </w:rPr>
        <w:t>φιλελευθερισμό</w:t>
      </w:r>
      <w:r w:rsidR="00953055">
        <w:rPr>
          <w:sz w:val="24"/>
          <w:szCs w:val="24"/>
        </w:rPr>
        <w:t xml:space="preserve"> που</w:t>
      </w:r>
      <w:r w:rsidR="003504B1">
        <w:rPr>
          <w:sz w:val="24"/>
          <w:szCs w:val="24"/>
        </w:rPr>
        <w:t xml:space="preserve"> κόμισαν η </w:t>
      </w:r>
      <w:r w:rsidRPr="00FF7735">
        <w:rPr>
          <w:sz w:val="24"/>
          <w:szCs w:val="24"/>
        </w:rPr>
        <w:t>Γαλλική Επανάσταση και</w:t>
      </w:r>
      <w:r w:rsidR="003504B1">
        <w:rPr>
          <w:sz w:val="24"/>
          <w:szCs w:val="24"/>
        </w:rPr>
        <w:t xml:space="preserve">, λίγο πιο πριν, η </w:t>
      </w:r>
      <w:r w:rsidR="00D921C5">
        <w:rPr>
          <w:sz w:val="24"/>
          <w:szCs w:val="24"/>
        </w:rPr>
        <w:t xml:space="preserve">αγγλοσαξονική </w:t>
      </w:r>
      <w:r w:rsidRPr="00FF7735">
        <w:rPr>
          <w:i/>
          <w:iCs/>
          <w:sz w:val="24"/>
          <w:szCs w:val="24"/>
          <w:lang w:val="en-US"/>
        </w:rPr>
        <w:t>glorious</w:t>
      </w:r>
      <w:r w:rsidRPr="00FF7735">
        <w:rPr>
          <w:i/>
          <w:iCs/>
          <w:sz w:val="24"/>
          <w:szCs w:val="24"/>
        </w:rPr>
        <w:t xml:space="preserve"> </w:t>
      </w:r>
      <w:r w:rsidRPr="00FF7735">
        <w:rPr>
          <w:i/>
          <w:iCs/>
          <w:sz w:val="24"/>
          <w:szCs w:val="24"/>
          <w:lang w:val="en-US"/>
        </w:rPr>
        <w:t>Revolution</w:t>
      </w:r>
      <w:r w:rsidR="003504B1">
        <w:rPr>
          <w:rFonts w:cstheme="minorHAnsi"/>
          <w:sz w:val="24"/>
          <w:szCs w:val="24"/>
        </w:rPr>
        <w:t>·</w:t>
      </w:r>
      <w:r w:rsidR="003504B1">
        <w:rPr>
          <w:sz w:val="24"/>
          <w:szCs w:val="24"/>
        </w:rPr>
        <w:t xml:space="preserve"> εκείνης ότι η </w:t>
      </w:r>
      <w:r w:rsidRPr="00FF7735">
        <w:rPr>
          <w:sz w:val="24"/>
          <w:szCs w:val="24"/>
        </w:rPr>
        <w:t xml:space="preserve">ελευθερία και το </w:t>
      </w:r>
      <w:r w:rsidRPr="00FF7735">
        <w:rPr>
          <w:i/>
          <w:iCs/>
          <w:sz w:val="24"/>
          <w:szCs w:val="24"/>
          <w:lang w:val="en-US"/>
        </w:rPr>
        <w:t>laissez</w:t>
      </w:r>
      <w:r w:rsidRPr="00FF7735">
        <w:rPr>
          <w:i/>
          <w:iCs/>
          <w:sz w:val="24"/>
          <w:szCs w:val="24"/>
        </w:rPr>
        <w:t>-</w:t>
      </w:r>
      <w:r w:rsidRPr="00FF7735">
        <w:rPr>
          <w:i/>
          <w:iCs/>
          <w:sz w:val="24"/>
          <w:szCs w:val="24"/>
          <w:lang w:val="en-US"/>
        </w:rPr>
        <w:t>faire</w:t>
      </w:r>
      <w:r w:rsidRPr="00FF7735">
        <w:rPr>
          <w:sz w:val="24"/>
          <w:szCs w:val="24"/>
        </w:rPr>
        <w:t xml:space="preserve"> </w:t>
      </w:r>
      <w:r w:rsidR="00953055">
        <w:rPr>
          <w:sz w:val="24"/>
          <w:szCs w:val="24"/>
        </w:rPr>
        <w:t xml:space="preserve">θα </w:t>
      </w:r>
      <w:r w:rsidRPr="00FF7735">
        <w:rPr>
          <w:sz w:val="24"/>
          <w:szCs w:val="24"/>
        </w:rPr>
        <w:t>φέρουν τον παράδεισο επί της γης, εάν δεν υ</w:t>
      </w:r>
      <w:r w:rsidR="00D921C5">
        <w:rPr>
          <w:sz w:val="24"/>
          <w:szCs w:val="24"/>
        </w:rPr>
        <w:t>φίσταται</w:t>
      </w:r>
      <w:r w:rsidRPr="00FF7735">
        <w:rPr>
          <w:sz w:val="24"/>
          <w:szCs w:val="24"/>
        </w:rPr>
        <w:t xml:space="preserve"> </w:t>
      </w:r>
      <w:r w:rsidR="003504B1">
        <w:rPr>
          <w:sz w:val="24"/>
          <w:szCs w:val="24"/>
        </w:rPr>
        <w:t xml:space="preserve">και </w:t>
      </w:r>
      <w:r w:rsidRPr="00FF7735">
        <w:rPr>
          <w:sz w:val="24"/>
          <w:szCs w:val="24"/>
        </w:rPr>
        <w:t xml:space="preserve">ένα </w:t>
      </w:r>
      <w:r w:rsidR="003504B1">
        <w:rPr>
          <w:sz w:val="24"/>
          <w:szCs w:val="24"/>
        </w:rPr>
        <w:t xml:space="preserve">ισχυρό </w:t>
      </w:r>
      <w:r w:rsidRPr="00FF7735">
        <w:rPr>
          <w:sz w:val="24"/>
          <w:szCs w:val="24"/>
        </w:rPr>
        <w:t>Κράτος το οποίο να παρεμβαίνει και να εγγυάται ό,τι οι οριζόντιες ιδιωτικές σχέσεις δεν εξασφαλίζουν επιτυχώς.</w:t>
      </w:r>
      <w:r w:rsidR="003504B1">
        <w:rPr>
          <w:sz w:val="24"/>
          <w:szCs w:val="24"/>
        </w:rPr>
        <w:t xml:space="preserve"> Η θεωρία αυτή </w:t>
      </w:r>
      <w:r w:rsidR="00D921C5">
        <w:rPr>
          <w:sz w:val="24"/>
          <w:szCs w:val="24"/>
        </w:rPr>
        <w:t>σ</w:t>
      </w:r>
      <w:r w:rsidRPr="00FF7735">
        <w:rPr>
          <w:sz w:val="24"/>
          <w:szCs w:val="24"/>
        </w:rPr>
        <w:t xml:space="preserve">υμπορεύεται χρονικά με </w:t>
      </w:r>
      <w:r w:rsidR="003504B1">
        <w:rPr>
          <w:sz w:val="24"/>
          <w:szCs w:val="24"/>
        </w:rPr>
        <w:t xml:space="preserve">τη διδασκαλία των </w:t>
      </w:r>
      <w:proofErr w:type="spellStart"/>
      <w:r w:rsidR="003504B1">
        <w:rPr>
          <w:sz w:val="24"/>
          <w:szCs w:val="24"/>
        </w:rPr>
        <w:t>νεοκλασσικών</w:t>
      </w:r>
      <w:proofErr w:type="spellEnd"/>
      <w:r w:rsidR="003504B1">
        <w:rPr>
          <w:sz w:val="24"/>
          <w:szCs w:val="24"/>
        </w:rPr>
        <w:t xml:space="preserve"> οικονομικών </w:t>
      </w:r>
      <w:r w:rsidRPr="00FF7735">
        <w:rPr>
          <w:sz w:val="24"/>
          <w:szCs w:val="24"/>
        </w:rPr>
        <w:t>για τις αποτυχίες της αγοράς (</w:t>
      </w:r>
      <w:r w:rsidRPr="00FF7735">
        <w:rPr>
          <w:i/>
          <w:iCs/>
          <w:sz w:val="24"/>
          <w:szCs w:val="24"/>
          <w:lang w:val="en-US"/>
        </w:rPr>
        <w:t>market</w:t>
      </w:r>
      <w:r w:rsidRPr="00FF7735">
        <w:rPr>
          <w:i/>
          <w:iCs/>
          <w:sz w:val="24"/>
          <w:szCs w:val="24"/>
        </w:rPr>
        <w:t xml:space="preserve"> </w:t>
      </w:r>
      <w:r w:rsidRPr="00FF7735">
        <w:rPr>
          <w:i/>
          <w:iCs/>
          <w:sz w:val="24"/>
          <w:szCs w:val="24"/>
          <w:lang w:val="en-US"/>
        </w:rPr>
        <w:t>failures</w:t>
      </w:r>
      <w:r w:rsidRPr="00FF7735">
        <w:rPr>
          <w:sz w:val="24"/>
          <w:szCs w:val="24"/>
        </w:rPr>
        <w:t>)</w:t>
      </w:r>
      <w:r w:rsidR="00C66BD1" w:rsidRPr="00FF7735">
        <w:rPr>
          <w:sz w:val="24"/>
          <w:szCs w:val="24"/>
        </w:rPr>
        <w:t xml:space="preserve"> </w:t>
      </w:r>
      <w:r w:rsidRPr="00FF7735">
        <w:rPr>
          <w:sz w:val="24"/>
          <w:szCs w:val="24"/>
        </w:rPr>
        <w:t>και τα όρια της τελευταί</w:t>
      </w:r>
      <w:r w:rsidR="00E4724B" w:rsidRPr="00FF7735">
        <w:rPr>
          <w:sz w:val="24"/>
          <w:szCs w:val="24"/>
        </w:rPr>
        <w:t>α</w:t>
      </w:r>
      <w:r w:rsidRPr="00FF7735">
        <w:rPr>
          <w:sz w:val="24"/>
          <w:szCs w:val="24"/>
        </w:rPr>
        <w:t>ς στην επιδίωξη της κοινωνικής ευημερίας</w:t>
      </w:r>
      <w:r w:rsidR="00953055">
        <w:rPr>
          <w:rStyle w:val="FootnoteReference"/>
          <w:sz w:val="24"/>
          <w:szCs w:val="24"/>
        </w:rPr>
        <w:footnoteReference w:id="22"/>
      </w:r>
      <w:r w:rsidRPr="00FF7735">
        <w:rPr>
          <w:sz w:val="24"/>
          <w:szCs w:val="24"/>
        </w:rPr>
        <w:t>.</w:t>
      </w:r>
      <w:r w:rsidR="003504B1">
        <w:rPr>
          <w:sz w:val="24"/>
          <w:szCs w:val="24"/>
        </w:rPr>
        <w:t xml:space="preserve"> </w:t>
      </w:r>
      <w:r w:rsidR="00953055">
        <w:rPr>
          <w:sz w:val="24"/>
          <w:szCs w:val="24"/>
        </w:rPr>
        <w:t>Ο</w:t>
      </w:r>
      <w:r w:rsidR="00543506">
        <w:rPr>
          <w:sz w:val="24"/>
          <w:szCs w:val="24"/>
        </w:rPr>
        <w:t>ι θέσεις της οικονομικής επιστήμης για τα</w:t>
      </w:r>
      <w:r w:rsidR="003504B1">
        <w:rPr>
          <w:sz w:val="24"/>
          <w:szCs w:val="24"/>
        </w:rPr>
        <w:t xml:space="preserve"> </w:t>
      </w:r>
      <w:r w:rsidR="003504B1" w:rsidRPr="003504B1">
        <w:rPr>
          <w:i/>
          <w:iCs/>
          <w:sz w:val="24"/>
          <w:szCs w:val="24"/>
          <w:lang w:val="en-US"/>
        </w:rPr>
        <w:t>market</w:t>
      </w:r>
      <w:r w:rsidR="003504B1" w:rsidRPr="003504B1">
        <w:rPr>
          <w:i/>
          <w:iCs/>
          <w:sz w:val="24"/>
          <w:szCs w:val="24"/>
        </w:rPr>
        <w:t xml:space="preserve"> </w:t>
      </w:r>
      <w:r w:rsidR="003504B1" w:rsidRPr="003504B1">
        <w:rPr>
          <w:i/>
          <w:iCs/>
          <w:sz w:val="24"/>
          <w:szCs w:val="24"/>
          <w:lang w:val="en-US"/>
        </w:rPr>
        <w:t>failures</w:t>
      </w:r>
      <w:r w:rsidR="003504B1" w:rsidRPr="003504B1">
        <w:rPr>
          <w:sz w:val="24"/>
          <w:szCs w:val="24"/>
        </w:rPr>
        <w:t xml:space="preserve"> </w:t>
      </w:r>
      <w:r w:rsidR="00205198" w:rsidRPr="00FF7735">
        <w:rPr>
          <w:sz w:val="24"/>
          <w:szCs w:val="24"/>
        </w:rPr>
        <w:t>συνιστ</w:t>
      </w:r>
      <w:r w:rsidR="00543506">
        <w:rPr>
          <w:sz w:val="24"/>
          <w:szCs w:val="24"/>
        </w:rPr>
        <w:t>ούν</w:t>
      </w:r>
      <w:r w:rsidR="00205198" w:rsidRPr="00FF7735">
        <w:rPr>
          <w:sz w:val="24"/>
          <w:szCs w:val="24"/>
        </w:rPr>
        <w:t xml:space="preserve"> το οικονομολογικό υπόβαθρο </w:t>
      </w:r>
      <w:r w:rsidR="00543506">
        <w:rPr>
          <w:sz w:val="24"/>
          <w:szCs w:val="24"/>
        </w:rPr>
        <w:t>για τον δημόσιο παρεμβατισμό -αν όχι για το σύνολο του δημοσίου δικαίου-</w:t>
      </w:r>
      <w:r w:rsidR="00205198" w:rsidRPr="00FF7735">
        <w:rPr>
          <w:sz w:val="24"/>
          <w:szCs w:val="24"/>
        </w:rPr>
        <w:t xml:space="preserve"> έστω και εάν οι </w:t>
      </w:r>
      <w:proofErr w:type="spellStart"/>
      <w:r w:rsidR="00205198" w:rsidRPr="00FF7735">
        <w:rPr>
          <w:sz w:val="24"/>
          <w:szCs w:val="24"/>
        </w:rPr>
        <w:t>γαλλοτραφείς</w:t>
      </w:r>
      <w:proofErr w:type="spellEnd"/>
      <w:r w:rsidR="00205198" w:rsidRPr="00FF7735">
        <w:rPr>
          <w:sz w:val="24"/>
          <w:szCs w:val="24"/>
        </w:rPr>
        <w:t xml:space="preserve"> δημοσιολόγοι τ</w:t>
      </w:r>
      <w:r w:rsidR="00543506">
        <w:rPr>
          <w:sz w:val="24"/>
          <w:szCs w:val="24"/>
        </w:rPr>
        <w:t>ις</w:t>
      </w:r>
      <w:r w:rsidR="00205198" w:rsidRPr="00FF7735">
        <w:rPr>
          <w:sz w:val="24"/>
          <w:szCs w:val="24"/>
        </w:rPr>
        <w:t xml:space="preserve"> αγν</w:t>
      </w:r>
      <w:r w:rsidR="00543506">
        <w:rPr>
          <w:sz w:val="24"/>
          <w:szCs w:val="24"/>
        </w:rPr>
        <w:t>όησαν επιδεικτικά</w:t>
      </w:r>
      <w:r w:rsidR="00205198" w:rsidRPr="00FF7735">
        <w:rPr>
          <w:sz w:val="24"/>
          <w:szCs w:val="24"/>
        </w:rPr>
        <w:t xml:space="preserve">. </w:t>
      </w:r>
    </w:p>
    <w:p w14:paraId="0126EB6B" w14:textId="3A985508" w:rsidR="00D921C5" w:rsidRDefault="00205198" w:rsidP="00CC66E8">
      <w:pPr>
        <w:jc w:val="both"/>
        <w:rPr>
          <w:sz w:val="24"/>
          <w:szCs w:val="24"/>
        </w:rPr>
      </w:pPr>
      <w:r w:rsidRPr="00FF7735">
        <w:rPr>
          <w:sz w:val="24"/>
          <w:szCs w:val="24"/>
        </w:rPr>
        <w:t>Ειδικότερα, παρά τα πλεονεκτήματά του, το μοντέλο της ελεύθερης αγοράς δεν προσφέρεται για τη</w:t>
      </w:r>
      <w:r w:rsidR="00543506">
        <w:rPr>
          <w:sz w:val="24"/>
          <w:szCs w:val="24"/>
        </w:rPr>
        <w:t xml:space="preserve"> συνολική</w:t>
      </w:r>
      <w:r w:rsidRPr="00FF7735">
        <w:rPr>
          <w:sz w:val="24"/>
          <w:szCs w:val="24"/>
        </w:rPr>
        <w:t xml:space="preserve"> κάλυψη των ανθρώπινων αναγκών. Οι τελευταίες, αμέτρητες και πολυποίκιλες, ικανοποιούνται με αγαθά </w:t>
      </w:r>
      <w:r w:rsidR="00543506">
        <w:rPr>
          <w:sz w:val="24"/>
          <w:szCs w:val="24"/>
        </w:rPr>
        <w:t>(με την ευρεία έννοια του όρου)</w:t>
      </w:r>
      <w:r w:rsidR="00953055">
        <w:rPr>
          <w:sz w:val="24"/>
          <w:szCs w:val="24"/>
        </w:rPr>
        <w:t>,</w:t>
      </w:r>
      <w:r w:rsidR="00543506">
        <w:rPr>
          <w:sz w:val="24"/>
          <w:szCs w:val="24"/>
        </w:rPr>
        <w:t xml:space="preserve"> </w:t>
      </w:r>
      <w:r w:rsidRPr="00FF7735">
        <w:rPr>
          <w:sz w:val="24"/>
          <w:szCs w:val="24"/>
        </w:rPr>
        <w:t>τα οποία διαφέρουν σημαντικά ως προς τα χαρακτηριστικά τους. Κάποια - ένα αυτοκίνητο ή ένα κινητό τηλέφωνο- εμφανίζουν τα χαρακτηριστικά εκείνα που επιτρέπουν τη δημιουργία μίας υγιούς ανταγωνιστικής αγοράς, εκείνης στην οποία η ζήτηση καλύπτεται ικανοποιητικά από την προσφορά</w:t>
      </w:r>
      <w:r w:rsidR="00D921C5">
        <w:rPr>
          <w:rFonts w:cstheme="minorHAnsi"/>
          <w:sz w:val="24"/>
          <w:szCs w:val="24"/>
          <w:rtl/>
        </w:rPr>
        <w:t>﮲</w:t>
      </w:r>
      <w:r w:rsidRPr="00FF7735">
        <w:rPr>
          <w:sz w:val="24"/>
          <w:szCs w:val="24"/>
        </w:rPr>
        <w:t xml:space="preserve"> για το λόγο αυτό, </w:t>
      </w:r>
      <w:r w:rsidR="00543506">
        <w:rPr>
          <w:sz w:val="24"/>
          <w:szCs w:val="24"/>
        </w:rPr>
        <w:t xml:space="preserve">οι οικονομολόγοι τα ορίζουν ως </w:t>
      </w:r>
      <w:r w:rsidRPr="00FF7735">
        <w:rPr>
          <w:sz w:val="24"/>
          <w:szCs w:val="24"/>
        </w:rPr>
        <w:t>ιδιωτικά αγαθά. Υπάρχουν όμως και πολλά άλλα</w:t>
      </w:r>
      <w:r w:rsidR="00294FD3" w:rsidRPr="00FF7735">
        <w:rPr>
          <w:sz w:val="24"/>
          <w:szCs w:val="24"/>
        </w:rPr>
        <w:t>,</w:t>
      </w:r>
      <w:r w:rsidRPr="00FF7735">
        <w:rPr>
          <w:sz w:val="24"/>
          <w:szCs w:val="24"/>
        </w:rPr>
        <w:t xml:space="preserve"> </w:t>
      </w:r>
      <w:r w:rsidR="00294FD3" w:rsidRPr="00FF7735">
        <w:rPr>
          <w:sz w:val="24"/>
          <w:szCs w:val="24"/>
        </w:rPr>
        <w:t>για τα οποία δεν μπορεί καν να δημιουργηθεί αγορά</w:t>
      </w:r>
      <w:r w:rsidR="00543506">
        <w:rPr>
          <w:sz w:val="24"/>
          <w:szCs w:val="24"/>
        </w:rPr>
        <w:t>,</w:t>
      </w:r>
      <w:r w:rsidR="00294FD3" w:rsidRPr="00FF7735">
        <w:rPr>
          <w:sz w:val="24"/>
          <w:szCs w:val="24"/>
        </w:rPr>
        <w:t xml:space="preserve"> ή </w:t>
      </w:r>
      <w:r w:rsidR="00543506">
        <w:rPr>
          <w:sz w:val="24"/>
          <w:szCs w:val="24"/>
        </w:rPr>
        <w:t xml:space="preserve">για τα οποία, </w:t>
      </w:r>
      <w:r w:rsidR="00294FD3" w:rsidRPr="00FF7735">
        <w:rPr>
          <w:sz w:val="24"/>
          <w:szCs w:val="24"/>
        </w:rPr>
        <w:t xml:space="preserve">η </w:t>
      </w:r>
      <w:r w:rsidR="00543506">
        <w:rPr>
          <w:sz w:val="24"/>
          <w:szCs w:val="24"/>
        </w:rPr>
        <w:t xml:space="preserve">αποκλειστικά </w:t>
      </w:r>
      <w:r w:rsidR="00294FD3" w:rsidRPr="00FF7735">
        <w:rPr>
          <w:sz w:val="24"/>
          <w:szCs w:val="24"/>
        </w:rPr>
        <w:t xml:space="preserve">αγοραία παροχή </w:t>
      </w:r>
      <w:r w:rsidR="00543506">
        <w:rPr>
          <w:sz w:val="24"/>
          <w:szCs w:val="24"/>
        </w:rPr>
        <w:t xml:space="preserve">τους </w:t>
      </w:r>
      <w:r w:rsidR="00294FD3" w:rsidRPr="00FF7735">
        <w:rPr>
          <w:sz w:val="24"/>
          <w:szCs w:val="24"/>
        </w:rPr>
        <w:t xml:space="preserve">θα γινόταν σε συνθήκες </w:t>
      </w:r>
      <w:r w:rsidR="00FC6525">
        <w:rPr>
          <w:sz w:val="24"/>
          <w:szCs w:val="24"/>
        </w:rPr>
        <w:t>μη αποδεκτές</w:t>
      </w:r>
      <w:r w:rsidR="00543506">
        <w:rPr>
          <w:rStyle w:val="FootnoteReference"/>
          <w:sz w:val="24"/>
          <w:szCs w:val="24"/>
        </w:rPr>
        <w:footnoteReference w:id="23"/>
      </w:r>
      <w:r w:rsidR="00294FD3" w:rsidRPr="00FF7735">
        <w:rPr>
          <w:sz w:val="24"/>
          <w:szCs w:val="24"/>
        </w:rPr>
        <w:t xml:space="preserve">. </w:t>
      </w:r>
    </w:p>
    <w:p w14:paraId="1BC4972F" w14:textId="07B0F5F5" w:rsidR="004B1E17" w:rsidRDefault="00543506" w:rsidP="00CC66E8">
      <w:pPr>
        <w:jc w:val="both"/>
        <w:rPr>
          <w:sz w:val="24"/>
          <w:szCs w:val="24"/>
        </w:rPr>
      </w:pPr>
      <w:r>
        <w:rPr>
          <w:sz w:val="24"/>
          <w:szCs w:val="24"/>
        </w:rPr>
        <w:t>Στην τελευταία κατηγορία ανήκουν</w:t>
      </w:r>
      <w:r w:rsidR="00294FD3" w:rsidRPr="00FF7735">
        <w:rPr>
          <w:sz w:val="24"/>
          <w:szCs w:val="24"/>
        </w:rPr>
        <w:t xml:space="preserve"> </w:t>
      </w:r>
      <w:r>
        <w:rPr>
          <w:sz w:val="24"/>
          <w:szCs w:val="24"/>
        </w:rPr>
        <w:t xml:space="preserve">πολλές από τις υπηρεσίες που το δίκαιο χαρακτηρίζει ως «δημόσιες υπό λειτουργική έννοια». Όπως, </w:t>
      </w:r>
      <w:r w:rsidR="00294FD3" w:rsidRPr="00FF7735">
        <w:rPr>
          <w:sz w:val="24"/>
          <w:szCs w:val="24"/>
        </w:rPr>
        <w:t xml:space="preserve">για παράδειγμα, η υγεία και η παιδεία, η ευρεία </w:t>
      </w:r>
      <w:r>
        <w:rPr>
          <w:sz w:val="24"/>
          <w:szCs w:val="24"/>
        </w:rPr>
        <w:t xml:space="preserve">και </w:t>
      </w:r>
      <w:r w:rsidR="00B90584" w:rsidRPr="00FF7735">
        <w:rPr>
          <w:sz w:val="24"/>
          <w:szCs w:val="24"/>
        </w:rPr>
        <w:t xml:space="preserve">ποιοτική </w:t>
      </w:r>
      <w:r>
        <w:rPr>
          <w:sz w:val="24"/>
          <w:szCs w:val="24"/>
        </w:rPr>
        <w:t xml:space="preserve">απόλαυση </w:t>
      </w:r>
      <w:r w:rsidR="00294FD3" w:rsidRPr="00FF7735">
        <w:rPr>
          <w:sz w:val="24"/>
          <w:szCs w:val="24"/>
        </w:rPr>
        <w:t xml:space="preserve">των οποίων δεν ικανοποιεί μόνο τους μεμονωμένους χρήστες αλλά και το κοινωνικό σύνολο, </w:t>
      </w:r>
      <w:r>
        <w:rPr>
          <w:sz w:val="24"/>
          <w:szCs w:val="24"/>
        </w:rPr>
        <w:t xml:space="preserve">καθώς δημιουργούνται σημαντικές </w:t>
      </w:r>
      <w:r w:rsidR="00294FD3" w:rsidRPr="00FF7735">
        <w:rPr>
          <w:sz w:val="24"/>
          <w:szCs w:val="24"/>
        </w:rPr>
        <w:t xml:space="preserve">«θετικές </w:t>
      </w:r>
      <w:proofErr w:type="spellStart"/>
      <w:r w:rsidR="00294FD3" w:rsidRPr="00FF7735">
        <w:rPr>
          <w:sz w:val="24"/>
          <w:szCs w:val="24"/>
        </w:rPr>
        <w:t>εξωτερικότητες</w:t>
      </w:r>
      <w:proofErr w:type="spellEnd"/>
      <w:r w:rsidR="00294FD3" w:rsidRPr="00FF7735">
        <w:rPr>
          <w:sz w:val="24"/>
          <w:szCs w:val="24"/>
        </w:rPr>
        <w:t>» (</w:t>
      </w:r>
      <w:r w:rsidR="00294FD3" w:rsidRPr="00FF7735">
        <w:rPr>
          <w:i/>
          <w:iCs/>
          <w:sz w:val="24"/>
          <w:szCs w:val="24"/>
          <w:lang w:val="en-US"/>
        </w:rPr>
        <w:t>positive</w:t>
      </w:r>
      <w:r w:rsidR="00294FD3" w:rsidRPr="00FF7735">
        <w:rPr>
          <w:i/>
          <w:iCs/>
          <w:sz w:val="24"/>
          <w:szCs w:val="24"/>
        </w:rPr>
        <w:t xml:space="preserve"> </w:t>
      </w:r>
      <w:r w:rsidR="00294FD3" w:rsidRPr="00FF7735">
        <w:rPr>
          <w:i/>
          <w:iCs/>
          <w:sz w:val="24"/>
          <w:szCs w:val="24"/>
          <w:lang w:val="en-US"/>
        </w:rPr>
        <w:t>externalities</w:t>
      </w:r>
      <w:r w:rsidR="00294FD3" w:rsidRPr="00FF7735">
        <w:rPr>
          <w:sz w:val="24"/>
          <w:szCs w:val="24"/>
        </w:rPr>
        <w:t xml:space="preserve">). </w:t>
      </w:r>
      <w:r w:rsidR="00474200">
        <w:rPr>
          <w:sz w:val="24"/>
          <w:szCs w:val="24"/>
        </w:rPr>
        <w:t>Για να κατανοήσει κανείς τον οικονομικό αυτό όρο, α</w:t>
      </w:r>
      <w:r w:rsidR="00294FD3" w:rsidRPr="00FF7735">
        <w:rPr>
          <w:sz w:val="24"/>
          <w:szCs w:val="24"/>
        </w:rPr>
        <w:t xml:space="preserve">ρκεί να σκεφτεί τα </w:t>
      </w:r>
      <w:r w:rsidR="00474200">
        <w:rPr>
          <w:sz w:val="24"/>
          <w:szCs w:val="24"/>
        </w:rPr>
        <w:t xml:space="preserve">«υπερατομικά» </w:t>
      </w:r>
      <w:r w:rsidR="00294FD3" w:rsidRPr="00FF7735">
        <w:rPr>
          <w:sz w:val="24"/>
          <w:szCs w:val="24"/>
        </w:rPr>
        <w:t>οφέλη για την κοινωνία και την οικονομία</w:t>
      </w:r>
      <w:r w:rsidR="00B90584" w:rsidRPr="00FF7735">
        <w:rPr>
          <w:sz w:val="24"/>
          <w:szCs w:val="24"/>
        </w:rPr>
        <w:t xml:space="preserve"> (ο</w:t>
      </w:r>
      <w:r w:rsidR="00294FD3" w:rsidRPr="00FF7735">
        <w:rPr>
          <w:sz w:val="24"/>
          <w:szCs w:val="24"/>
        </w:rPr>
        <w:t xml:space="preserve">ι δύο θεσμοί </w:t>
      </w:r>
      <w:proofErr w:type="spellStart"/>
      <w:r w:rsidR="00294FD3" w:rsidRPr="00FF7735">
        <w:rPr>
          <w:sz w:val="24"/>
          <w:szCs w:val="24"/>
        </w:rPr>
        <w:t>αλληλεπιδρούν</w:t>
      </w:r>
      <w:proofErr w:type="spellEnd"/>
      <w:r w:rsidR="00294FD3" w:rsidRPr="00FF7735">
        <w:rPr>
          <w:sz w:val="24"/>
          <w:szCs w:val="24"/>
        </w:rPr>
        <w:t xml:space="preserve"> συστημικά) από τη δωρεάν παιδεία, τη διάδοση τ</w:t>
      </w:r>
      <w:r w:rsidR="00B90584" w:rsidRPr="00FF7735">
        <w:rPr>
          <w:sz w:val="24"/>
          <w:szCs w:val="24"/>
        </w:rPr>
        <w:t>ων</w:t>
      </w:r>
      <w:r w:rsidR="00294FD3" w:rsidRPr="00FF7735">
        <w:rPr>
          <w:sz w:val="24"/>
          <w:szCs w:val="24"/>
        </w:rPr>
        <w:t xml:space="preserve"> εμβολ</w:t>
      </w:r>
      <w:r w:rsidR="00B90584" w:rsidRPr="00FF7735">
        <w:rPr>
          <w:sz w:val="24"/>
          <w:szCs w:val="24"/>
        </w:rPr>
        <w:t>ίων</w:t>
      </w:r>
      <w:r w:rsidR="00294FD3" w:rsidRPr="00FF7735">
        <w:rPr>
          <w:sz w:val="24"/>
          <w:szCs w:val="24"/>
        </w:rPr>
        <w:t xml:space="preserve"> ή ένα αποτελεσματικό σύστημα κοινωνικής ασφάλισης. Αντιθέτως, η </w:t>
      </w:r>
      <w:r w:rsidR="00474200">
        <w:rPr>
          <w:sz w:val="24"/>
          <w:szCs w:val="24"/>
        </w:rPr>
        <w:t xml:space="preserve">άσκηση </w:t>
      </w:r>
      <w:r w:rsidR="00294FD3" w:rsidRPr="00FF7735">
        <w:rPr>
          <w:sz w:val="24"/>
          <w:szCs w:val="24"/>
        </w:rPr>
        <w:t xml:space="preserve">των υπηρεσιών αυτών μόνο </w:t>
      </w:r>
      <w:r w:rsidR="00474200">
        <w:rPr>
          <w:sz w:val="24"/>
          <w:szCs w:val="24"/>
        </w:rPr>
        <w:t xml:space="preserve">από </w:t>
      </w:r>
      <w:r w:rsidR="00294FD3" w:rsidRPr="00FF7735">
        <w:rPr>
          <w:sz w:val="24"/>
          <w:szCs w:val="24"/>
        </w:rPr>
        <w:t>ιδιώτες παρόχους, έναντι του αντίστοιχου (υψηλ</w:t>
      </w:r>
      <w:r w:rsidR="00474200">
        <w:rPr>
          <w:sz w:val="24"/>
          <w:szCs w:val="24"/>
        </w:rPr>
        <w:t>ότατου</w:t>
      </w:r>
      <w:r w:rsidR="00294FD3" w:rsidRPr="00FF7735">
        <w:rPr>
          <w:sz w:val="24"/>
          <w:szCs w:val="24"/>
        </w:rPr>
        <w:t xml:space="preserve">) κόστους, </w:t>
      </w:r>
      <w:r w:rsidR="00474200">
        <w:rPr>
          <w:sz w:val="24"/>
          <w:szCs w:val="24"/>
        </w:rPr>
        <w:t xml:space="preserve">οδηγεί την έννομη τάξη σε </w:t>
      </w:r>
      <w:r w:rsidR="00294FD3" w:rsidRPr="00FF7735">
        <w:rPr>
          <w:sz w:val="24"/>
          <w:szCs w:val="24"/>
        </w:rPr>
        <w:t>«τραγικές επιλογές» (</w:t>
      </w:r>
      <w:r w:rsidR="00294FD3" w:rsidRPr="004B1E17">
        <w:rPr>
          <w:i/>
          <w:iCs/>
          <w:sz w:val="24"/>
          <w:szCs w:val="24"/>
          <w:lang w:val="en-US"/>
        </w:rPr>
        <w:t>tragic</w:t>
      </w:r>
      <w:r w:rsidR="00294FD3" w:rsidRPr="004B1E17">
        <w:rPr>
          <w:i/>
          <w:iCs/>
          <w:sz w:val="24"/>
          <w:szCs w:val="24"/>
        </w:rPr>
        <w:t xml:space="preserve"> </w:t>
      </w:r>
      <w:r w:rsidR="00294FD3" w:rsidRPr="004B1E17">
        <w:rPr>
          <w:i/>
          <w:iCs/>
          <w:sz w:val="24"/>
          <w:szCs w:val="24"/>
          <w:lang w:val="en-US"/>
        </w:rPr>
        <w:t>choices</w:t>
      </w:r>
      <w:r w:rsidR="00294FD3" w:rsidRPr="00FF7735">
        <w:rPr>
          <w:sz w:val="24"/>
          <w:szCs w:val="24"/>
        </w:rPr>
        <w:t>)</w:t>
      </w:r>
      <w:r w:rsidR="00474200">
        <w:rPr>
          <w:rStyle w:val="FootnoteReference"/>
          <w:sz w:val="24"/>
          <w:szCs w:val="24"/>
        </w:rPr>
        <w:footnoteReference w:id="24"/>
      </w:r>
      <w:r w:rsidR="00953055">
        <w:rPr>
          <w:rFonts w:cstheme="minorHAnsi"/>
          <w:sz w:val="24"/>
          <w:szCs w:val="24"/>
        </w:rPr>
        <w:t>.</w:t>
      </w:r>
      <w:r w:rsidR="00474200">
        <w:rPr>
          <w:sz w:val="24"/>
          <w:szCs w:val="24"/>
        </w:rPr>
        <w:t xml:space="preserve"> </w:t>
      </w:r>
      <w:r w:rsidR="00953055">
        <w:rPr>
          <w:sz w:val="24"/>
          <w:szCs w:val="24"/>
        </w:rPr>
        <w:t>Ο</w:t>
      </w:r>
      <w:r w:rsidR="00474200">
        <w:rPr>
          <w:sz w:val="24"/>
          <w:szCs w:val="24"/>
        </w:rPr>
        <w:t>ι τελευταίες -το να αφήνεις κάποιον αγράμματο ή να πεθάνει από μία ιάσιμη ασθένεια-</w:t>
      </w:r>
      <w:r w:rsidR="00F66CD2" w:rsidRPr="00FF7735">
        <w:rPr>
          <w:sz w:val="24"/>
          <w:szCs w:val="24"/>
        </w:rPr>
        <w:t xml:space="preserve"> δεν είναι μόνο ηθικά προβληματικές</w:t>
      </w:r>
      <w:r w:rsidR="00B90584" w:rsidRPr="00FF7735">
        <w:rPr>
          <w:sz w:val="24"/>
          <w:szCs w:val="24"/>
        </w:rPr>
        <w:t>, κοινωνικά απαράδεκτες και συνταγματικά μη ανεκτές,</w:t>
      </w:r>
      <w:r w:rsidR="00F66CD2" w:rsidRPr="00FF7735">
        <w:rPr>
          <w:sz w:val="24"/>
          <w:szCs w:val="24"/>
        </w:rPr>
        <w:t xml:space="preserve"> αλλά και οικονομικά </w:t>
      </w:r>
      <w:r w:rsidR="00F66CD2" w:rsidRPr="00FF7735">
        <w:rPr>
          <w:sz w:val="24"/>
          <w:szCs w:val="24"/>
        </w:rPr>
        <w:lastRenderedPageBreak/>
        <w:t>αναποτελεσματικές</w:t>
      </w:r>
      <w:r w:rsidR="00FC6525">
        <w:rPr>
          <w:rStyle w:val="FootnoteReference"/>
          <w:sz w:val="24"/>
          <w:szCs w:val="24"/>
        </w:rPr>
        <w:footnoteReference w:id="25"/>
      </w:r>
      <w:r w:rsidR="00F66CD2" w:rsidRPr="00FF7735">
        <w:rPr>
          <w:sz w:val="24"/>
          <w:szCs w:val="24"/>
        </w:rPr>
        <w:t>.</w:t>
      </w:r>
      <w:r w:rsidR="00FC6525">
        <w:rPr>
          <w:sz w:val="24"/>
          <w:szCs w:val="24"/>
        </w:rPr>
        <w:t xml:space="preserve"> Κοντολογίς, οι </w:t>
      </w:r>
      <w:r w:rsidR="00F66CD2" w:rsidRPr="00FF7735">
        <w:rPr>
          <w:sz w:val="24"/>
          <w:szCs w:val="24"/>
        </w:rPr>
        <w:t>κοινωνικά κρίσιμ</w:t>
      </w:r>
      <w:r w:rsidR="00FC6525">
        <w:rPr>
          <w:sz w:val="24"/>
          <w:szCs w:val="24"/>
        </w:rPr>
        <w:t>ες</w:t>
      </w:r>
      <w:r w:rsidR="00F66CD2" w:rsidRPr="00FF7735">
        <w:rPr>
          <w:sz w:val="24"/>
          <w:szCs w:val="24"/>
        </w:rPr>
        <w:t xml:space="preserve"> δραστηριότητ</w:t>
      </w:r>
      <w:r w:rsidR="00FC6525">
        <w:rPr>
          <w:sz w:val="24"/>
          <w:szCs w:val="24"/>
        </w:rPr>
        <w:t>ες</w:t>
      </w:r>
      <w:r w:rsidR="00F66CD2" w:rsidRPr="00FF7735">
        <w:rPr>
          <w:sz w:val="24"/>
          <w:szCs w:val="24"/>
        </w:rPr>
        <w:t xml:space="preserve"> ενδέχεται να εμφανίζ</w:t>
      </w:r>
      <w:r w:rsidR="00FC6525">
        <w:rPr>
          <w:sz w:val="24"/>
          <w:szCs w:val="24"/>
        </w:rPr>
        <w:t>ουν</w:t>
      </w:r>
      <w:r w:rsidR="00F66CD2" w:rsidRPr="00FF7735">
        <w:rPr>
          <w:sz w:val="24"/>
          <w:szCs w:val="24"/>
        </w:rPr>
        <w:t xml:space="preserve"> πτυχές τις οποίες η ελεύθερη αγορά δεν θα καλύψει ικανοποιητικά</w:t>
      </w:r>
      <w:r w:rsidR="00BD03A3" w:rsidRPr="00BD03A3">
        <w:rPr>
          <w:sz w:val="24"/>
          <w:szCs w:val="24"/>
        </w:rPr>
        <w:t xml:space="preserve"> </w:t>
      </w:r>
      <w:r w:rsidR="00F66CD2" w:rsidRPr="00FF7735">
        <w:rPr>
          <w:sz w:val="24"/>
          <w:szCs w:val="24"/>
        </w:rPr>
        <w:t>διότι αδυνατεί να ανορθώσει το αντίστοιχο κόστος της επένδυσης</w:t>
      </w:r>
      <w:r w:rsidR="00BD03A3" w:rsidRPr="00BD03A3">
        <w:rPr>
          <w:sz w:val="24"/>
          <w:szCs w:val="24"/>
        </w:rPr>
        <w:t xml:space="preserve"> </w:t>
      </w:r>
      <w:r w:rsidR="00BD03A3">
        <w:rPr>
          <w:sz w:val="24"/>
          <w:szCs w:val="24"/>
        </w:rPr>
        <w:t>ή και για άλλους λόγους</w:t>
      </w:r>
      <w:r w:rsidR="00FC6525">
        <w:rPr>
          <w:rStyle w:val="FootnoteReference"/>
          <w:sz w:val="24"/>
          <w:szCs w:val="24"/>
        </w:rPr>
        <w:footnoteReference w:id="26"/>
      </w:r>
      <w:r w:rsidR="00F66CD2" w:rsidRPr="00FF7735">
        <w:rPr>
          <w:sz w:val="24"/>
          <w:szCs w:val="24"/>
        </w:rPr>
        <w:t xml:space="preserve">. Η παρέμβαση του Κράτους είναι απαραίτητη ώστε να ανορθωθεί το κενό που αφήνει η </w:t>
      </w:r>
      <w:r w:rsidR="00F66CD2" w:rsidRPr="004B1E17">
        <w:rPr>
          <w:i/>
          <w:iCs/>
          <w:sz w:val="24"/>
          <w:szCs w:val="24"/>
        </w:rPr>
        <w:t>ελλείπουσα ή ατελής αγορά</w:t>
      </w:r>
      <w:r w:rsidR="00F66CD2" w:rsidRPr="00FF7735">
        <w:rPr>
          <w:sz w:val="24"/>
          <w:szCs w:val="24"/>
        </w:rPr>
        <w:t xml:space="preserve">. </w:t>
      </w:r>
    </w:p>
    <w:p w14:paraId="2415EDE3" w14:textId="3544ACAA" w:rsidR="00081355" w:rsidRPr="00FF7735" w:rsidRDefault="00F66CD2" w:rsidP="00CC66E8">
      <w:pPr>
        <w:jc w:val="both"/>
        <w:rPr>
          <w:sz w:val="24"/>
          <w:szCs w:val="24"/>
        </w:rPr>
      </w:pPr>
      <w:r w:rsidRPr="00FF7735">
        <w:rPr>
          <w:sz w:val="24"/>
          <w:szCs w:val="24"/>
        </w:rPr>
        <w:t xml:space="preserve">Επιπρόσθετα, υπάρχουν δραστηριότητες που είναι καλύτερο -δηλαδή πιο αποτελεσματικό- να ασκούνται από ένα </w:t>
      </w:r>
      <w:r w:rsidR="00FC6525">
        <w:rPr>
          <w:sz w:val="24"/>
          <w:szCs w:val="24"/>
        </w:rPr>
        <w:t xml:space="preserve">μόνο οικονομικό παίκτη, </w:t>
      </w:r>
      <w:r w:rsidRPr="00FF7735">
        <w:rPr>
          <w:sz w:val="24"/>
          <w:szCs w:val="24"/>
        </w:rPr>
        <w:t>διότι το άνοιγμα στο ανταγωνισμό θα</w:t>
      </w:r>
      <w:r w:rsidR="004B1E17">
        <w:rPr>
          <w:sz w:val="24"/>
          <w:szCs w:val="24"/>
        </w:rPr>
        <w:t xml:space="preserve"> αποδεικνύονταν </w:t>
      </w:r>
      <w:r w:rsidRPr="00FF7735">
        <w:rPr>
          <w:sz w:val="24"/>
          <w:szCs w:val="24"/>
        </w:rPr>
        <w:t xml:space="preserve">καταστροφικό: πρόκειται για τα </w:t>
      </w:r>
      <w:r w:rsidRPr="004B1E17">
        <w:rPr>
          <w:i/>
          <w:iCs/>
          <w:sz w:val="24"/>
          <w:szCs w:val="24"/>
        </w:rPr>
        <w:t>φυσικά μονοπώλια</w:t>
      </w:r>
      <w:r w:rsidRPr="00FF7735">
        <w:rPr>
          <w:sz w:val="24"/>
          <w:szCs w:val="24"/>
        </w:rPr>
        <w:t xml:space="preserve"> (</w:t>
      </w:r>
      <w:r w:rsidRPr="00FF7735">
        <w:rPr>
          <w:i/>
          <w:iCs/>
          <w:sz w:val="24"/>
          <w:szCs w:val="24"/>
          <w:lang w:val="en-US"/>
        </w:rPr>
        <w:t>natural</w:t>
      </w:r>
      <w:r w:rsidRPr="00FF7735">
        <w:rPr>
          <w:i/>
          <w:iCs/>
          <w:sz w:val="24"/>
          <w:szCs w:val="24"/>
        </w:rPr>
        <w:t xml:space="preserve"> </w:t>
      </w:r>
      <w:r w:rsidRPr="00FF7735">
        <w:rPr>
          <w:i/>
          <w:iCs/>
          <w:sz w:val="24"/>
          <w:szCs w:val="24"/>
          <w:lang w:val="en-US"/>
        </w:rPr>
        <w:t>monopolies</w:t>
      </w:r>
      <w:r w:rsidRPr="00FF7735">
        <w:rPr>
          <w:sz w:val="24"/>
          <w:szCs w:val="24"/>
        </w:rPr>
        <w:t>)</w:t>
      </w:r>
      <w:r w:rsidR="00F53070" w:rsidRPr="00FF7735">
        <w:rPr>
          <w:sz w:val="24"/>
          <w:szCs w:val="24"/>
        </w:rPr>
        <w:t xml:space="preserve">, όπως </w:t>
      </w:r>
      <w:r w:rsidR="00A428A4" w:rsidRPr="00FF7735">
        <w:rPr>
          <w:sz w:val="24"/>
          <w:szCs w:val="24"/>
        </w:rPr>
        <w:t xml:space="preserve">αρκετές </w:t>
      </w:r>
      <w:r w:rsidR="00953055">
        <w:rPr>
          <w:sz w:val="24"/>
          <w:szCs w:val="24"/>
        </w:rPr>
        <w:t xml:space="preserve">από τις </w:t>
      </w:r>
      <w:r w:rsidR="00BD03A3">
        <w:rPr>
          <w:sz w:val="24"/>
          <w:szCs w:val="24"/>
        </w:rPr>
        <w:t xml:space="preserve">κοινωφελείς </w:t>
      </w:r>
      <w:r w:rsidR="00F53070" w:rsidRPr="00FF7735">
        <w:rPr>
          <w:sz w:val="24"/>
          <w:szCs w:val="24"/>
        </w:rPr>
        <w:t>υποδομές (σιδηροδρομικές γραμμές, μεταφορά ενέργειας ή φυσικού αερίου</w:t>
      </w:r>
      <w:r w:rsidR="006F0DF2" w:rsidRPr="00FF7735">
        <w:rPr>
          <w:sz w:val="24"/>
          <w:szCs w:val="24"/>
        </w:rPr>
        <w:t>, σύστημα ύδρευσης και αποχέτευσης</w:t>
      </w:r>
      <w:r w:rsidR="00F53070" w:rsidRPr="00FF7735">
        <w:rPr>
          <w:sz w:val="24"/>
          <w:szCs w:val="24"/>
        </w:rPr>
        <w:t xml:space="preserve">). </w:t>
      </w:r>
      <w:r w:rsidR="00E461FA">
        <w:rPr>
          <w:sz w:val="24"/>
          <w:szCs w:val="24"/>
        </w:rPr>
        <w:t>Στις περιπτώσεις αυτές</w:t>
      </w:r>
      <w:r w:rsidR="00FC6525">
        <w:rPr>
          <w:sz w:val="24"/>
          <w:szCs w:val="24"/>
        </w:rPr>
        <w:t xml:space="preserve">, ο </w:t>
      </w:r>
      <w:r w:rsidR="00FC6525" w:rsidRPr="00FC6525">
        <w:rPr>
          <w:sz w:val="24"/>
          <w:szCs w:val="24"/>
        </w:rPr>
        <w:t xml:space="preserve">αποκλεισμός ή ο περιορισμός των δυνητικών ανταγωνιστών εμφανίζει </w:t>
      </w:r>
      <w:r w:rsidR="00FC6525">
        <w:rPr>
          <w:sz w:val="24"/>
          <w:szCs w:val="24"/>
        </w:rPr>
        <w:t xml:space="preserve">συγκεκριμένα και μετρήσιμα </w:t>
      </w:r>
      <w:r w:rsidR="00FC6525" w:rsidRPr="00FC6525">
        <w:rPr>
          <w:sz w:val="24"/>
          <w:szCs w:val="24"/>
        </w:rPr>
        <w:t>πλεονεκτήματα (οικονομίες κλίμακας, αδιάλειπτη παροχή, μικρότερο κόστος εποπτείας).</w:t>
      </w:r>
      <w:r w:rsidR="00FC6525">
        <w:rPr>
          <w:sz w:val="24"/>
          <w:szCs w:val="24"/>
        </w:rPr>
        <w:t xml:space="preserve"> </w:t>
      </w:r>
      <w:r w:rsidR="00081355" w:rsidRPr="00FF7735">
        <w:rPr>
          <w:sz w:val="24"/>
          <w:szCs w:val="24"/>
        </w:rPr>
        <w:t>Και εδώ, η ανυπαρξία αγοράς, σε συνάρτηση με την ανάγκη να διασφαλίζεται η κοινωνικά επωφελής άσκηση της δραστηριότητας, καθιστ</w:t>
      </w:r>
      <w:r w:rsidR="004B1E17">
        <w:rPr>
          <w:sz w:val="24"/>
          <w:szCs w:val="24"/>
        </w:rPr>
        <w:t>ούν</w:t>
      </w:r>
      <w:r w:rsidR="00081355" w:rsidRPr="00FF7735">
        <w:rPr>
          <w:sz w:val="24"/>
          <w:szCs w:val="24"/>
        </w:rPr>
        <w:t xml:space="preserve"> αναγκαία την </w:t>
      </w:r>
      <w:r w:rsidR="00E461FA">
        <w:rPr>
          <w:sz w:val="24"/>
          <w:szCs w:val="24"/>
        </w:rPr>
        <w:t xml:space="preserve">εντονότερη </w:t>
      </w:r>
      <w:r w:rsidR="00081355" w:rsidRPr="00FF7735">
        <w:rPr>
          <w:sz w:val="24"/>
          <w:szCs w:val="24"/>
        </w:rPr>
        <w:t>κρατική εμπλοκή</w:t>
      </w:r>
      <w:r w:rsidR="00FC6525">
        <w:rPr>
          <w:sz w:val="24"/>
          <w:szCs w:val="24"/>
        </w:rPr>
        <w:t>.</w:t>
      </w:r>
      <w:r w:rsidR="00081355" w:rsidRPr="00FF7735">
        <w:rPr>
          <w:sz w:val="24"/>
          <w:szCs w:val="24"/>
        </w:rPr>
        <w:t xml:space="preserve"> </w:t>
      </w:r>
    </w:p>
    <w:p w14:paraId="0A5019C5" w14:textId="3D3A29D9" w:rsidR="004B1E17" w:rsidRDefault="00081355" w:rsidP="00CC66E8">
      <w:pPr>
        <w:jc w:val="both"/>
        <w:rPr>
          <w:sz w:val="24"/>
          <w:szCs w:val="24"/>
        </w:rPr>
      </w:pPr>
      <w:r w:rsidRPr="00FF7735">
        <w:rPr>
          <w:sz w:val="24"/>
          <w:szCs w:val="24"/>
        </w:rPr>
        <w:t>Σε όλες τις παραπάνω</w:t>
      </w:r>
      <w:r w:rsidR="00E461FA">
        <w:rPr>
          <w:sz w:val="24"/>
          <w:szCs w:val="24"/>
        </w:rPr>
        <w:t xml:space="preserve"> συνθήκες</w:t>
      </w:r>
      <w:r w:rsidRPr="00FF7735">
        <w:rPr>
          <w:sz w:val="24"/>
          <w:szCs w:val="24"/>
        </w:rPr>
        <w:t xml:space="preserve">, η οικονομική </w:t>
      </w:r>
      <w:r w:rsidR="004900D0">
        <w:rPr>
          <w:sz w:val="24"/>
          <w:szCs w:val="24"/>
        </w:rPr>
        <w:t>ανάγνωση</w:t>
      </w:r>
      <w:r w:rsidRPr="00FF7735">
        <w:rPr>
          <w:sz w:val="24"/>
          <w:szCs w:val="24"/>
        </w:rPr>
        <w:t xml:space="preserve"> δικαιώνει</w:t>
      </w:r>
      <w:r w:rsidR="00A428A4" w:rsidRPr="00FF7735">
        <w:rPr>
          <w:sz w:val="24"/>
          <w:szCs w:val="24"/>
        </w:rPr>
        <w:t xml:space="preserve"> </w:t>
      </w:r>
      <w:r w:rsidRPr="00FF7735">
        <w:rPr>
          <w:sz w:val="24"/>
          <w:szCs w:val="24"/>
        </w:rPr>
        <w:t>επί της αρχής την</w:t>
      </w:r>
      <w:r w:rsidR="004B1E17">
        <w:rPr>
          <w:sz w:val="24"/>
          <w:szCs w:val="24"/>
        </w:rPr>
        <w:t>,</w:t>
      </w:r>
      <w:r w:rsidRPr="00FF7735">
        <w:rPr>
          <w:sz w:val="24"/>
          <w:szCs w:val="24"/>
        </w:rPr>
        <w:t xml:space="preserve"> επιφυλακτική έναντι της ελεύθερης αγοράς</w:t>
      </w:r>
      <w:r w:rsidR="004B1E17">
        <w:rPr>
          <w:sz w:val="24"/>
          <w:szCs w:val="24"/>
        </w:rPr>
        <w:t>,</w:t>
      </w:r>
      <w:r w:rsidRPr="00FF7735">
        <w:rPr>
          <w:sz w:val="24"/>
          <w:szCs w:val="24"/>
        </w:rPr>
        <w:t xml:space="preserve"> αφετηρία του παραδοσιακού δόγματος </w:t>
      </w:r>
      <w:r w:rsidR="00FC6525">
        <w:rPr>
          <w:sz w:val="24"/>
          <w:szCs w:val="24"/>
        </w:rPr>
        <w:t xml:space="preserve">για τα </w:t>
      </w:r>
      <w:r w:rsidRPr="00FF7735">
        <w:rPr>
          <w:i/>
          <w:iCs/>
          <w:sz w:val="24"/>
          <w:szCs w:val="24"/>
          <w:lang w:val="en-US"/>
        </w:rPr>
        <w:t>service</w:t>
      </w:r>
      <w:r w:rsidR="00FC6525">
        <w:rPr>
          <w:i/>
          <w:iCs/>
          <w:sz w:val="24"/>
          <w:szCs w:val="24"/>
          <w:lang w:val="en-US"/>
        </w:rPr>
        <w:t>s</w:t>
      </w:r>
      <w:r w:rsidRPr="00FF7735">
        <w:rPr>
          <w:i/>
          <w:iCs/>
          <w:sz w:val="24"/>
          <w:szCs w:val="24"/>
        </w:rPr>
        <w:t xml:space="preserve"> </w:t>
      </w:r>
      <w:r w:rsidRPr="00FF7735">
        <w:rPr>
          <w:i/>
          <w:iCs/>
          <w:sz w:val="24"/>
          <w:szCs w:val="24"/>
          <w:lang w:val="en-US"/>
        </w:rPr>
        <w:t>public</w:t>
      </w:r>
      <w:r w:rsidR="00FC6525">
        <w:rPr>
          <w:i/>
          <w:iCs/>
          <w:sz w:val="24"/>
          <w:szCs w:val="24"/>
          <w:lang w:val="en-US"/>
        </w:rPr>
        <w:t>s</w:t>
      </w:r>
      <w:r w:rsidR="00A428A4" w:rsidRPr="00FF7735">
        <w:rPr>
          <w:sz w:val="24"/>
          <w:szCs w:val="24"/>
        </w:rPr>
        <w:t xml:space="preserve">. Επιβεβαιώνει, ακόμη, </w:t>
      </w:r>
      <w:r w:rsidRPr="00FF7735">
        <w:rPr>
          <w:sz w:val="24"/>
          <w:szCs w:val="24"/>
        </w:rPr>
        <w:t>τη γενική θέση του ενωσιακού δικαίου ότι</w:t>
      </w:r>
      <w:r w:rsidR="00FC6525" w:rsidRPr="00FC6525">
        <w:rPr>
          <w:sz w:val="24"/>
          <w:szCs w:val="24"/>
        </w:rPr>
        <w:t>,</w:t>
      </w:r>
      <w:r w:rsidRPr="00FF7735">
        <w:rPr>
          <w:sz w:val="24"/>
          <w:szCs w:val="24"/>
        </w:rPr>
        <w:t xml:space="preserve"> για μία κατηγορία υπηρεσιών (ΥΓΟΣ)</w:t>
      </w:r>
      <w:r w:rsidR="00A428A4" w:rsidRPr="00FF7735">
        <w:rPr>
          <w:sz w:val="24"/>
          <w:szCs w:val="24"/>
        </w:rPr>
        <w:t>,</w:t>
      </w:r>
      <w:r w:rsidRPr="00FF7735">
        <w:rPr>
          <w:sz w:val="24"/>
          <w:szCs w:val="24"/>
        </w:rPr>
        <w:t xml:space="preserve"> οι κανόνες του ελεύθερου ανταγωνισμού δεν είναι δεδομένο ότι</w:t>
      </w:r>
      <w:r w:rsidR="00A428A4" w:rsidRPr="00FF7735">
        <w:rPr>
          <w:sz w:val="24"/>
          <w:szCs w:val="24"/>
        </w:rPr>
        <w:t xml:space="preserve"> (πρέπει να)</w:t>
      </w:r>
      <w:r w:rsidRPr="00FF7735">
        <w:rPr>
          <w:sz w:val="24"/>
          <w:szCs w:val="24"/>
        </w:rPr>
        <w:t xml:space="preserve"> εφαρμόζονται</w:t>
      </w:r>
      <w:r w:rsidR="00FC6525" w:rsidRPr="00FC6525">
        <w:rPr>
          <w:sz w:val="24"/>
          <w:szCs w:val="24"/>
        </w:rPr>
        <w:t xml:space="preserve"> </w:t>
      </w:r>
      <w:r w:rsidR="004900D0">
        <w:rPr>
          <w:sz w:val="24"/>
          <w:szCs w:val="24"/>
        </w:rPr>
        <w:t>στο σύνολό τους</w:t>
      </w:r>
      <w:r w:rsidRPr="00FF7735">
        <w:rPr>
          <w:sz w:val="24"/>
          <w:szCs w:val="24"/>
        </w:rPr>
        <w:t xml:space="preserve">. </w:t>
      </w:r>
    </w:p>
    <w:p w14:paraId="18BB42A0" w14:textId="6AF7C2C9" w:rsidR="006F0DF2" w:rsidRPr="00FF7735" w:rsidRDefault="000E4A3A" w:rsidP="00CC66E8">
      <w:pPr>
        <w:jc w:val="both"/>
        <w:rPr>
          <w:sz w:val="24"/>
          <w:szCs w:val="24"/>
        </w:rPr>
      </w:pPr>
      <w:r>
        <w:rPr>
          <w:sz w:val="24"/>
          <w:szCs w:val="24"/>
        </w:rPr>
        <w:t>Προσοχή όμως! Μπορεί οι οικονομολόγοι να καταγράφουν επιμελώς τα τόσα «ράμματα στη γούνα» της ελεύθερης αγοράς,</w:t>
      </w:r>
      <w:r w:rsidR="004900D0">
        <w:rPr>
          <w:sz w:val="24"/>
          <w:szCs w:val="24"/>
        </w:rPr>
        <w:t xml:space="preserve"> </w:t>
      </w:r>
      <w:r w:rsidR="00081355" w:rsidRPr="00FF7735">
        <w:rPr>
          <w:sz w:val="24"/>
          <w:szCs w:val="24"/>
        </w:rPr>
        <w:t xml:space="preserve">δεν </w:t>
      </w:r>
      <w:r w:rsidR="004900D0">
        <w:rPr>
          <w:sz w:val="24"/>
          <w:szCs w:val="24"/>
        </w:rPr>
        <w:t xml:space="preserve">απαρνούνται </w:t>
      </w:r>
      <w:r>
        <w:rPr>
          <w:sz w:val="24"/>
          <w:szCs w:val="24"/>
        </w:rPr>
        <w:t xml:space="preserve">ωστόσο </w:t>
      </w:r>
      <w:r w:rsidR="00081355" w:rsidRPr="00FF7735">
        <w:rPr>
          <w:sz w:val="24"/>
          <w:szCs w:val="24"/>
        </w:rPr>
        <w:t xml:space="preserve">το </w:t>
      </w:r>
      <w:r w:rsidR="00081355" w:rsidRPr="00FF7735">
        <w:rPr>
          <w:i/>
          <w:iCs/>
          <w:sz w:val="24"/>
          <w:szCs w:val="24"/>
        </w:rPr>
        <w:t xml:space="preserve">γενικό πλεονέκτημα αποτελεσματικότητας </w:t>
      </w:r>
      <w:r w:rsidR="00081355" w:rsidRPr="00FF7735">
        <w:rPr>
          <w:sz w:val="24"/>
          <w:szCs w:val="24"/>
        </w:rPr>
        <w:t xml:space="preserve">το </w:t>
      </w:r>
      <w:r>
        <w:rPr>
          <w:sz w:val="24"/>
          <w:szCs w:val="24"/>
        </w:rPr>
        <w:t xml:space="preserve">οποίο εμφανίζει το συγκεκριμένο οικονομικό </w:t>
      </w:r>
      <w:r w:rsidR="00081355" w:rsidRPr="00FF7735">
        <w:rPr>
          <w:sz w:val="24"/>
          <w:szCs w:val="24"/>
        </w:rPr>
        <w:t xml:space="preserve">σύστημα. </w:t>
      </w:r>
      <w:r w:rsidR="00403AB6" w:rsidRPr="00FF7735">
        <w:rPr>
          <w:sz w:val="24"/>
          <w:szCs w:val="24"/>
        </w:rPr>
        <w:t>Ε</w:t>
      </w:r>
      <w:r w:rsidR="00081355" w:rsidRPr="00FF7735">
        <w:rPr>
          <w:sz w:val="24"/>
          <w:szCs w:val="24"/>
        </w:rPr>
        <w:t>άν μία δραστηριότητα είναι εφικτό να ασκείται ικανοποιητικά</w:t>
      </w:r>
      <w:r w:rsidR="00B90584" w:rsidRPr="00FF7735">
        <w:rPr>
          <w:sz w:val="24"/>
          <w:szCs w:val="24"/>
        </w:rPr>
        <w:t xml:space="preserve"> σε συνθήκες συναλλακτικής ελευθερίας</w:t>
      </w:r>
      <w:r w:rsidR="008252FB">
        <w:rPr>
          <w:sz w:val="24"/>
          <w:szCs w:val="24"/>
        </w:rPr>
        <w:t xml:space="preserve"> -για παράδειγμα,</w:t>
      </w:r>
      <w:r w:rsidR="003B6622">
        <w:rPr>
          <w:sz w:val="24"/>
          <w:szCs w:val="24"/>
        </w:rPr>
        <w:t xml:space="preserve"> το λιανεμπόριο</w:t>
      </w:r>
      <w:r w:rsidR="008252FB">
        <w:rPr>
          <w:sz w:val="24"/>
          <w:szCs w:val="24"/>
        </w:rPr>
        <w:t>-</w:t>
      </w:r>
      <w:r w:rsidR="00081355" w:rsidRPr="00FF7735">
        <w:rPr>
          <w:sz w:val="24"/>
          <w:szCs w:val="24"/>
        </w:rPr>
        <w:t xml:space="preserve"> τότε </w:t>
      </w:r>
      <w:r w:rsidR="00403AB6" w:rsidRPr="00FF7735">
        <w:rPr>
          <w:sz w:val="24"/>
          <w:szCs w:val="24"/>
        </w:rPr>
        <w:t xml:space="preserve">αυτός είναι και ο </w:t>
      </w:r>
      <w:r w:rsidR="008252FB">
        <w:rPr>
          <w:sz w:val="24"/>
          <w:szCs w:val="24"/>
        </w:rPr>
        <w:t xml:space="preserve">ενδεδειγμένος </w:t>
      </w:r>
      <w:r w:rsidR="00403AB6" w:rsidRPr="00FF7735">
        <w:rPr>
          <w:sz w:val="24"/>
          <w:szCs w:val="24"/>
        </w:rPr>
        <w:t xml:space="preserve">τρόπος για την οργάνωσή της. Τούτο δεν είναι αντικείμενο ιδεολογικής συζήτησης ή πολιτικών επιλογών, αλλά μαθηματικά αποδείξιμο γεγονός. Αποτυπώνεται στο </w:t>
      </w:r>
      <w:r w:rsidR="00403AB6" w:rsidRPr="004B1E17">
        <w:rPr>
          <w:i/>
          <w:iCs/>
          <w:sz w:val="24"/>
          <w:szCs w:val="24"/>
        </w:rPr>
        <w:t>πρώτο θεώρημα των οικονομικών της ευημερίας</w:t>
      </w:r>
      <w:r w:rsidR="00403AB6" w:rsidRPr="00FF7735">
        <w:rPr>
          <w:sz w:val="24"/>
          <w:szCs w:val="24"/>
        </w:rPr>
        <w:t>, εκείνο το οποίο εξηγεί</w:t>
      </w:r>
      <w:r w:rsidR="00A428A4" w:rsidRPr="00FF7735">
        <w:rPr>
          <w:sz w:val="24"/>
          <w:szCs w:val="24"/>
        </w:rPr>
        <w:t xml:space="preserve"> ότι</w:t>
      </w:r>
      <w:r w:rsidR="003B6622">
        <w:rPr>
          <w:sz w:val="24"/>
          <w:szCs w:val="24"/>
        </w:rPr>
        <w:t>,</w:t>
      </w:r>
      <w:r w:rsidR="00403AB6" w:rsidRPr="00FF7735">
        <w:rPr>
          <w:sz w:val="24"/>
          <w:szCs w:val="24"/>
        </w:rPr>
        <w:t xml:space="preserve"> σε </w:t>
      </w:r>
      <w:r w:rsidR="00B90584" w:rsidRPr="00FF7735">
        <w:rPr>
          <w:sz w:val="24"/>
          <w:szCs w:val="24"/>
        </w:rPr>
        <w:t xml:space="preserve">περιβάλλον </w:t>
      </w:r>
      <w:r w:rsidR="00403AB6" w:rsidRPr="00FF7735">
        <w:rPr>
          <w:sz w:val="24"/>
          <w:szCs w:val="24"/>
        </w:rPr>
        <w:t>τέλειου ανταγωνισμού και ιδανικής σχέσης μεταξύ ζήτησης και προσφοράς, επιτυγχάνεται το μέγιστο κοινωνικό πλεόνασμα και η καλύτερη κατανομή των πόρων.</w:t>
      </w:r>
      <w:r w:rsidR="008252FB">
        <w:rPr>
          <w:sz w:val="24"/>
          <w:szCs w:val="24"/>
        </w:rPr>
        <w:t xml:space="preserve"> Ο</w:t>
      </w:r>
      <w:r w:rsidR="003B6622">
        <w:rPr>
          <w:sz w:val="24"/>
          <w:szCs w:val="24"/>
        </w:rPr>
        <w:t xml:space="preserve"> ρόλος του Κράτους συνίσταται </w:t>
      </w:r>
      <w:r w:rsidR="008252FB">
        <w:rPr>
          <w:sz w:val="24"/>
          <w:szCs w:val="24"/>
        </w:rPr>
        <w:t xml:space="preserve">τότε </w:t>
      </w:r>
      <w:r w:rsidR="003B6622">
        <w:rPr>
          <w:sz w:val="24"/>
          <w:szCs w:val="24"/>
        </w:rPr>
        <w:t>στη δημιουργία και διατήρηση συνθηκών ελεύθερης αγοράς.</w:t>
      </w:r>
      <w:r w:rsidR="00403AB6" w:rsidRPr="00FF7735">
        <w:rPr>
          <w:sz w:val="24"/>
          <w:szCs w:val="24"/>
        </w:rPr>
        <w:t xml:space="preserve"> </w:t>
      </w:r>
    </w:p>
    <w:p w14:paraId="0E89F3D1" w14:textId="0A4AE042" w:rsidR="004B1E17" w:rsidRDefault="003B6622" w:rsidP="00CC66E8">
      <w:pPr>
        <w:jc w:val="both"/>
        <w:rPr>
          <w:sz w:val="24"/>
          <w:szCs w:val="24"/>
        </w:rPr>
      </w:pPr>
      <w:r>
        <w:rPr>
          <w:sz w:val="24"/>
          <w:szCs w:val="24"/>
        </w:rPr>
        <w:lastRenderedPageBreak/>
        <w:t xml:space="preserve">Το παραπάνω θεώρημα </w:t>
      </w:r>
      <w:r w:rsidR="008252FB">
        <w:rPr>
          <w:sz w:val="24"/>
          <w:szCs w:val="24"/>
        </w:rPr>
        <w:t xml:space="preserve">βρίσκει </w:t>
      </w:r>
      <w:r>
        <w:rPr>
          <w:sz w:val="24"/>
          <w:szCs w:val="24"/>
        </w:rPr>
        <w:t>και μία επιπλέον εφαρμογή</w:t>
      </w:r>
      <w:r w:rsidR="008252FB">
        <w:rPr>
          <w:sz w:val="24"/>
          <w:szCs w:val="24"/>
        </w:rPr>
        <w:t xml:space="preserve">, η οποία </w:t>
      </w:r>
      <w:r>
        <w:rPr>
          <w:sz w:val="24"/>
          <w:szCs w:val="24"/>
        </w:rPr>
        <w:t>ενδιαφέρει ιδιαίτερα</w:t>
      </w:r>
      <w:r w:rsidR="008252FB">
        <w:rPr>
          <w:sz w:val="24"/>
          <w:szCs w:val="24"/>
        </w:rPr>
        <w:t xml:space="preserve"> το δημοσιολόγο</w:t>
      </w:r>
      <w:r>
        <w:rPr>
          <w:sz w:val="24"/>
          <w:szCs w:val="24"/>
        </w:rPr>
        <w:t xml:space="preserve">: </w:t>
      </w:r>
      <w:r w:rsidR="007E44D5" w:rsidRPr="00FF7735">
        <w:rPr>
          <w:sz w:val="24"/>
          <w:szCs w:val="24"/>
        </w:rPr>
        <w:t xml:space="preserve"> </w:t>
      </w:r>
      <w:r>
        <w:rPr>
          <w:sz w:val="24"/>
          <w:szCs w:val="24"/>
        </w:rPr>
        <w:t>το οργανωτικό μοντέλο της δημόσιας υπηρεσίας και του έντονου κρατικού παρεμβατισμού, στο μέτρο που συνεπάγεται αποκλίσεις</w:t>
      </w:r>
      <w:r w:rsidR="007E44D5" w:rsidRPr="00FF7735">
        <w:rPr>
          <w:sz w:val="24"/>
          <w:szCs w:val="24"/>
        </w:rPr>
        <w:t xml:space="preserve"> ή </w:t>
      </w:r>
      <w:r>
        <w:rPr>
          <w:sz w:val="24"/>
          <w:szCs w:val="24"/>
        </w:rPr>
        <w:t xml:space="preserve">εξαιρέσεις </w:t>
      </w:r>
      <w:r w:rsidR="007E44D5" w:rsidRPr="00FF7735">
        <w:rPr>
          <w:sz w:val="24"/>
          <w:szCs w:val="24"/>
        </w:rPr>
        <w:t>από τους κανόνες του ανταγωνισμού, ακόμη και όταν είναι οικονομικά δικαιολογημέν</w:t>
      </w:r>
      <w:r>
        <w:rPr>
          <w:sz w:val="24"/>
          <w:szCs w:val="24"/>
        </w:rPr>
        <w:t>ο</w:t>
      </w:r>
      <w:r w:rsidR="007E44D5" w:rsidRPr="00FF7735">
        <w:rPr>
          <w:sz w:val="24"/>
          <w:szCs w:val="24"/>
        </w:rPr>
        <w:t xml:space="preserve"> (όπως στις περιπτώσεις που προαναφέρθηκαν)</w:t>
      </w:r>
      <w:r w:rsidR="006F0DF2" w:rsidRPr="00FF7735">
        <w:rPr>
          <w:sz w:val="24"/>
          <w:szCs w:val="24"/>
        </w:rPr>
        <w:t xml:space="preserve"> συνεπάγεται μία απώλεια, ένα </w:t>
      </w:r>
      <w:r w:rsidR="006F0DF2" w:rsidRPr="004B1E17">
        <w:rPr>
          <w:i/>
          <w:iCs/>
          <w:sz w:val="24"/>
          <w:szCs w:val="24"/>
        </w:rPr>
        <w:t>κόστος αποτελεσματικότητας</w:t>
      </w:r>
      <w:r w:rsidR="006F0DF2" w:rsidRPr="00FF7735">
        <w:rPr>
          <w:sz w:val="24"/>
          <w:szCs w:val="24"/>
        </w:rPr>
        <w:t>. Το κόστος αυτό είναι διττό</w:t>
      </w:r>
      <w:r w:rsidR="008252FB">
        <w:rPr>
          <w:sz w:val="24"/>
          <w:szCs w:val="24"/>
        </w:rPr>
        <w:t>:</w:t>
      </w:r>
      <w:r w:rsidR="006F0DF2" w:rsidRPr="00FF7735">
        <w:rPr>
          <w:sz w:val="24"/>
          <w:szCs w:val="24"/>
        </w:rPr>
        <w:t xml:space="preserve"> </w:t>
      </w:r>
    </w:p>
    <w:p w14:paraId="1E0CDB4A" w14:textId="0D745C5D" w:rsidR="00931871" w:rsidRPr="00FF7735" w:rsidRDefault="001C0988" w:rsidP="00CC66E8">
      <w:pPr>
        <w:jc w:val="both"/>
        <w:rPr>
          <w:sz w:val="24"/>
          <w:szCs w:val="24"/>
        </w:rPr>
      </w:pPr>
      <w:r w:rsidRPr="00E461FA">
        <w:rPr>
          <w:i/>
          <w:iCs/>
          <w:sz w:val="24"/>
          <w:szCs w:val="24"/>
        </w:rPr>
        <w:t>Πρώτον</w:t>
      </w:r>
      <w:r w:rsidR="006F0DF2" w:rsidRPr="00FF7735">
        <w:rPr>
          <w:sz w:val="24"/>
          <w:szCs w:val="24"/>
        </w:rPr>
        <w:t xml:space="preserve">, όταν μία δραστηριότητα οργανώνεται </w:t>
      </w:r>
      <w:r w:rsidR="008252FB">
        <w:rPr>
          <w:sz w:val="24"/>
          <w:szCs w:val="24"/>
        </w:rPr>
        <w:t xml:space="preserve">άνωθεν ως μονοπώλιο ή στενό ολιγοπώλιο </w:t>
      </w:r>
      <w:r w:rsidR="006F0DF2" w:rsidRPr="00FF7735">
        <w:rPr>
          <w:sz w:val="24"/>
          <w:szCs w:val="24"/>
        </w:rPr>
        <w:t xml:space="preserve">-ιδιωτικό ή δημόσιο δεν έχει σημασία- επιβαρύνεται αναγκαστικά με τις εγγενείς αναποτελεσματικότητες τις οποίες προκαλεί η έλλειψη ανταγωνισμού (μειωμένα κίνητρα καινοτομίας, αδιαφορία για τις πραγματικές ανάγκες των χρηστών, διόγκωση κόστους). </w:t>
      </w:r>
      <w:r w:rsidRPr="00E461FA">
        <w:rPr>
          <w:i/>
          <w:iCs/>
          <w:sz w:val="24"/>
          <w:szCs w:val="24"/>
        </w:rPr>
        <w:t>Δεύτερον</w:t>
      </w:r>
      <w:r w:rsidR="006F0DF2" w:rsidRPr="00FF7735">
        <w:rPr>
          <w:sz w:val="24"/>
          <w:szCs w:val="24"/>
        </w:rPr>
        <w:t xml:space="preserve">, όσο εντονότερη είναι η παρέμβαση του Κράτους σε ένα οικονομικό πεδίο, ρυθμιστική ή/και παροχική, τόσο περισσότερο </w:t>
      </w:r>
      <w:r w:rsidR="006F0DF2" w:rsidRPr="004B1E17">
        <w:rPr>
          <w:i/>
          <w:iCs/>
          <w:sz w:val="24"/>
          <w:szCs w:val="24"/>
        </w:rPr>
        <w:t>αυξάνεται ο κίνδυνος αποτυχίας, όχι πλέον της αγοράς αλλά της δημόσιας παρέμβασης</w:t>
      </w:r>
      <w:r w:rsidR="006F0DF2" w:rsidRPr="00FF7735">
        <w:rPr>
          <w:sz w:val="24"/>
          <w:szCs w:val="24"/>
        </w:rPr>
        <w:t xml:space="preserve"> (</w:t>
      </w:r>
      <w:r w:rsidR="006F0DF2" w:rsidRPr="00FF7735">
        <w:rPr>
          <w:i/>
          <w:iCs/>
          <w:sz w:val="24"/>
          <w:szCs w:val="24"/>
          <w:lang w:val="en-US"/>
        </w:rPr>
        <w:t>state</w:t>
      </w:r>
      <w:r w:rsidR="006F0DF2" w:rsidRPr="00FF7735">
        <w:rPr>
          <w:i/>
          <w:iCs/>
          <w:sz w:val="24"/>
          <w:szCs w:val="24"/>
        </w:rPr>
        <w:t>/</w:t>
      </w:r>
      <w:r w:rsidR="006F0DF2" w:rsidRPr="00FF7735">
        <w:rPr>
          <w:i/>
          <w:iCs/>
          <w:sz w:val="24"/>
          <w:szCs w:val="24"/>
          <w:lang w:val="en-US"/>
        </w:rPr>
        <w:t>regulatory</w:t>
      </w:r>
      <w:r w:rsidR="006F0DF2" w:rsidRPr="00FF7735">
        <w:rPr>
          <w:i/>
          <w:iCs/>
          <w:sz w:val="24"/>
          <w:szCs w:val="24"/>
        </w:rPr>
        <w:t xml:space="preserve"> </w:t>
      </w:r>
      <w:r w:rsidR="006F0DF2" w:rsidRPr="00FF7735">
        <w:rPr>
          <w:i/>
          <w:iCs/>
          <w:sz w:val="24"/>
          <w:szCs w:val="24"/>
          <w:lang w:val="en-US"/>
        </w:rPr>
        <w:t>failure</w:t>
      </w:r>
      <w:r w:rsidR="006F0DF2" w:rsidRPr="00FF7735">
        <w:rPr>
          <w:sz w:val="24"/>
          <w:szCs w:val="24"/>
        </w:rPr>
        <w:t>)</w:t>
      </w:r>
      <w:r w:rsidR="00E461FA">
        <w:rPr>
          <w:sz w:val="24"/>
          <w:szCs w:val="24"/>
        </w:rPr>
        <w:t>, η οποία ενδέχεται να λάβει διάφορες μορφές, γνωστές δυστυχώς σε όλους μας</w:t>
      </w:r>
      <w:r w:rsidR="00A428A4" w:rsidRPr="00FF7735">
        <w:rPr>
          <w:sz w:val="24"/>
          <w:szCs w:val="24"/>
        </w:rPr>
        <w:t>: γραφειοκρατία, αδιαφάνεια, ρυθμιστική ομηρεία (</w:t>
      </w:r>
      <w:r w:rsidR="00A428A4" w:rsidRPr="00FF7735">
        <w:rPr>
          <w:i/>
          <w:iCs/>
          <w:sz w:val="24"/>
          <w:szCs w:val="24"/>
          <w:lang w:val="en-US"/>
        </w:rPr>
        <w:t>capture</w:t>
      </w:r>
      <w:r w:rsidR="00A428A4" w:rsidRPr="00FF7735">
        <w:rPr>
          <w:sz w:val="24"/>
          <w:szCs w:val="24"/>
        </w:rPr>
        <w:t>), διαφθορά.</w:t>
      </w:r>
      <w:r w:rsidR="006F0DF2" w:rsidRPr="00FF7735">
        <w:rPr>
          <w:sz w:val="24"/>
          <w:szCs w:val="24"/>
        </w:rPr>
        <w:t xml:space="preserve"> Οι συγκεκριμένες αποτυχίες του παρεμβατισμού -τις οποίες</w:t>
      </w:r>
      <w:r w:rsidR="00B90584" w:rsidRPr="00FF7735">
        <w:rPr>
          <w:sz w:val="24"/>
          <w:szCs w:val="24"/>
        </w:rPr>
        <w:t xml:space="preserve"> </w:t>
      </w:r>
      <w:r w:rsidR="006F0DF2" w:rsidRPr="00FF7735">
        <w:rPr>
          <w:sz w:val="24"/>
          <w:szCs w:val="24"/>
        </w:rPr>
        <w:t>εξετάζ</w:t>
      </w:r>
      <w:r w:rsidR="00B90584" w:rsidRPr="00FF7735">
        <w:rPr>
          <w:sz w:val="24"/>
          <w:szCs w:val="24"/>
        </w:rPr>
        <w:t>ουν</w:t>
      </w:r>
      <w:r w:rsidR="006F0DF2" w:rsidRPr="00FF7735">
        <w:rPr>
          <w:sz w:val="24"/>
          <w:szCs w:val="24"/>
        </w:rPr>
        <w:t xml:space="preserve"> διεξοδικά η οικονομική θεωρία και τα </w:t>
      </w:r>
      <w:proofErr w:type="spellStart"/>
      <w:r w:rsidR="006F0DF2" w:rsidRPr="00FF7735">
        <w:rPr>
          <w:sz w:val="24"/>
          <w:szCs w:val="24"/>
        </w:rPr>
        <w:t>νεοθεσμικά</w:t>
      </w:r>
      <w:proofErr w:type="spellEnd"/>
      <w:r w:rsidR="006F0DF2" w:rsidRPr="00FF7735">
        <w:rPr>
          <w:sz w:val="24"/>
          <w:szCs w:val="24"/>
        </w:rPr>
        <w:t xml:space="preserve"> οικονομικά</w:t>
      </w:r>
      <w:r w:rsidR="008252FB">
        <w:rPr>
          <w:rStyle w:val="FootnoteReference"/>
          <w:sz w:val="24"/>
          <w:szCs w:val="24"/>
        </w:rPr>
        <w:footnoteReference w:id="27"/>
      </w:r>
      <w:r w:rsidR="006F0DF2" w:rsidRPr="00FF7735">
        <w:rPr>
          <w:sz w:val="24"/>
          <w:szCs w:val="24"/>
        </w:rPr>
        <w:t xml:space="preserve">- συνιστούν το αντίπαλο δέος των αποτυχιών της αγοράς και μειώνουν, </w:t>
      </w:r>
      <w:r w:rsidR="00B90584" w:rsidRPr="00FF7735">
        <w:rPr>
          <w:sz w:val="24"/>
          <w:szCs w:val="24"/>
        </w:rPr>
        <w:t xml:space="preserve">όταν </w:t>
      </w:r>
      <w:r w:rsidR="006F0DF2" w:rsidRPr="00FF7735">
        <w:rPr>
          <w:sz w:val="24"/>
          <w:szCs w:val="24"/>
        </w:rPr>
        <w:t>δεν εξαφανίζουν</w:t>
      </w:r>
      <w:r w:rsidR="00B90584" w:rsidRPr="00FF7735">
        <w:rPr>
          <w:sz w:val="24"/>
          <w:szCs w:val="24"/>
        </w:rPr>
        <w:t>,</w:t>
      </w:r>
      <w:r w:rsidR="006F0DF2" w:rsidRPr="00FF7735">
        <w:rPr>
          <w:sz w:val="24"/>
          <w:szCs w:val="24"/>
        </w:rPr>
        <w:t xml:space="preserve"> τα οφέλη της κρατικής ανάμιξης.</w:t>
      </w:r>
    </w:p>
    <w:p w14:paraId="25067D20" w14:textId="0A4C5A6A" w:rsidR="004B1E17" w:rsidRDefault="004B1E17" w:rsidP="00CC66E8">
      <w:pPr>
        <w:jc w:val="both"/>
        <w:rPr>
          <w:sz w:val="24"/>
          <w:szCs w:val="24"/>
        </w:rPr>
      </w:pPr>
      <w:r>
        <w:rPr>
          <w:sz w:val="24"/>
          <w:szCs w:val="24"/>
        </w:rPr>
        <w:t>Τ</w:t>
      </w:r>
      <w:r w:rsidR="00A428A4" w:rsidRPr="00FF7735">
        <w:rPr>
          <w:sz w:val="24"/>
          <w:szCs w:val="24"/>
        </w:rPr>
        <w:t xml:space="preserve">α παραπάνω είναι </w:t>
      </w:r>
      <w:r>
        <w:rPr>
          <w:sz w:val="24"/>
          <w:szCs w:val="24"/>
        </w:rPr>
        <w:t xml:space="preserve">μάλλον </w:t>
      </w:r>
      <w:r w:rsidR="00A428A4" w:rsidRPr="00FF7735">
        <w:rPr>
          <w:sz w:val="24"/>
          <w:szCs w:val="24"/>
        </w:rPr>
        <w:t>άγνωστα στο</w:t>
      </w:r>
      <w:r w:rsidR="00931871" w:rsidRPr="00FF7735">
        <w:rPr>
          <w:sz w:val="24"/>
          <w:szCs w:val="24"/>
        </w:rPr>
        <w:t xml:space="preserve"> παραδοσιακό δημόσιο δίκαιο</w:t>
      </w:r>
      <w:r w:rsidR="00A428A4" w:rsidRPr="00FF7735">
        <w:rPr>
          <w:sz w:val="24"/>
          <w:szCs w:val="24"/>
        </w:rPr>
        <w:t>, το οποίο εστιάζει στις έννοιες της νομιμότητας και της νομιμοποίησης</w:t>
      </w:r>
      <w:r w:rsidR="008252FB">
        <w:rPr>
          <w:sz w:val="24"/>
          <w:szCs w:val="24"/>
        </w:rPr>
        <w:t>, αδιαφορώντας</w:t>
      </w:r>
      <w:r w:rsidR="00A428A4" w:rsidRPr="00FF7735">
        <w:rPr>
          <w:sz w:val="24"/>
          <w:szCs w:val="24"/>
        </w:rPr>
        <w:t xml:space="preserve"> εν πολλοίς για την αποτελεσματικότητα των </w:t>
      </w:r>
      <w:r w:rsidR="00145A77" w:rsidRPr="00FF7735">
        <w:rPr>
          <w:sz w:val="24"/>
          <w:szCs w:val="24"/>
        </w:rPr>
        <w:t xml:space="preserve">κρατικών </w:t>
      </w:r>
      <w:r w:rsidR="00A428A4" w:rsidRPr="00FF7735">
        <w:rPr>
          <w:sz w:val="24"/>
          <w:szCs w:val="24"/>
        </w:rPr>
        <w:t xml:space="preserve">επιλογών. Ο </w:t>
      </w:r>
      <w:r w:rsidR="008252FB">
        <w:rPr>
          <w:sz w:val="24"/>
          <w:szCs w:val="24"/>
        </w:rPr>
        <w:t xml:space="preserve">κρατικός </w:t>
      </w:r>
      <w:r w:rsidR="00A428A4" w:rsidRPr="00FF7735">
        <w:rPr>
          <w:sz w:val="24"/>
          <w:szCs w:val="24"/>
        </w:rPr>
        <w:t xml:space="preserve">παρεμβατισμός είναι νόμιμος, άρα αποδεκτός, εφόσον γίνεται </w:t>
      </w:r>
      <w:r w:rsidR="00145A77" w:rsidRPr="00FF7735">
        <w:rPr>
          <w:sz w:val="24"/>
          <w:szCs w:val="24"/>
        </w:rPr>
        <w:t>σύμφωνα τους κανόνες και τις διαδικασίες της έννομης τάξης, η οποία διασφαλίζει και τη δημοκρατική νομιμοποίησή του (</w:t>
      </w:r>
      <w:r w:rsidR="00E461FA">
        <w:rPr>
          <w:sz w:val="24"/>
          <w:szCs w:val="24"/>
        </w:rPr>
        <w:t xml:space="preserve">εφόσον </w:t>
      </w:r>
      <w:r w:rsidR="00145A77" w:rsidRPr="00FF7735">
        <w:rPr>
          <w:sz w:val="24"/>
          <w:szCs w:val="24"/>
        </w:rPr>
        <w:t>οι σχετικές επιλογές γίνονται από τους αντιπροσώπους του Λαού).</w:t>
      </w:r>
      <w:r w:rsidR="008252FB">
        <w:rPr>
          <w:sz w:val="24"/>
          <w:szCs w:val="24"/>
        </w:rPr>
        <w:t xml:space="preserve"> </w:t>
      </w:r>
      <w:r w:rsidR="00145A77" w:rsidRPr="00FF7735">
        <w:rPr>
          <w:sz w:val="24"/>
          <w:szCs w:val="24"/>
        </w:rPr>
        <w:t>Η προσέγγιση</w:t>
      </w:r>
      <w:r w:rsidR="008252FB">
        <w:rPr>
          <w:sz w:val="24"/>
          <w:szCs w:val="24"/>
        </w:rPr>
        <w:t xml:space="preserve"> αυτή</w:t>
      </w:r>
      <w:r w:rsidR="00145A77" w:rsidRPr="00FF7735">
        <w:rPr>
          <w:sz w:val="24"/>
          <w:szCs w:val="24"/>
        </w:rPr>
        <w:t xml:space="preserve">, ωστόσο, δεν οδηγεί στις βέλτιστες οργανωτικές λύσεις, διότι αγνοεί </w:t>
      </w:r>
      <w:r w:rsidR="004E4420">
        <w:rPr>
          <w:sz w:val="24"/>
          <w:szCs w:val="24"/>
        </w:rPr>
        <w:t xml:space="preserve">βασικές </w:t>
      </w:r>
      <w:r w:rsidR="00145A77" w:rsidRPr="00FF7735">
        <w:rPr>
          <w:sz w:val="24"/>
          <w:szCs w:val="24"/>
        </w:rPr>
        <w:t>θέσεις της οικονομικής θεωρίας: τ</w:t>
      </w:r>
      <w:r w:rsidR="008252FB">
        <w:rPr>
          <w:sz w:val="24"/>
          <w:szCs w:val="24"/>
        </w:rPr>
        <w:t>α</w:t>
      </w:r>
      <w:r w:rsidR="00145A77" w:rsidRPr="00FF7735">
        <w:rPr>
          <w:sz w:val="24"/>
          <w:szCs w:val="24"/>
        </w:rPr>
        <w:t xml:space="preserve"> </w:t>
      </w:r>
      <w:r w:rsidR="008252FB">
        <w:rPr>
          <w:sz w:val="24"/>
          <w:szCs w:val="24"/>
        </w:rPr>
        <w:t xml:space="preserve">πλεονεκτήματα </w:t>
      </w:r>
      <w:r w:rsidR="00145A77" w:rsidRPr="00FF7735">
        <w:rPr>
          <w:sz w:val="24"/>
          <w:szCs w:val="24"/>
        </w:rPr>
        <w:t>της τέλειας αγοράς</w:t>
      </w:r>
      <w:r w:rsidR="008252FB">
        <w:rPr>
          <w:sz w:val="24"/>
          <w:szCs w:val="24"/>
        </w:rPr>
        <w:t xml:space="preserve"> και τα μειονεκτήματα των μονοπωλιακών δομών</w:t>
      </w:r>
      <w:r w:rsidR="00145A77" w:rsidRPr="00FF7735">
        <w:rPr>
          <w:sz w:val="24"/>
          <w:szCs w:val="24"/>
        </w:rPr>
        <w:t xml:space="preserve">, τις εγγενείς αναποτελεσματικότητες της δημόσιας </w:t>
      </w:r>
      <w:r w:rsidR="00931871" w:rsidRPr="00FF7735">
        <w:rPr>
          <w:sz w:val="24"/>
          <w:szCs w:val="24"/>
        </w:rPr>
        <w:t>παρέμβασης και της αγοραφοβικής οργάνωσης</w:t>
      </w:r>
      <w:r w:rsidR="00145A77" w:rsidRPr="00FF7735">
        <w:rPr>
          <w:sz w:val="24"/>
          <w:szCs w:val="24"/>
        </w:rPr>
        <w:t>, την ανάγκη να διαγιγνώσκονται και να αξιολογούνται οι</w:t>
      </w:r>
      <w:r w:rsidR="008252FB">
        <w:rPr>
          <w:sz w:val="24"/>
          <w:szCs w:val="24"/>
        </w:rPr>
        <w:t xml:space="preserve"> τυχόν αδυναμίες</w:t>
      </w:r>
      <w:r w:rsidR="00145A77" w:rsidRPr="00FF7735">
        <w:rPr>
          <w:sz w:val="24"/>
          <w:szCs w:val="24"/>
        </w:rPr>
        <w:t xml:space="preserve"> της αγοράς πριν αποφασισθεί η απόκλιση από τους γενικούς κανόνες του ανταγωνισμού στο όνομα του</w:t>
      </w:r>
      <w:r w:rsidR="00B90584" w:rsidRPr="00FF7735">
        <w:rPr>
          <w:sz w:val="24"/>
          <w:szCs w:val="24"/>
        </w:rPr>
        <w:t xml:space="preserve"> γενικού συμφέροντος</w:t>
      </w:r>
      <w:r w:rsidR="00145A77" w:rsidRPr="00FF7735">
        <w:rPr>
          <w:sz w:val="24"/>
          <w:szCs w:val="24"/>
        </w:rPr>
        <w:t xml:space="preserve">. </w:t>
      </w:r>
      <w:r w:rsidR="008252FB">
        <w:rPr>
          <w:sz w:val="24"/>
          <w:szCs w:val="24"/>
        </w:rPr>
        <w:t xml:space="preserve">Τα οικονομολογικά αυτά δεδομένα επιτάσσουν την συμπλήρωση του δημοσίου δικαίου ως προς </w:t>
      </w:r>
      <w:r w:rsidR="00145A77" w:rsidRPr="00FF7735">
        <w:rPr>
          <w:sz w:val="24"/>
          <w:szCs w:val="24"/>
        </w:rPr>
        <w:t>το ρόλο και τα όρια της κρατικής παρέμβασης με δύο</w:t>
      </w:r>
      <w:r w:rsidR="00E461FA">
        <w:rPr>
          <w:sz w:val="24"/>
          <w:szCs w:val="24"/>
        </w:rPr>
        <w:t xml:space="preserve"> ακόμη θεμελιώδεις</w:t>
      </w:r>
      <w:r w:rsidR="00145A77" w:rsidRPr="00FF7735">
        <w:rPr>
          <w:sz w:val="24"/>
          <w:szCs w:val="24"/>
        </w:rPr>
        <w:t xml:space="preserve"> </w:t>
      </w:r>
      <w:r w:rsidR="004D4260" w:rsidRPr="00FF7735">
        <w:rPr>
          <w:sz w:val="24"/>
          <w:szCs w:val="24"/>
        </w:rPr>
        <w:t>αρχές</w:t>
      </w:r>
      <w:r w:rsidR="00DC2208">
        <w:rPr>
          <w:sz w:val="24"/>
          <w:szCs w:val="24"/>
        </w:rPr>
        <w:t>:</w:t>
      </w:r>
      <w:r w:rsidR="00145A77" w:rsidRPr="00FF7735">
        <w:rPr>
          <w:sz w:val="24"/>
          <w:szCs w:val="24"/>
        </w:rPr>
        <w:t xml:space="preserve"> </w:t>
      </w:r>
    </w:p>
    <w:p w14:paraId="2DF3C214" w14:textId="5ED6E594" w:rsidR="004B1E17" w:rsidRDefault="001C0988" w:rsidP="00CC66E8">
      <w:pPr>
        <w:jc w:val="both"/>
        <w:rPr>
          <w:sz w:val="24"/>
          <w:szCs w:val="24"/>
        </w:rPr>
      </w:pPr>
      <w:r>
        <w:rPr>
          <w:sz w:val="24"/>
          <w:szCs w:val="24"/>
        </w:rPr>
        <w:t>Πρώτον</w:t>
      </w:r>
      <w:r w:rsidR="004D4260" w:rsidRPr="00FF7735">
        <w:rPr>
          <w:sz w:val="24"/>
          <w:szCs w:val="24"/>
        </w:rPr>
        <w:t xml:space="preserve">, με την </w:t>
      </w:r>
      <w:r w:rsidR="004D4260" w:rsidRPr="004B1E17">
        <w:rPr>
          <w:i/>
          <w:iCs/>
          <w:sz w:val="24"/>
          <w:szCs w:val="24"/>
        </w:rPr>
        <w:t>αρχή της επικουρικότητας του δημόσιου παρεμβατισμού</w:t>
      </w:r>
      <w:r w:rsidR="004D4260" w:rsidRPr="00FF7735">
        <w:rPr>
          <w:sz w:val="24"/>
          <w:szCs w:val="24"/>
        </w:rPr>
        <w:t xml:space="preserve">: από τη στιγμή που το σύστημα της ελεύθερης αγοράς είναι </w:t>
      </w:r>
      <w:r w:rsidR="004D4260" w:rsidRPr="00FF7735">
        <w:rPr>
          <w:i/>
          <w:iCs/>
          <w:sz w:val="24"/>
          <w:szCs w:val="24"/>
        </w:rPr>
        <w:t xml:space="preserve">καταρχήν </w:t>
      </w:r>
      <w:r w:rsidR="004D4260" w:rsidRPr="00FF7735">
        <w:rPr>
          <w:sz w:val="24"/>
          <w:szCs w:val="24"/>
        </w:rPr>
        <w:t xml:space="preserve">πιο αποτελεσματικό στην κάλυψη των ανθρώπινων αναγκών όταν λειτουργεί σε συνθήκες τέλειου ανταγωνισμού, η ρυθμιστική επέμβαση είναι επικουρική και δικαιολογημένη μόνο </w:t>
      </w:r>
      <w:r w:rsidR="004D4260" w:rsidRPr="00FF7735">
        <w:rPr>
          <w:sz w:val="24"/>
          <w:szCs w:val="24"/>
        </w:rPr>
        <w:lastRenderedPageBreak/>
        <w:t>στις περιπτώσεις που, αφενός, η αγορά εμφανίζει αποτυχίες και</w:t>
      </w:r>
      <w:r w:rsidR="00B90584" w:rsidRPr="00FF7735">
        <w:rPr>
          <w:sz w:val="24"/>
          <w:szCs w:val="24"/>
        </w:rPr>
        <w:t>,</w:t>
      </w:r>
      <w:r w:rsidR="004D4260" w:rsidRPr="00FF7735">
        <w:rPr>
          <w:sz w:val="24"/>
          <w:szCs w:val="24"/>
        </w:rPr>
        <w:t xml:space="preserve"> αφετέρου, η επέμβαση αυτή αποδεικνύεται περισσότερο αποτελεσματική</w:t>
      </w:r>
      <w:r w:rsidR="00621909">
        <w:rPr>
          <w:rStyle w:val="FootnoteReference"/>
          <w:sz w:val="24"/>
          <w:szCs w:val="24"/>
        </w:rPr>
        <w:footnoteReference w:id="28"/>
      </w:r>
      <w:r w:rsidR="004D4260" w:rsidRPr="00FF7735">
        <w:rPr>
          <w:sz w:val="24"/>
          <w:szCs w:val="24"/>
        </w:rPr>
        <w:t xml:space="preserve">. </w:t>
      </w:r>
    </w:p>
    <w:p w14:paraId="3CC4AEBC" w14:textId="3649C8A4" w:rsidR="00294FD3" w:rsidRPr="00FF7735" w:rsidRDefault="004D4260" w:rsidP="00CC66E8">
      <w:pPr>
        <w:jc w:val="both"/>
        <w:rPr>
          <w:sz w:val="24"/>
          <w:szCs w:val="24"/>
        </w:rPr>
      </w:pPr>
      <w:r w:rsidRPr="00FF7735">
        <w:rPr>
          <w:sz w:val="24"/>
          <w:szCs w:val="24"/>
        </w:rPr>
        <w:t xml:space="preserve">Δεύτερον, με την </w:t>
      </w:r>
      <w:r w:rsidR="00DC2208">
        <w:rPr>
          <w:i/>
          <w:iCs/>
          <w:sz w:val="24"/>
          <w:szCs w:val="24"/>
        </w:rPr>
        <w:t xml:space="preserve">αρχή της υποχρεωτικής προηγούμενης </w:t>
      </w:r>
      <w:r w:rsidR="004E4420">
        <w:rPr>
          <w:i/>
          <w:iCs/>
          <w:sz w:val="24"/>
          <w:szCs w:val="24"/>
        </w:rPr>
        <w:t xml:space="preserve">εκτίμησης </w:t>
      </w:r>
      <w:r w:rsidRPr="00FF7735">
        <w:rPr>
          <w:i/>
          <w:iCs/>
          <w:sz w:val="24"/>
          <w:szCs w:val="24"/>
        </w:rPr>
        <w:t>του κόστους και του οφέλους</w:t>
      </w:r>
      <w:r w:rsidRPr="004B1E17">
        <w:rPr>
          <w:i/>
          <w:iCs/>
          <w:sz w:val="24"/>
          <w:szCs w:val="24"/>
        </w:rPr>
        <w:t xml:space="preserve"> της δημόσιας παρέμβασης</w:t>
      </w:r>
      <w:r w:rsidRPr="00FF7735">
        <w:rPr>
          <w:sz w:val="24"/>
          <w:szCs w:val="24"/>
        </w:rPr>
        <w:t xml:space="preserve">. Η τελευταία δεν αρκεί να αποφασίζεται δημοκρατικά. Η αποτελεσματικότητα των </w:t>
      </w:r>
      <w:r w:rsidR="004E4420">
        <w:rPr>
          <w:sz w:val="24"/>
          <w:szCs w:val="24"/>
        </w:rPr>
        <w:t xml:space="preserve">κρατικών </w:t>
      </w:r>
      <w:r w:rsidRPr="00FF7735">
        <w:rPr>
          <w:sz w:val="24"/>
          <w:szCs w:val="24"/>
        </w:rPr>
        <w:t xml:space="preserve">επιλογών </w:t>
      </w:r>
      <w:r w:rsidR="004E4420">
        <w:rPr>
          <w:sz w:val="24"/>
          <w:szCs w:val="24"/>
        </w:rPr>
        <w:t xml:space="preserve">προϋποθέτει </w:t>
      </w:r>
      <w:r w:rsidRPr="00FF7735">
        <w:rPr>
          <w:sz w:val="24"/>
          <w:szCs w:val="24"/>
        </w:rPr>
        <w:t>τη</w:t>
      </w:r>
      <w:r w:rsidR="004E4420">
        <w:rPr>
          <w:sz w:val="24"/>
          <w:szCs w:val="24"/>
        </w:rPr>
        <w:t>ν τεκμηριωμένη</w:t>
      </w:r>
      <w:r w:rsidRPr="00FF7735">
        <w:rPr>
          <w:sz w:val="24"/>
          <w:szCs w:val="24"/>
        </w:rPr>
        <w:t xml:space="preserve"> στάθμιση </w:t>
      </w:r>
      <w:r w:rsidR="00DC2208">
        <w:rPr>
          <w:sz w:val="24"/>
          <w:szCs w:val="24"/>
        </w:rPr>
        <w:t xml:space="preserve">των θετικών και </w:t>
      </w:r>
      <w:r w:rsidR="004E4420">
        <w:rPr>
          <w:sz w:val="24"/>
          <w:szCs w:val="24"/>
        </w:rPr>
        <w:t xml:space="preserve">των </w:t>
      </w:r>
      <w:r w:rsidR="00DC2208">
        <w:rPr>
          <w:sz w:val="24"/>
          <w:szCs w:val="24"/>
        </w:rPr>
        <w:t>αρνητικών συνεπειών</w:t>
      </w:r>
      <w:r w:rsidR="004E4420">
        <w:rPr>
          <w:sz w:val="24"/>
          <w:szCs w:val="24"/>
        </w:rPr>
        <w:t xml:space="preserve"> τους</w:t>
      </w:r>
      <w:r w:rsidR="00DA2C26" w:rsidRPr="00FF7735">
        <w:rPr>
          <w:sz w:val="24"/>
          <w:szCs w:val="24"/>
        </w:rPr>
        <w:t xml:space="preserve">. </w:t>
      </w:r>
      <w:r w:rsidR="004E4420">
        <w:rPr>
          <w:sz w:val="24"/>
          <w:szCs w:val="24"/>
        </w:rPr>
        <w:t>Τ</w:t>
      </w:r>
      <w:r w:rsidR="00DA2C26" w:rsidRPr="00FF7735">
        <w:rPr>
          <w:sz w:val="24"/>
          <w:szCs w:val="24"/>
        </w:rPr>
        <w:t xml:space="preserve">ο συγκεκριμένο </w:t>
      </w:r>
      <w:r w:rsidR="004E4420">
        <w:rPr>
          <w:sz w:val="24"/>
          <w:szCs w:val="24"/>
        </w:rPr>
        <w:t>«</w:t>
      </w:r>
      <w:r w:rsidR="00DA2C26" w:rsidRPr="00FF7735">
        <w:rPr>
          <w:sz w:val="24"/>
          <w:szCs w:val="24"/>
        </w:rPr>
        <w:t>τεστ</w:t>
      </w:r>
      <w:r w:rsidR="004E4420">
        <w:rPr>
          <w:sz w:val="24"/>
          <w:szCs w:val="24"/>
        </w:rPr>
        <w:t>»</w:t>
      </w:r>
      <w:r w:rsidR="00DA2C26" w:rsidRPr="00FF7735">
        <w:rPr>
          <w:sz w:val="24"/>
          <w:szCs w:val="24"/>
        </w:rPr>
        <w:t xml:space="preserve"> είναι </w:t>
      </w:r>
      <w:r w:rsidR="004E4420">
        <w:rPr>
          <w:sz w:val="24"/>
          <w:szCs w:val="24"/>
        </w:rPr>
        <w:t xml:space="preserve">σαφέστερο και πληρέστερο </w:t>
      </w:r>
      <w:r w:rsidR="00DA2C26" w:rsidRPr="00FF7735">
        <w:rPr>
          <w:sz w:val="24"/>
          <w:szCs w:val="24"/>
        </w:rPr>
        <w:t>από τον οριακό(</w:t>
      </w:r>
      <w:proofErr w:type="spellStart"/>
      <w:r w:rsidR="00DA2C26" w:rsidRPr="00FF7735">
        <w:rPr>
          <w:sz w:val="24"/>
          <w:szCs w:val="24"/>
        </w:rPr>
        <w:t>τατο</w:t>
      </w:r>
      <w:proofErr w:type="spellEnd"/>
      <w:r w:rsidR="00DA2C26" w:rsidRPr="00FF7735">
        <w:rPr>
          <w:sz w:val="24"/>
          <w:szCs w:val="24"/>
        </w:rPr>
        <w:t xml:space="preserve">) έλεγχο αναλογικότητας </w:t>
      </w:r>
      <w:r w:rsidR="00E461FA">
        <w:rPr>
          <w:sz w:val="24"/>
          <w:szCs w:val="24"/>
        </w:rPr>
        <w:t xml:space="preserve">και το γενικό καθήκον αιτιολογίας </w:t>
      </w:r>
      <w:r w:rsidR="00DA2C26" w:rsidRPr="00FF7735">
        <w:rPr>
          <w:sz w:val="24"/>
          <w:szCs w:val="24"/>
        </w:rPr>
        <w:t xml:space="preserve">που γνωρίζει </w:t>
      </w:r>
      <w:r w:rsidR="00E461FA">
        <w:rPr>
          <w:sz w:val="24"/>
          <w:szCs w:val="24"/>
        </w:rPr>
        <w:t xml:space="preserve">ήδη </w:t>
      </w:r>
      <w:r w:rsidR="00DA2C26" w:rsidRPr="00FF7735">
        <w:rPr>
          <w:sz w:val="24"/>
          <w:szCs w:val="24"/>
        </w:rPr>
        <w:t xml:space="preserve">το παραδοσιακό δημόσιο δίκαιο. </w:t>
      </w:r>
      <w:r w:rsidRPr="00FF7735">
        <w:rPr>
          <w:sz w:val="24"/>
          <w:szCs w:val="24"/>
        </w:rPr>
        <w:t xml:space="preserve">   </w:t>
      </w:r>
      <w:r w:rsidR="00145A77" w:rsidRPr="00FF7735">
        <w:rPr>
          <w:sz w:val="24"/>
          <w:szCs w:val="24"/>
        </w:rPr>
        <w:t xml:space="preserve"> </w:t>
      </w:r>
      <w:r w:rsidR="006F0DF2" w:rsidRPr="00FF7735">
        <w:rPr>
          <w:sz w:val="24"/>
          <w:szCs w:val="24"/>
        </w:rPr>
        <w:t xml:space="preserve">    </w:t>
      </w:r>
      <w:r w:rsidR="007E44D5" w:rsidRPr="00FF7735">
        <w:rPr>
          <w:sz w:val="24"/>
          <w:szCs w:val="24"/>
        </w:rPr>
        <w:t xml:space="preserve"> </w:t>
      </w:r>
      <w:r w:rsidR="00403AB6" w:rsidRPr="00FF7735">
        <w:rPr>
          <w:sz w:val="24"/>
          <w:szCs w:val="24"/>
        </w:rPr>
        <w:t xml:space="preserve">   </w:t>
      </w:r>
      <w:r w:rsidR="00081355" w:rsidRPr="00FF7735">
        <w:rPr>
          <w:sz w:val="24"/>
          <w:szCs w:val="24"/>
        </w:rPr>
        <w:t xml:space="preserve">         </w:t>
      </w:r>
      <w:r w:rsidR="00294FD3" w:rsidRPr="00FF7735">
        <w:rPr>
          <w:sz w:val="24"/>
          <w:szCs w:val="24"/>
        </w:rPr>
        <w:t xml:space="preserve"> </w:t>
      </w:r>
    </w:p>
    <w:p w14:paraId="0446EE84" w14:textId="7E4E68C0" w:rsidR="00E26868" w:rsidRDefault="00DA2C26" w:rsidP="00C5146A">
      <w:pPr>
        <w:jc w:val="both"/>
        <w:rPr>
          <w:sz w:val="24"/>
          <w:szCs w:val="24"/>
        </w:rPr>
      </w:pPr>
      <w:r w:rsidRPr="00FF7735">
        <w:rPr>
          <w:sz w:val="24"/>
          <w:szCs w:val="24"/>
        </w:rPr>
        <w:t xml:space="preserve">Η προσθήκη των ανωτέρω </w:t>
      </w:r>
      <w:r w:rsidR="004B1E17">
        <w:rPr>
          <w:sz w:val="24"/>
          <w:szCs w:val="24"/>
        </w:rPr>
        <w:t xml:space="preserve">δύο </w:t>
      </w:r>
      <w:r w:rsidRPr="00FF7735">
        <w:rPr>
          <w:sz w:val="24"/>
          <w:szCs w:val="24"/>
        </w:rPr>
        <w:t xml:space="preserve">συνιστωσών είναι καίρια ώστε να συμπληρωθεί, να βελτιωθεί και να </w:t>
      </w:r>
      <w:r w:rsidR="004E4420">
        <w:rPr>
          <w:sz w:val="24"/>
          <w:szCs w:val="24"/>
        </w:rPr>
        <w:t xml:space="preserve">εκσυγχρονισθεί </w:t>
      </w:r>
      <w:r w:rsidRPr="00FF7735">
        <w:rPr>
          <w:sz w:val="24"/>
          <w:szCs w:val="24"/>
        </w:rPr>
        <w:t xml:space="preserve">η </w:t>
      </w:r>
      <w:r w:rsidR="00DC2208">
        <w:rPr>
          <w:sz w:val="24"/>
          <w:szCs w:val="24"/>
        </w:rPr>
        <w:t xml:space="preserve">νομική </w:t>
      </w:r>
      <w:r w:rsidR="004E4420">
        <w:rPr>
          <w:sz w:val="24"/>
          <w:szCs w:val="24"/>
        </w:rPr>
        <w:t xml:space="preserve">οπτική </w:t>
      </w:r>
      <w:r w:rsidRPr="00FF7735">
        <w:rPr>
          <w:sz w:val="24"/>
          <w:szCs w:val="24"/>
        </w:rPr>
        <w:t xml:space="preserve">για τα </w:t>
      </w:r>
      <w:r w:rsidRPr="00FF7735">
        <w:rPr>
          <w:i/>
          <w:iCs/>
          <w:sz w:val="24"/>
          <w:szCs w:val="24"/>
          <w:lang w:val="en-US"/>
        </w:rPr>
        <w:t>services</w:t>
      </w:r>
      <w:r w:rsidRPr="00FF7735">
        <w:rPr>
          <w:i/>
          <w:iCs/>
          <w:sz w:val="24"/>
          <w:szCs w:val="24"/>
        </w:rPr>
        <w:t xml:space="preserve"> </w:t>
      </w:r>
      <w:r w:rsidRPr="00FF7735">
        <w:rPr>
          <w:i/>
          <w:iCs/>
          <w:sz w:val="24"/>
          <w:szCs w:val="24"/>
          <w:lang w:val="en-US"/>
        </w:rPr>
        <w:t>publics</w:t>
      </w:r>
      <w:r w:rsidR="004E4420">
        <w:rPr>
          <w:sz w:val="24"/>
          <w:szCs w:val="24"/>
        </w:rPr>
        <w:t>,</w:t>
      </w:r>
      <w:r w:rsidRPr="00FF7735">
        <w:rPr>
          <w:sz w:val="24"/>
          <w:szCs w:val="24"/>
        </w:rPr>
        <w:t xml:space="preserve"> </w:t>
      </w:r>
      <w:r w:rsidR="00A0055F" w:rsidRPr="00FF7735">
        <w:rPr>
          <w:sz w:val="24"/>
          <w:szCs w:val="24"/>
        </w:rPr>
        <w:t xml:space="preserve">τόσο ως προς το </w:t>
      </w:r>
      <w:r w:rsidR="00A0055F" w:rsidRPr="004B1E17">
        <w:rPr>
          <w:i/>
          <w:iCs/>
          <w:sz w:val="24"/>
          <w:szCs w:val="24"/>
        </w:rPr>
        <w:t>τι</w:t>
      </w:r>
      <w:r w:rsidR="00A0055F" w:rsidRPr="00FF7735">
        <w:rPr>
          <w:sz w:val="24"/>
          <w:szCs w:val="24"/>
        </w:rPr>
        <w:t xml:space="preserve"> εμπίπτει στη</w:t>
      </w:r>
      <w:r w:rsidR="00DC2208">
        <w:rPr>
          <w:sz w:val="24"/>
          <w:szCs w:val="24"/>
        </w:rPr>
        <w:t xml:space="preserve">ν </w:t>
      </w:r>
      <w:r w:rsidR="00A0055F" w:rsidRPr="00FF7735">
        <w:rPr>
          <w:sz w:val="24"/>
          <w:szCs w:val="24"/>
        </w:rPr>
        <w:t xml:space="preserve">κατηγορία </w:t>
      </w:r>
      <w:r w:rsidR="00DC2208">
        <w:rPr>
          <w:sz w:val="24"/>
          <w:szCs w:val="24"/>
        </w:rPr>
        <w:t>αυτή</w:t>
      </w:r>
      <w:r w:rsidR="004E4420">
        <w:rPr>
          <w:sz w:val="24"/>
          <w:szCs w:val="24"/>
        </w:rPr>
        <w:t>,</w:t>
      </w:r>
      <w:r w:rsidR="00DC2208">
        <w:rPr>
          <w:sz w:val="24"/>
          <w:szCs w:val="24"/>
        </w:rPr>
        <w:t xml:space="preserve"> </w:t>
      </w:r>
      <w:r w:rsidR="00A0055F" w:rsidRPr="00FF7735">
        <w:rPr>
          <w:sz w:val="24"/>
          <w:szCs w:val="24"/>
        </w:rPr>
        <w:t xml:space="preserve">όσο και προς το </w:t>
      </w:r>
      <w:r w:rsidR="00A0055F" w:rsidRPr="004B1E17">
        <w:rPr>
          <w:i/>
          <w:iCs/>
          <w:sz w:val="24"/>
          <w:szCs w:val="24"/>
        </w:rPr>
        <w:t>πώς</w:t>
      </w:r>
      <w:r w:rsidR="00A0055F" w:rsidRPr="00FF7735">
        <w:rPr>
          <w:sz w:val="24"/>
          <w:szCs w:val="24"/>
        </w:rPr>
        <w:t xml:space="preserve"> πρέπει να αντιμετωπίζεται από το δημόσιο δίκαιο και τον διοικητικό δικαστή. </w:t>
      </w:r>
      <w:r w:rsidR="004B1E17">
        <w:rPr>
          <w:sz w:val="24"/>
          <w:szCs w:val="24"/>
        </w:rPr>
        <w:t>Δ</w:t>
      </w:r>
      <w:r w:rsidR="00A0055F" w:rsidRPr="00FF7735">
        <w:rPr>
          <w:sz w:val="24"/>
          <w:szCs w:val="24"/>
        </w:rPr>
        <w:t xml:space="preserve">εν αρκεί η αναφορά στη ζωτική σημασία </w:t>
      </w:r>
      <w:r w:rsidR="00DC2208">
        <w:rPr>
          <w:sz w:val="24"/>
          <w:szCs w:val="24"/>
        </w:rPr>
        <w:t>ορισμένων</w:t>
      </w:r>
      <w:r w:rsidR="00DC2208" w:rsidRPr="00E26868">
        <w:rPr>
          <w:sz w:val="24"/>
          <w:szCs w:val="24"/>
        </w:rPr>
        <w:t xml:space="preserve"> </w:t>
      </w:r>
      <w:r w:rsidR="00A0055F" w:rsidRPr="00E26868">
        <w:rPr>
          <w:sz w:val="24"/>
          <w:szCs w:val="24"/>
        </w:rPr>
        <w:t xml:space="preserve">αγαθών και στην ανάγκη η </w:t>
      </w:r>
      <w:r w:rsidR="004E4420" w:rsidRPr="00E26868">
        <w:rPr>
          <w:sz w:val="24"/>
          <w:szCs w:val="24"/>
        </w:rPr>
        <w:t xml:space="preserve">ποιοτική </w:t>
      </w:r>
      <w:r w:rsidR="00A0055F" w:rsidRPr="00E26868">
        <w:rPr>
          <w:sz w:val="24"/>
          <w:szCs w:val="24"/>
        </w:rPr>
        <w:t>παροχή τους να διασφαλίζεται με κρατική μέριμνα. Επιπρόσθετα, επιβάλλεται να τεκμηριώνονται</w:t>
      </w:r>
      <w:r w:rsidR="00DC2208" w:rsidRPr="00E26868">
        <w:rPr>
          <w:sz w:val="24"/>
          <w:szCs w:val="24"/>
        </w:rPr>
        <w:t xml:space="preserve"> </w:t>
      </w:r>
      <w:r w:rsidR="00A51185" w:rsidRPr="00E26868">
        <w:rPr>
          <w:sz w:val="24"/>
          <w:szCs w:val="24"/>
        </w:rPr>
        <w:t xml:space="preserve">οι ειδικότερες αποτυχίες της ελεύθερης αγοράς και </w:t>
      </w:r>
      <w:r w:rsidR="00A0055F" w:rsidRPr="00E26868">
        <w:rPr>
          <w:sz w:val="24"/>
          <w:szCs w:val="24"/>
        </w:rPr>
        <w:t xml:space="preserve">η αδυναμία της να εξασφαλίσει </w:t>
      </w:r>
      <w:r w:rsidR="00E26868" w:rsidRPr="00E26868">
        <w:rPr>
          <w:sz w:val="24"/>
          <w:szCs w:val="24"/>
        </w:rPr>
        <w:t xml:space="preserve">την κοινωνικά αποδεκτή άσκηση της δραστηριότητας. Χρειάζεται, ακόμη, να καταδεικνύεται ότι οι αποτυχίες </w:t>
      </w:r>
      <w:r w:rsidR="00E26868">
        <w:rPr>
          <w:sz w:val="24"/>
          <w:szCs w:val="24"/>
        </w:rPr>
        <w:t xml:space="preserve">αυτές </w:t>
      </w:r>
      <w:r w:rsidR="00E26868" w:rsidRPr="00E26868">
        <w:rPr>
          <w:sz w:val="24"/>
          <w:szCs w:val="24"/>
        </w:rPr>
        <w:t>δεν θεραπεύονται με τα γενικά εργαλεία του δικαίου (π.χ., αγορανομική νομοθεσία, απαγόρευση καρτέλ και κατάχρησης δεσπόζουσας θέσης)</w:t>
      </w:r>
      <w:r w:rsidR="00E26868">
        <w:rPr>
          <w:sz w:val="24"/>
          <w:szCs w:val="24"/>
        </w:rPr>
        <w:t xml:space="preserve">, αλλά απαιτείται εντονότερη </w:t>
      </w:r>
      <w:r w:rsidR="006B57E3">
        <w:rPr>
          <w:sz w:val="24"/>
          <w:szCs w:val="24"/>
        </w:rPr>
        <w:t xml:space="preserve">κρατική επέμβαση </w:t>
      </w:r>
      <w:r w:rsidR="00E26868">
        <w:rPr>
          <w:sz w:val="24"/>
          <w:szCs w:val="24"/>
        </w:rPr>
        <w:t xml:space="preserve">και αποκλίσεις από τους κανόνες του ελεύθερου ανταγωνισμού. Τέλος, είναι αναγκαίο να σταθμίζεται το κόστος </w:t>
      </w:r>
      <w:r w:rsidR="00E461FA">
        <w:rPr>
          <w:sz w:val="24"/>
          <w:szCs w:val="24"/>
        </w:rPr>
        <w:t xml:space="preserve">και </w:t>
      </w:r>
      <w:r w:rsidR="00E26868">
        <w:rPr>
          <w:sz w:val="24"/>
          <w:szCs w:val="24"/>
        </w:rPr>
        <w:t>το όφελος τ</w:t>
      </w:r>
      <w:r w:rsidR="006B57E3">
        <w:rPr>
          <w:sz w:val="24"/>
          <w:szCs w:val="24"/>
        </w:rPr>
        <w:t>ου δημόσιου παρεμβατισμού</w:t>
      </w:r>
      <w:r w:rsidR="00E461FA">
        <w:rPr>
          <w:sz w:val="24"/>
          <w:szCs w:val="24"/>
        </w:rPr>
        <w:t xml:space="preserve">, ώστε </w:t>
      </w:r>
      <w:r w:rsidR="006B57E3">
        <w:rPr>
          <w:sz w:val="24"/>
          <w:szCs w:val="24"/>
        </w:rPr>
        <w:t xml:space="preserve">αυτός </w:t>
      </w:r>
      <w:r w:rsidR="00E26868">
        <w:rPr>
          <w:sz w:val="24"/>
          <w:szCs w:val="24"/>
        </w:rPr>
        <w:t>να λαμβάνει την ελάχιστη δυνατή έκταση και ένταση</w:t>
      </w:r>
      <w:r w:rsidR="006B57E3">
        <w:rPr>
          <w:rStyle w:val="FootnoteReference"/>
          <w:sz w:val="24"/>
          <w:szCs w:val="24"/>
        </w:rPr>
        <w:footnoteReference w:id="29"/>
      </w:r>
      <w:r w:rsidR="00E26868">
        <w:rPr>
          <w:sz w:val="24"/>
          <w:szCs w:val="24"/>
        </w:rPr>
        <w:t xml:space="preserve">. </w:t>
      </w:r>
    </w:p>
    <w:p w14:paraId="1F903D0A" w14:textId="5013BC7F" w:rsidR="005A4B7D" w:rsidRPr="00FF7735" w:rsidRDefault="00AE263D" w:rsidP="00C5146A">
      <w:pPr>
        <w:jc w:val="both"/>
        <w:rPr>
          <w:sz w:val="24"/>
          <w:szCs w:val="24"/>
        </w:rPr>
      </w:pPr>
      <w:r w:rsidRPr="00FF7735">
        <w:rPr>
          <w:sz w:val="24"/>
          <w:szCs w:val="24"/>
        </w:rPr>
        <w:t>Η παρέμ</w:t>
      </w:r>
      <w:r w:rsidR="00A51185" w:rsidRPr="00FF7735">
        <w:rPr>
          <w:sz w:val="24"/>
          <w:szCs w:val="24"/>
        </w:rPr>
        <w:t xml:space="preserve">βαση </w:t>
      </w:r>
      <w:r w:rsidR="00DC2208">
        <w:rPr>
          <w:sz w:val="24"/>
          <w:szCs w:val="24"/>
        </w:rPr>
        <w:t xml:space="preserve">αυτή </w:t>
      </w:r>
      <w:r w:rsidR="00A51185" w:rsidRPr="00FF7735">
        <w:rPr>
          <w:sz w:val="24"/>
          <w:szCs w:val="24"/>
        </w:rPr>
        <w:t>είναι προεχόντως ρυθμιστική, μέσω ειδικ</w:t>
      </w:r>
      <w:r w:rsidR="006B57E3">
        <w:rPr>
          <w:sz w:val="24"/>
          <w:szCs w:val="24"/>
        </w:rPr>
        <w:t>ότερων</w:t>
      </w:r>
      <w:r w:rsidR="00A51185" w:rsidRPr="00FF7735">
        <w:rPr>
          <w:sz w:val="24"/>
          <w:szCs w:val="24"/>
        </w:rPr>
        <w:t xml:space="preserve"> κανόνων οικονομικής και κοινωνικής ρύθμισης (απαγόρευση ή οριοθέτηση των ανταγωνιστικών σχέσεων μεταξύ των παρόχων, θέσπιση ποιοτικών </w:t>
      </w:r>
      <w:r w:rsidR="00A51185" w:rsidRPr="00FF7735">
        <w:rPr>
          <w:i/>
          <w:iCs/>
          <w:sz w:val="24"/>
          <w:szCs w:val="24"/>
          <w:lang w:val="en-US"/>
        </w:rPr>
        <w:t>standards</w:t>
      </w:r>
      <w:r w:rsidR="00A51185" w:rsidRPr="00FF7735">
        <w:rPr>
          <w:sz w:val="24"/>
          <w:szCs w:val="24"/>
        </w:rPr>
        <w:t xml:space="preserve"> και δικαιωμάτων των χρηστών, κλπ.) και δευτερευόντως παροχική. Στην τελευταία περίπτωση, όταν το «έλλειμμα αγοράς» είναι μεγάλο διότι οι προσφέροντες την υπηρεσία δεν θα μπορούσαν να ανορθώσουν το κόστος παροχής της -άρα, θα σταματούσαν να δραστηριοποιούνται ή θα πτώχευαν- το Κράτος επωμίζεται το πλεονάζον κόστος με τον προσήκοντα τρόπο</w:t>
      </w:r>
      <w:r w:rsidR="00E461FA">
        <w:rPr>
          <w:rFonts w:cstheme="minorHAnsi"/>
          <w:sz w:val="24"/>
          <w:szCs w:val="24"/>
        </w:rPr>
        <w:t>:</w:t>
      </w:r>
      <w:r w:rsidR="00A51185" w:rsidRPr="00FF7735">
        <w:rPr>
          <w:sz w:val="24"/>
          <w:szCs w:val="24"/>
        </w:rPr>
        <w:t xml:space="preserve"> όχι αναγκαστικά με δικά του μέσα παραγωγής (δημόσιες επιχειρήσεις)</w:t>
      </w:r>
      <w:r w:rsidR="00B90584" w:rsidRPr="00FF7735">
        <w:rPr>
          <w:sz w:val="24"/>
          <w:szCs w:val="24"/>
        </w:rPr>
        <w:t>,</w:t>
      </w:r>
      <w:r w:rsidR="00A51185" w:rsidRPr="00FF7735">
        <w:rPr>
          <w:sz w:val="24"/>
          <w:szCs w:val="24"/>
        </w:rPr>
        <w:t xml:space="preserve"> αλλά και με τη χρηματοδότηση εκείνων που θα</w:t>
      </w:r>
      <w:r w:rsidR="005A4B7D" w:rsidRPr="00FF7735">
        <w:rPr>
          <w:sz w:val="24"/>
          <w:szCs w:val="24"/>
        </w:rPr>
        <w:t xml:space="preserve"> </w:t>
      </w:r>
      <w:r w:rsidR="005A4B7D" w:rsidRPr="00FF7735">
        <w:rPr>
          <w:sz w:val="24"/>
          <w:szCs w:val="24"/>
        </w:rPr>
        <w:lastRenderedPageBreak/>
        <w:t xml:space="preserve">προσφέρουν τα αγαθά επί ζημία (χρηματοδότηση άγονης γραμμής, φτηνότερο ηλεκτρικό ρεύμα στα μη διασυνδεδεμένα νησιά). </w:t>
      </w:r>
    </w:p>
    <w:p w14:paraId="53A131E2" w14:textId="15351F88" w:rsidR="004B1E17" w:rsidRDefault="005A4B7D" w:rsidP="00C5146A">
      <w:pPr>
        <w:jc w:val="both"/>
        <w:rPr>
          <w:sz w:val="24"/>
          <w:szCs w:val="24"/>
        </w:rPr>
      </w:pPr>
      <w:r w:rsidRPr="00FF7735">
        <w:rPr>
          <w:sz w:val="24"/>
          <w:szCs w:val="24"/>
        </w:rPr>
        <w:t>Με άλλα λόγια, το παρεμβατικό καθεστώς για τις δραστηριότητες</w:t>
      </w:r>
      <w:r w:rsidR="00DC2208">
        <w:rPr>
          <w:sz w:val="24"/>
          <w:szCs w:val="24"/>
        </w:rPr>
        <w:t xml:space="preserve"> που το διοικητικό δίκαιο αντιμετωπίζει </w:t>
      </w:r>
      <w:r w:rsidR="006B57E3">
        <w:rPr>
          <w:sz w:val="24"/>
          <w:szCs w:val="24"/>
        </w:rPr>
        <w:t xml:space="preserve">ιστορικά </w:t>
      </w:r>
      <w:r w:rsidR="00DC2208">
        <w:rPr>
          <w:sz w:val="24"/>
          <w:szCs w:val="24"/>
        </w:rPr>
        <w:t>ως «δημόσιες» ή «κοινωφελείς»</w:t>
      </w:r>
      <w:r w:rsidR="00E461FA">
        <w:rPr>
          <w:sz w:val="24"/>
          <w:szCs w:val="24"/>
        </w:rPr>
        <w:t>,</w:t>
      </w:r>
      <w:r w:rsidR="00DC2208">
        <w:rPr>
          <w:sz w:val="24"/>
          <w:szCs w:val="24"/>
        </w:rPr>
        <w:t xml:space="preserve"> </w:t>
      </w:r>
      <w:r w:rsidRPr="00FF7735">
        <w:rPr>
          <w:sz w:val="24"/>
          <w:szCs w:val="24"/>
        </w:rPr>
        <w:t xml:space="preserve">δεν είναι ιδεολογικά προκαθορισμένο ούτε υποχρεωτικά αγοραφοβικό. Επιλέγεται και προσδιορίζεται στη βάση </w:t>
      </w:r>
      <w:r w:rsidR="00E461FA">
        <w:rPr>
          <w:sz w:val="24"/>
          <w:szCs w:val="24"/>
        </w:rPr>
        <w:t xml:space="preserve">και κριτηρίων </w:t>
      </w:r>
      <w:r w:rsidRPr="00FF7735">
        <w:rPr>
          <w:sz w:val="24"/>
          <w:szCs w:val="24"/>
        </w:rPr>
        <w:t>αποτελεσματικότητ</w:t>
      </w:r>
      <w:r w:rsidRPr="00DC2208">
        <w:rPr>
          <w:sz w:val="24"/>
          <w:szCs w:val="24"/>
        </w:rPr>
        <w:t>ας.</w:t>
      </w:r>
      <w:r w:rsidR="00DC2208" w:rsidRPr="00DC2208">
        <w:rPr>
          <w:sz w:val="24"/>
          <w:szCs w:val="24"/>
        </w:rPr>
        <w:t xml:space="preserve"> Π</w:t>
      </w:r>
      <w:r w:rsidRPr="00DC2208">
        <w:rPr>
          <w:sz w:val="24"/>
          <w:szCs w:val="24"/>
        </w:rPr>
        <w:t>ροκύπτει από τη συνισταμένη διαδοχικών σταθμίσεων κόστους/οφέλους.</w:t>
      </w:r>
      <w:r w:rsidR="00BA6529" w:rsidRPr="00FF7735">
        <w:rPr>
          <w:sz w:val="24"/>
          <w:szCs w:val="24"/>
        </w:rPr>
        <w:t xml:space="preserve"> Ποιες ακριβώς είναι οι αδυναμίες της αγοράς σ</w:t>
      </w:r>
      <w:r w:rsidR="007713AD">
        <w:rPr>
          <w:sz w:val="24"/>
          <w:szCs w:val="24"/>
        </w:rPr>
        <w:t xml:space="preserve">το υπό εξέταση </w:t>
      </w:r>
      <w:r w:rsidR="00BA6529" w:rsidRPr="00FF7735">
        <w:rPr>
          <w:sz w:val="24"/>
          <w:szCs w:val="24"/>
        </w:rPr>
        <w:t xml:space="preserve">πεδίο; Είναι η κρατική παρέμβαση πιο </w:t>
      </w:r>
      <w:r w:rsidR="00B90584" w:rsidRPr="00FF7735">
        <w:rPr>
          <w:sz w:val="24"/>
          <w:szCs w:val="24"/>
        </w:rPr>
        <w:t xml:space="preserve">επιτυχής </w:t>
      </w:r>
      <w:r w:rsidR="00BA6529" w:rsidRPr="00FF7735">
        <w:rPr>
          <w:sz w:val="24"/>
          <w:szCs w:val="24"/>
        </w:rPr>
        <w:t xml:space="preserve">και γιατί; Ποιο είναι το </w:t>
      </w:r>
      <w:r w:rsidR="00B90584" w:rsidRPr="00FF7735">
        <w:rPr>
          <w:sz w:val="24"/>
          <w:szCs w:val="24"/>
        </w:rPr>
        <w:t xml:space="preserve">καλύτερο </w:t>
      </w:r>
      <w:r w:rsidR="00BA6529" w:rsidRPr="00FF7735">
        <w:rPr>
          <w:sz w:val="24"/>
          <w:szCs w:val="24"/>
        </w:rPr>
        <w:t>εργαλείο ρυθμιστικής παρέμβασης, ενόψει και των εγγενών αδυναμιών της κρατικής δράσης; Ποια είναι η βέλτιστη δοσολογία απαγόρευσης, οριοθέτησης, ανοχής ή και προώθησης συνθηκών ανταγωνισμού για κάθε δραστηριότητα στο όνομα του γενικού συμφέροντος; Υπάρχει τρόπος να επιτευχθ</w:t>
      </w:r>
      <w:r w:rsidR="00DC2208">
        <w:rPr>
          <w:sz w:val="24"/>
          <w:szCs w:val="24"/>
        </w:rPr>
        <w:t xml:space="preserve">ούν οι σκοποί γενικού συμφέροντος </w:t>
      </w:r>
      <w:r w:rsidR="00BA6529" w:rsidRPr="00FF7735">
        <w:rPr>
          <w:sz w:val="24"/>
          <w:szCs w:val="24"/>
        </w:rPr>
        <w:t xml:space="preserve">με εργαλεία πιο φιλικά προς την αγορά; </w:t>
      </w:r>
      <w:r w:rsidR="00BA6529" w:rsidRPr="00E461FA">
        <w:rPr>
          <w:i/>
          <w:iCs/>
          <w:sz w:val="24"/>
          <w:szCs w:val="24"/>
        </w:rPr>
        <w:t xml:space="preserve">Κοινό σημείο των </w:t>
      </w:r>
      <w:r w:rsidR="006B57E3" w:rsidRPr="00E461FA">
        <w:rPr>
          <w:i/>
          <w:iCs/>
          <w:sz w:val="24"/>
          <w:szCs w:val="24"/>
        </w:rPr>
        <w:t xml:space="preserve">παραπάνω </w:t>
      </w:r>
      <w:r w:rsidR="00BA6529" w:rsidRPr="00E461FA">
        <w:rPr>
          <w:i/>
          <w:iCs/>
          <w:sz w:val="24"/>
          <w:szCs w:val="24"/>
        </w:rPr>
        <w:t xml:space="preserve">σταθμίσεων και θεμελιώδης διαφορά από το παραδοσιακό δόγμα για τα </w:t>
      </w:r>
      <w:r w:rsidR="00BA6529" w:rsidRPr="00E461FA">
        <w:rPr>
          <w:i/>
          <w:iCs/>
          <w:sz w:val="24"/>
          <w:szCs w:val="24"/>
          <w:lang w:val="en-US"/>
        </w:rPr>
        <w:t>services</w:t>
      </w:r>
      <w:r w:rsidR="00BA6529" w:rsidRPr="00E461FA">
        <w:rPr>
          <w:i/>
          <w:iCs/>
          <w:sz w:val="24"/>
          <w:szCs w:val="24"/>
        </w:rPr>
        <w:t xml:space="preserve"> </w:t>
      </w:r>
      <w:r w:rsidR="00BA6529" w:rsidRPr="00E461FA">
        <w:rPr>
          <w:i/>
          <w:iCs/>
          <w:sz w:val="24"/>
          <w:szCs w:val="24"/>
          <w:lang w:val="en-US"/>
        </w:rPr>
        <w:t>publics</w:t>
      </w:r>
      <w:r w:rsidR="00BA6529" w:rsidRPr="00E461FA">
        <w:rPr>
          <w:i/>
          <w:iCs/>
          <w:sz w:val="24"/>
          <w:szCs w:val="24"/>
        </w:rPr>
        <w:t xml:space="preserve"> είναι το </w:t>
      </w:r>
      <w:proofErr w:type="spellStart"/>
      <w:r w:rsidR="00BA6529" w:rsidRPr="00E461FA">
        <w:rPr>
          <w:i/>
          <w:iCs/>
          <w:sz w:val="24"/>
          <w:szCs w:val="24"/>
        </w:rPr>
        <w:t>αγορακεντρικό</w:t>
      </w:r>
      <w:proofErr w:type="spellEnd"/>
      <w:r w:rsidR="00BA6529" w:rsidRPr="00E461FA">
        <w:rPr>
          <w:i/>
          <w:iCs/>
          <w:sz w:val="24"/>
          <w:szCs w:val="24"/>
        </w:rPr>
        <w:t xml:space="preserve"> τ</w:t>
      </w:r>
      <w:r w:rsidR="007713AD" w:rsidRPr="00E461FA">
        <w:rPr>
          <w:i/>
          <w:iCs/>
          <w:sz w:val="24"/>
          <w:szCs w:val="24"/>
        </w:rPr>
        <w:t>ους</w:t>
      </w:r>
      <w:r w:rsidR="00BA6529" w:rsidRPr="00E461FA">
        <w:rPr>
          <w:i/>
          <w:iCs/>
          <w:sz w:val="24"/>
          <w:szCs w:val="24"/>
        </w:rPr>
        <w:t xml:space="preserve"> πρόσημο</w:t>
      </w:r>
      <w:r w:rsidR="00BA6529" w:rsidRPr="006B57E3">
        <w:rPr>
          <w:sz w:val="24"/>
          <w:szCs w:val="24"/>
        </w:rPr>
        <w:t>. Όπου η διασφάλιση των κοινωνικά βέλτιστων προδι</w:t>
      </w:r>
      <w:r w:rsidR="00BA6529" w:rsidRPr="00FF7735">
        <w:rPr>
          <w:sz w:val="24"/>
          <w:szCs w:val="24"/>
        </w:rPr>
        <w:t xml:space="preserve">αγραφών </w:t>
      </w:r>
      <w:r w:rsidR="007713AD">
        <w:rPr>
          <w:sz w:val="24"/>
          <w:szCs w:val="24"/>
        </w:rPr>
        <w:t xml:space="preserve">ενός αγαθού </w:t>
      </w:r>
      <w:r w:rsidR="00BA6529" w:rsidRPr="00FF7735">
        <w:rPr>
          <w:sz w:val="24"/>
          <w:szCs w:val="24"/>
        </w:rPr>
        <w:t xml:space="preserve">μπορεί να επιτευχθεί με τρόπο εγγύτερο προς τη λογική και τους κανόνες της αγοράς, τότε η </w:t>
      </w:r>
      <w:r w:rsidR="007713AD">
        <w:rPr>
          <w:sz w:val="24"/>
          <w:szCs w:val="24"/>
        </w:rPr>
        <w:t xml:space="preserve">συγκεκριμένη </w:t>
      </w:r>
      <w:r w:rsidR="00BA6529" w:rsidRPr="00FF7735">
        <w:rPr>
          <w:sz w:val="24"/>
          <w:szCs w:val="24"/>
        </w:rPr>
        <w:t>επιλογή προκρίνεται ως η πλέον αποτελεσματική</w:t>
      </w:r>
      <w:r w:rsidR="007713AD">
        <w:rPr>
          <w:rStyle w:val="FootnoteReference"/>
          <w:sz w:val="24"/>
          <w:szCs w:val="24"/>
        </w:rPr>
        <w:footnoteReference w:id="30"/>
      </w:r>
      <w:r w:rsidR="00BA6529" w:rsidRPr="00FF7735">
        <w:rPr>
          <w:sz w:val="24"/>
          <w:szCs w:val="24"/>
        </w:rPr>
        <w:t xml:space="preserve">. </w:t>
      </w:r>
    </w:p>
    <w:p w14:paraId="500DC3BC" w14:textId="320766F2" w:rsidR="00F17B9C" w:rsidRPr="00FF7735" w:rsidRDefault="006B57E3" w:rsidP="00C5146A">
      <w:pPr>
        <w:jc w:val="both"/>
        <w:rPr>
          <w:sz w:val="24"/>
          <w:szCs w:val="24"/>
        </w:rPr>
      </w:pPr>
      <w:r>
        <w:rPr>
          <w:sz w:val="24"/>
          <w:szCs w:val="24"/>
        </w:rPr>
        <w:t xml:space="preserve">Την ίδια στιγμή, </w:t>
      </w:r>
      <w:r w:rsidR="001C0988">
        <w:rPr>
          <w:sz w:val="24"/>
          <w:szCs w:val="24"/>
        </w:rPr>
        <w:t xml:space="preserve">η </w:t>
      </w:r>
      <w:r w:rsidR="00780C54" w:rsidRPr="00FF7735">
        <w:rPr>
          <w:sz w:val="24"/>
          <w:szCs w:val="24"/>
        </w:rPr>
        <w:t>οικονομολογικ</w:t>
      </w:r>
      <w:r w:rsidR="001C0988">
        <w:rPr>
          <w:sz w:val="24"/>
          <w:szCs w:val="24"/>
        </w:rPr>
        <w:t xml:space="preserve">ή συμπλήρωση </w:t>
      </w:r>
      <w:r w:rsidR="00780C54" w:rsidRPr="00FF7735">
        <w:rPr>
          <w:sz w:val="24"/>
          <w:szCs w:val="24"/>
        </w:rPr>
        <w:t xml:space="preserve">της θεωρίας για τη δημόσια υπηρεσία δεν αμφισβητεί τον εγγυητικό ρόλο του Κράτους </w:t>
      </w:r>
      <w:r w:rsidR="001C0988">
        <w:rPr>
          <w:sz w:val="24"/>
          <w:szCs w:val="24"/>
        </w:rPr>
        <w:t xml:space="preserve">σε σχέση με </w:t>
      </w:r>
      <w:r w:rsidR="00780C54" w:rsidRPr="00FF7735">
        <w:rPr>
          <w:sz w:val="24"/>
          <w:szCs w:val="24"/>
        </w:rPr>
        <w:t>τις συγκεκριμένες δραστηριότητες</w:t>
      </w:r>
      <w:r w:rsidR="00E461FA">
        <w:rPr>
          <w:sz w:val="24"/>
          <w:szCs w:val="24"/>
        </w:rPr>
        <w:t>,</w:t>
      </w:r>
      <w:r w:rsidR="00780C54" w:rsidRPr="00FF7735">
        <w:rPr>
          <w:sz w:val="24"/>
          <w:szCs w:val="24"/>
        </w:rPr>
        <w:t xml:space="preserve"> ούτε πρεσβεύει μία συλλήβδην απορρύθμιση</w:t>
      </w:r>
      <w:r w:rsidR="001C0988">
        <w:rPr>
          <w:sz w:val="24"/>
          <w:szCs w:val="24"/>
        </w:rPr>
        <w:t>:</w:t>
      </w:r>
      <w:r w:rsidR="00780C54" w:rsidRPr="00FF7735">
        <w:rPr>
          <w:sz w:val="24"/>
          <w:szCs w:val="24"/>
        </w:rPr>
        <w:t xml:space="preserve"> </w:t>
      </w:r>
      <w:r w:rsidR="001C0988">
        <w:rPr>
          <w:sz w:val="24"/>
          <w:szCs w:val="24"/>
        </w:rPr>
        <w:t>ο</w:t>
      </w:r>
      <w:r w:rsidR="00780C54" w:rsidRPr="00FF7735">
        <w:rPr>
          <w:sz w:val="24"/>
          <w:szCs w:val="24"/>
        </w:rPr>
        <w:t>ι θεσμοί της αντιπροσωπευτικής δημοκρατίας διατηρούν την αρμοδιότητα να θέ</w:t>
      </w:r>
      <w:r w:rsidR="001C0988">
        <w:rPr>
          <w:sz w:val="24"/>
          <w:szCs w:val="24"/>
        </w:rPr>
        <w:t>τ</w:t>
      </w:r>
      <w:r w:rsidR="00780C54" w:rsidRPr="00FF7735">
        <w:rPr>
          <w:sz w:val="24"/>
          <w:szCs w:val="24"/>
        </w:rPr>
        <w:t xml:space="preserve">ουν τον πήχη της κοινωνικής ευαισθησίας στο </w:t>
      </w:r>
      <w:r w:rsidR="001C0988">
        <w:rPr>
          <w:sz w:val="24"/>
          <w:szCs w:val="24"/>
        </w:rPr>
        <w:t xml:space="preserve">συνταγματικά δόκιμο </w:t>
      </w:r>
      <w:r w:rsidR="00780C54" w:rsidRPr="00FF7735">
        <w:rPr>
          <w:sz w:val="24"/>
          <w:szCs w:val="24"/>
        </w:rPr>
        <w:t>ύψος</w:t>
      </w:r>
      <w:r w:rsidR="00F17B9C" w:rsidRPr="00FF7735">
        <w:rPr>
          <w:sz w:val="24"/>
          <w:szCs w:val="24"/>
        </w:rPr>
        <w:t xml:space="preserve"> όταν ορίζουν τις προδιαγραφές των</w:t>
      </w:r>
      <w:r w:rsidR="007713AD" w:rsidRPr="007713AD">
        <w:rPr>
          <w:sz w:val="24"/>
          <w:szCs w:val="24"/>
        </w:rPr>
        <w:t xml:space="preserve"> </w:t>
      </w:r>
      <w:r w:rsidR="007713AD">
        <w:rPr>
          <w:sz w:val="24"/>
          <w:szCs w:val="24"/>
        </w:rPr>
        <w:t>«κρίσιμων» αγαθών</w:t>
      </w:r>
      <w:r w:rsidR="00F17B9C" w:rsidRPr="00FF7735">
        <w:rPr>
          <w:sz w:val="24"/>
          <w:szCs w:val="24"/>
        </w:rPr>
        <w:t>. Οριοθετεί, ωστόσο</w:t>
      </w:r>
      <w:r w:rsidR="007713AD">
        <w:rPr>
          <w:sz w:val="24"/>
          <w:szCs w:val="24"/>
        </w:rPr>
        <w:t>,</w:t>
      </w:r>
      <w:r w:rsidR="00F17B9C" w:rsidRPr="00FF7735">
        <w:rPr>
          <w:sz w:val="24"/>
          <w:szCs w:val="24"/>
        </w:rPr>
        <w:t xml:space="preserve"> τη διακριτική τους ευχέρεια, ούτως ώστε οι ρυθμιστικές και οργανωτικές τους επιλογές να </w:t>
      </w:r>
      <w:r w:rsidR="001C0988">
        <w:rPr>
          <w:sz w:val="24"/>
          <w:szCs w:val="24"/>
        </w:rPr>
        <w:t>υπηρετούν πραγματικά σ</w:t>
      </w:r>
      <w:r w:rsidR="00F17B9C" w:rsidRPr="00FF7735">
        <w:rPr>
          <w:sz w:val="24"/>
          <w:szCs w:val="24"/>
        </w:rPr>
        <w:t>τους σκοπούς γενικού συμφέροντος. Τούτο επιτυγχάνεται μόνο όταν αξιολογούνται επιστημονικά τα κόστη και τα οφέλη των συγκεκριμένων επιλογών</w:t>
      </w:r>
      <w:r w:rsidR="00F72E23" w:rsidRPr="00FF7735">
        <w:rPr>
          <w:sz w:val="24"/>
          <w:szCs w:val="24"/>
        </w:rPr>
        <w:t>,</w:t>
      </w:r>
      <w:r w:rsidR="00F17B9C" w:rsidRPr="00FF7735">
        <w:rPr>
          <w:sz w:val="24"/>
          <w:szCs w:val="24"/>
        </w:rPr>
        <w:t xml:space="preserve"> ώστε να εντοπίζεται ο βέλτιστος συνδυασμός πλεονεκτημάτων και μειονεκτημάτων</w:t>
      </w:r>
      <w:r w:rsidR="001C0988">
        <w:rPr>
          <w:sz w:val="24"/>
          <w:szCs w:val="24"/>
        </w:rPr>
        <w:t>,</w:t>
      </w:r>
      <w:r w:rsidR="00F17B9C" w:rsidRPr="00FF7735">
        <w:rPr>
          <w:sz w:val="24"/>
          <w:szCs w:val="24"/>
        </w:rPr>
        <w:t xml:space="preserve"> τόσο της αγοράς όσο και του δημόσιου παρεμβατισμού.</w:t>
      </w:r>
    </w:p>
    <w:p w14:paraId="4FDADB62" w14:textId="77777777" w:rsidR="001C0988" w:rsidRDefault="00F17B9C" w:rsidP="00C5146A">
      <w:pPr>
        <w:jc w:val="both"/>
        <w:rPr>
          <w:sz w:val="24"/>
          <w:szCs w:val="24"/>
        </w:rPr>
      </w:pPr>
      <w:r w:rsidRPr="00FF7735">
        <w:rPr>
          <w:sz w:val="24"/>
          <w:szCs w:val="24"/>
        </w:rPr>
        <w:t xml:space="preserve">Η προστιθέμενη αξία της </w:t>
      </w:r>
      <w:r w:rsidR="007713AD">
        <w:rPr>
          <w:sz w:val="24"/>
          <w:szCs w:val="24"/>
        </w:rPr>
        <w:t xml:space="preserve">ανωτέρω, εμπλουτισμένης και διεπιστημονικής προσέγγισης </w:t>
      </w:r>
      <w:r w:rsidRPr="00FF7735">
        <w:rPr>
          <w:sz w:val="24"/>
          <w:szCs w:val="24"/>
        </w:rPr>
        <w:t xml:space="preserve">για τα </w:t>
      </w:r>
      <w:r w:rsidRPr="00FF7735">
        <w:rPr>
          <w:i/>
          <w:iCs/>
          <w:sz w:val="24"/>
          <w:szCs w:val="24"/>
          <w:lang w:val="en-US"/>
        </w:rPr>
        <w:t>services</w:t>
      </w:r>
      <w:r w:rsidRPr="00FF7735">
        <w:rPr>
          <w:i/>
          <w:iCs/>
          <w:sz w:val="24"/>
          <w:szCs w:val="24"/>
        </w:rPr>
        <w:t xml:space="preserve"> </w:t>
      </w:r>
      <w:r w:rsidRPr="00FF7735">
        <w:rPr>
          <w:i/>
          <w:iCs/>
          <w:sz w:val="24"/>
          <w:szCs w:val="24"/>
          <w:lang w:val="en-US"/>
        </w:rPr>
        <w:t>publics</w:t>
      </w:r>
      <w:r w:rsidRPr="00FF7735">
        <w:rPr>
          <w:i/>
          <w:iCs/>
          <w:sz w:val="24"/>
          <w:szCs w:val="24"/>
        </w:rPr>
        <w:t xml:space="preserve"> </w:t>
      </w:r>
      <w:r w:rsidR="007713AD">
        <w:rPr>
          <w:sz w:val="24"/>
          <w:szCs w:val="24"/>
        </w:rPr>
        <w:t xml:space="preserve">συμπυκνώνεται </w:t>
      </w:r>
      <w:r w:rsidRPr="00FF7735">
        <w:rPr>
          <w:sz w:val="24"/>
          <w:szCs w:val="24"/>
        </w:rPr>
        <w:t xml:space="preserve">σε μία λέξη: </w:t>
      </w:r>
      <w:r w:rsidRPr="00FF7735">
        <w:rPr>
          <w:i/>
          <w:iCs/>
          <w:sz w:val="24"/>
          <w:szCs w:val="24"/>
        </w:rPr>
        <w:t>βιωσιμότητα</w:t>
      </w:r>
      <w:r w:rsidRPr="00FF7735">
        <w:rPr>
          <w:sz w:val="24"/>
          <w:szCs w:val="24"/>
        </w:rPr>
        <w:t>.</w:t>
      </w:r>
      <w:r w:rsidR="007713AD">
        <w:rPr>
          <w:sz w:val="24"/>
          <w:szCs w:val="24"/>
        </w:rPr>
        <w:t xml:space="preserve"> Ο</w:t>
      </w:r>
      <w:r w:rsidR="00F72E23" w:rsidRPr="00FF7735">
        <w:rPr>
          <w:sz w:val="24"/>
          <w:szCs w:val="24"/>
        </w:rPr>
        <w:t xml:space="preserve"> όρος αυτός </w:t>
      </w:r>
      <w:r w:rsidR="007713AD">
        <w:rPr>
          <w:sz w:val="24"/>
          <w:szCs w:val="24"/>
        </w:rPr>
        <w:t xml:space="preserve">συνιστά την πλέον </w:t>
      </w:r>
      <w:r w:rsidR="00F72E23" w:rsidRPr="00FF7735">
        <w:rPr>
          <w:sz w:val="24"/>
          <w:szCs w:val="24"/>
        </w:rPr>
        <w:t>σύγχρονη</w:t>
      </w:r>
      <w:r w:rsidR="007713AD">
        <w:rPr>
          <w:sz w:val="24"/>
          <w:szCs w:val="24"/>
        </w:rPr>
        <w:t xml:space="preserve"> και</w:t>
      </w:r>
      <w:r w:rsidR="00F72E23" w:rsidRPr="00FF7735">
        <w:rPr>
          <w:sz w:val="24"/>
          <w:szCs w:val="24"/>
        </w:rPr>
        <w:t xml:space="preserve"> εξελιγμένη εκδοχή της αποτελεσματικότητας. </w:t>
      </w:r>
      <w:r w:rsidR="00F72E23" w:rsidRPr="00FF7735">
        <w:rPr>
          <w:i/>
          <w:iCs/>
          <w:sz w:val="24"/>
          <w:szCs w:val="24"/>
        </w:rPr>
        <w:t>Βιώσιμη είναι η άσκηση μίας δραστηριότητας κατά τρόπο συστημικά αποτελεσματικό σε βάθος χρόνου</w:t>
      </w:r>
      <w:r w:rsidR="00F72E23" w:rsidRPr="00FF7735">
        <w:rPr>
          <w:sz w:val="24"/>
          <w:szCs w:val="24"/>
        </w:rPr>
        <w:t xml:space="preserve">. </w:t>
      </w:r>
    </w:p>
    <w:p w14:paraId="34EADF27" w14:textId="317FBA67" w:rsidR="009426E4" w:rsidRDefault="00F72E23" w:rsidP="00C5146A">
      <w:pPr>
        <w:jc w:val="both"/>
        <w:rPr>
          <w:sz w:val="24"/>
          <w:szCs w:val="24"/>
        </w:rPr>
      </w:pPr>
      <w:r w:rsidRPr="00FF7735">
        <w:rPr>
          <w:sz w:val="24"/>
          <w:szCs w:val="24"/>
        </w:rPr>
        <w:lastRenderedPageBreak/>
        <w:t xml:space="preserve">Εάν κάτι έλλειψε από την παραδοσιακή  </w:t>
      </w:r>
      <w:r w:rsidR="004E0B85">
        <w:rPr>
          <w:sz w:val="24"/>
          <w:szCs w:val="24"/>
        </w:rPr>
        <w:t xml:space="preserve">αντίληψη </w:t>
      </w:r>
      <w:r w:rsidRPr="00FF7735">
        <w:rPr>
          <w:sz w:val="24"/>
          <w:szCs w:val="24"/>
        </w:rPr>
        <w:t>περί δημόσιας υπηρεσίας είναι ακριβώς η ικανότητ</w:t>
      </w:r>
      <w:r w:rsidR="001C0988">
        <w:rPr>
          <w:sz w:val="24"/>
          <w:szCs w:val="24"/>
        </w:rPr>
        <w:t>ά</w:t>
      </w:r>
      <w:r w:rsidR="004E0B85">
        <w:rPr>
          <w:sz w:val="24"/>
          <w:szCs w:val="24"/>
        </w:rPr>
        <w:t xml:space="preserve"> της </w:t>
      </w:r>
      <w:r w:rsidRPr="00FF7735">
        <w:rPr>
          <w:sz w:val="24"/>
          <w:szCs w:val="24"/>
        </w:rPr>
        <w:t>να εγγυάται την εξυπηρέτηση του κοινωφελούς σκοπού κατά τρόπο διαχρονικά βιώσιμο</w:t>
      </w:r>
      <w:r w:rsidR="001C0988">
        <w:rPr>
          <w:rFonts w:cstheme="minorHAnsi"/>
          <w:sz w:val="24"/>
          <w:szCs w:val="24"/>
        </w:rPr>
        <w:t>.</w:t>
      </w:r>
      <w:r w:rsidRPr="00FF7735">
        <w:rPr>
          <w:sz w:val="24"/>
          <w:szCs w:val="24"/>
        </w:rPr>
        <w:t xml:space="preserve"> </w:t>
      </w:r>
      <w:r w:rsidR="001C0988">
        <w:rPr>
          <w:sz w:val="24"/>
          <w:szCs w:val="24"/>
        </w:rPr>
        <w:t>Τ</w:t>
      </w:r>
      <w:r w:rsidRPr="00FF7735">
        <w:rPr>
          <w:sz w:val="24"/>
          <w:szCs w:val="24"/>
        </w:rPr>
        <w:t xml:space="preserve">ούτο θα προϋπέθετε την ικανοποίησή του σε συνθήκες βέλτιστης και διατηρήσιμης κατανάλωσης πόρων. </w:t>
      </w:r>
      <w:r w:rsidR="004E0B85">
        <w:rPr>
          <w:sz w:val="24"/>
          <w:szCs w:val="24"/>
        </w:rPr>
        <w:t xml:space="preserve">Οι θεωρητικοί του δημοσίου δικαίου αγνόησαν </w:t>
      </w:r>
      <w:r w:rsidRPr="00FF7735">
        <w:rPr>
          <w:sz w:val="24"/>
          <w:szCs w:val="24"/>
        </w:rPr>
        <w:t>την πτυχή αυτή</w:t>
      </w:r>
      <w:r w:rsidR="004E0B85">
        <w:rPr>
          <w:sz w:val="24"/>
          <w:szCs w:val="24"/>
        </w:rPr>
        <w:t xml:space="preserve"> καθώς και</w:t>
      </w:r>
      <w:r w:rsidRPr="00FF7735">
        <w:rPr>
          <w:sz w:val="24"/>
          <w:szCs w:val="24"/>
        </w:rPr>
        <w:t xml:space="preserve"> την </w:t>
      </w:r>
      <w:r w:rsidR="007713AD">
        <w:rPr>
          <w:sz w:val="24"/>
          <w:szCs w:val="24"/>
        </w:rPr>
        <w:t xml:space="preserve">πλέον </w:t>
      </w:r>
      <w:r w:rsidRPr="00FF7735">
        <w:rPr>
          <w:sz w:val="24"/>
          <w:szCs w:val="24"/>
        </w:rPr>
        <w:t>θεμελιώδη αλήθεια της οικονομικής επιστήμης</w:t>
      </w:r>
      <w:r w:rsidR="004E0B85">
        <w:rPr>
          <w:sz w:val="24"/>
          <w:szCs w:val="24"/>
        </w:rPr>
        <w:t>:</w:t>
      </w:r>
      <w:r w:rsidRPr="00FF7735">
        <w:rPr>
          <w:sz w:val="24"/>
          <w:szCs w:val="24"/>
        </w:rPr>
        <w:t xml:space="preserve"> τη στενότητα των πόρων. Αδιαφορώντας για την οργανωτική αποτελεσματικότητα των </w:t>
      </w:r>
      <w:r w:rsidRPr="00FF7735">
        <w:rPr>
          <w:i/>
          <w:iCs/>
          <w:sz w:val="24"/>
          <w:szCs w:val="24"/>
          <w:lang w:val="en-US"/>
        </w:rPr>
        <w:t>services</w:t>
      </w:r>
      <w:r w:rsidRPr="00FF7735">
        <w:rPr>
          <w:i/>
          <w:iCs/>
          <w:sz w:val="24"/>
          <w:szCs w:val="24"/>
        </w:rPr>
        <w:t xml:space="preserve"> </w:t>
      </w:r>
      <w:r w:rsidRPr="00FF7735">
        <w:rPr>
          <w:i/>
          <w:iCs/>
          <w:sz w:val="24"/>
          <w:szCs w:val="24"/>
          <w:lang w:val="en-US"/>
        </w:rPr>
        <w:t>publics</w:t>
      </w:r>
      <w:r w:rsidRPr="00FF7735">
        <w:rPr>
          <w:sz w:val="24"/>
          <w:szCs w:val="24"/>
        </w:rPr>
        <w:t xml:space="preserve">, το </w:t>
      </w:r>
      <w:r w:rsidR="004E0B85">
        <w:rPr>
          <w:sz w:val="24"/>
          <w:szCs w:val="24"/>
        </w:rPr>
        <w:t xml:space="preserve">δημόσιο </w:t>
      </w:r>
      <w:r w:rsidRPr="00FF7735">
        <w:rPr>
          <w:sz w:val="24"/>
          <w:szCs w:val="24"/>
        </w:rPr>
        <w:t xml:space="preserve">δίκαιο </w:t>
      </w:r>
      <w:r w:rsidR="006E6927" w:rsidRPr="00FF7735">
        <w:rPr>
          <w:sz w:val="24"/>
          <w:szCs w:val="24"/>
        </w:rPr>
        <w:t xml:space="preserve">απέτυχε να εντάξει στη συλλογιστική του τον πεπερασμένο χαρακτήρα των πόρων που απαιτούνται για την παροχή των εν λόγω υπηρεσιών, </w:t>
      </w:r>
      <w:r w:rsidR="004E0B85">
        <w:rPr>
          <w:sz w:val="24"/>
          <w:szCs w:val="24"/>
        </w:rPr>
        <w:t xml:space="preserve">ιδίως </w:t>
      </w:r>
      <w:r w:rsidR="006E6927" w:rsidRPr="00FF7735">
        <w:rPr>
          <w:sz w:val="24"/>
          <w:szCs w:val="24"/>
        </w:rPr>
        <w:t xml:space="preserve">όταν αυτοί προέρχονται από το κρατικό ταμείο. </w:t>
      </w:r>
    </w:p>
    <w:p w14:paraId="745FC0D4" w14:textId="442ACAA3" w:rsidR="006C2587" w:rsidRDefault="006E6927" w:rsidP="00C5146A">
      <w:pPr>
        <w:jc w:val="both"/>
        <w:rPr>
          <w:sz w:val="24"/>
          <w:szCs w:val="24"/>
        </w:rPr>
      </w:pPr>
      <w:r w:rsidRPr="00FF7735">
        <w:rPr>
          <w:sz w:val="24"/>
          <w:szCs w:val="24"/>
        </w:rPr>
        <w:t xml:space="preserve">Η αναζήτηση της πλέον βιώσιμης λύσης για τα </w:t>
      </w:r>
      <w:r w:rsidRPr="00FF7735">
        <w:rPr>
          <w:i/>
          <w:iCs/>
          <w:sz w:val="24"/>
          <w:szCs w:val="24"/>
          <w:lang w:val="en-US"/>
        </w:rPr>
        <w:t>services</w:t>
      </w:r>
      <w:r w:rsidRPr="00FF7735">
        <w:rPr>
          <w:i/>
          <w:iCs/>
          <w:sz w:val="24"/>
          <w:szCs w:val="24"/>
        </w:rPr>
        <w:t xml:space="preserve"> </w:t>
      </w:r>
      <w:r w:rsidRPr="00FF7735">
        <w:rPr>
          <w:i/>
          <w:iCs/>
          <w:sz w:val="24"/>
          <w:szCs w:val="24"/>
          <w:lang w:val="en-US"/>
        </w:rPr>
        <w:t>publics</w:t>
      </w:r>
      <w:r w:rsidRPr="00FF7735">
        <w:rPr>
          <w:sz w:val="24"/>
          <w:szCs w:val="24"/>
        </w:rPr>
        <w:t xml:space="preserve"> -κάτι που αντιληφθήκαμε όψιμα και επίπονα στην Ελλάδα την περίοδο της κρίσης- αναγκάζει το δημοσιολόγο να συμπληρώσει </w:t>
      </w:r>
      <w:r w:rsidR="009426E4">
        <w:rPr>
          <w:sz w:val="24"/>
          <w:szCs w:val="24"/>
        </w:rPr>
        <w:t>τις θεωρητικές προσεγγίσεις του με την ανάγκη</w:t>
      </w:r>
      <w:r w:rsidRPr="00FF7735">
        <w:rPr>
          <w:sz w:val="24"/>
          <w:szCs w:val="24"/>
        </w:rPr>
        <w:t xml:space="preserve"> να αναζητείται τεκμηριωμένα η ρυθμιστική επιλογή που αποτυπώνει τη βέλτιστη κάθε φορά σχέση μεταξύ ελεύθερου ανταγωνισμού και δημόσιας παρέμβασης ανά δραστηριότητα, με μία προδιάθεση φιλική προς την ελεύθερη αγορά.</w:t>
      </w:r>
      <w:r w:rsidR="006C2587">
        <w:rPr>
          <w:sz w:val="24"/>
          <w:szCs w:val="24"/>
        </w:rPr>
        <w:t xml:space="preserve"> </w:t>
      </w:r>
      <w:r w:rsidR="00720CFE">
        <w:rPr>
          <w:sz w:val="24"/>
          <w:szCs w:val="24"/>
        </w:rPr>
        <w:t xml:space="preserve">Τούτο είναι εμφανές στους τομείς των υπό </w:t>
      </w:r>
      <w:r w:rsidR="006C2587">
        <w:rPr>
          <w:sz w:val="24"/>
          <w:szCs w:val="24"/>
        </w:rPr>
        <w:t>απελευθέρωση κοινωφελ</w:t>
      </w:r>
      <w:r w:rsidR="006C2587" w:rsidRPr="006C2587">
        <w:rPr>
          <w:sz w:val="24"/>
          <w:szCs w:val="24"/>
        </w:rPr>
        <w:t>ών υπηρεσιών</w:t>
      </w:r>
      <w:r w:rsidR="00720CFE">
        <w:rPr>
          <w:sz w:val="24"/>
          <w:szCs w:val="24"/>
        </w:rPr>
        <w:t>,</w:t>
      </w:r>
      <w:r w:rsidR="006C2587" w:rsidRPr="006C2587">
        <w:rPr>
          <w:sz w:val="24"/>
          <w:szCs w:val="24"/>
        </w:rPr>
        <w:t xml:space="preserve"> όπως η ενέργεια και οι ηλεκτρονικές επικοινωνίες</w:t>
      </w:r>
      <w:r w:rsidR="00720CFE">
        <w:rPr>
          <w:sz w:val="24"/>
          <w:szCs w:val="24"/>
        </w:rPr>
        <w:t xml:space="preserve">, αλλά όχι μόνο. Υπήρξαν και άλλες περιπτώσεις στις οποίες </w:t>
      </w:r>
      <w:r w:rsidR="00143E1D" w:rsidRPr="006C2587">
        <w:rPr>
          <w:sz w:val="24"/>
          <w:szCs w:val="24"/>
        </w:rPr>
        <w:t xml:space="preserve">το Δημόσιο </w:t>
      </w:r>
      <w:r w:rsidR="00720CFE">
        <w:rPr>
          <w:sz w:val="24"/>
          <w:szCs w:val="24"/>
        </w:rPr>
        <w:t xml:space="preserve">αντιλήφθηκε </w:t>
      </w:r>
      <w:r w:rsidR="00143E1D" w:rsidRPr="006C2587">
        <w:rPr>
          <w:sz w:val="24"/>
          <w:szCs w:val="24"/>
        </w:rPr>
        <w:t xml:space="preserve">ορθά τη σημασία της οικονομικής βιωσιμότητας και το πόσο ευεργετική μπορεί να είναι η εμπλοκή του για τη διασφάλισή </w:t>
      </w:r>
      <w:r w:rsidR="00E461FA">
        <w:rPr>
          <w:sz w:val="24"/>
          <w:szCs w:val="24"/>
        </w:rPr>
        <w:t>της,</w:t>
      </w:r>
      <w:r w:rsidR="00143E1D" w:rsidRPr="006C2587">
        <w:rPr>
          <w:sz w:val="24"/>
          <w:szCs w:val="24"/>
        </w:rPr>
        <w:t xml:space="preserve"> χωρίς να ταυτίζει </w:t>
      </w:r>
      <w:r w:rsidR="00AB5D92">
        <w:rPr>
          <w:sz w:val="24"/>
          <w:szCs w:val="24"/>
        </w:rPr>
        <w:t xml:space="preserve">το ρόλο του </w:t>
      </w:r>
      <w:r w:rsidR="00143E1D" w:rsidRPr="006C2587">
        <w:rPr>
          <w:sz w:val="24"/>
          <w:szCs w:val="24"/>
        </w:rPr>
        <w:t>με παλιές συνταγές κρατικού παρεμβατισμού</w:t>
      </w:r>
      <w:r w:rsidR="006C2587">
        <w:rPr>
          <w:sz w:val="24"/>
          <w:szCs w:val="24"/>
        </w:rPr>
        <w:t xml:space="preserve">. </w:t>
      </w:r>
      <w:r w:rsidR="00720CFE">
        <w:rPr>
          <w:sz w:val="24"/>
          <w:szCs w:val="24"/>
        </w:rPr>
        <w:t xml:space="preserve">Τέτοιο </w:t>
      </w:r>
      <w:r w:rsidR="006C2587">
        <w:rPr>
          <w:sz w:val="24"/>
          <w:szCs w:val="24"/>
        </w:rPr>
        <w:t>πρόσφατ</w:t>
      </w:r>
      <w:r w:rsidR="00720CFE">
        <w:rPr>
          <w:sz w:val="24"/>
          <w:szCs w:val="24"/>
        </w:rPr>
        <w:t xml:space="preserve">ο παράδειγμα συνιστά </w:t>
      </w:r>
      <w:r w:rsidR="006C2587">
        <w:rPr>
          <w:sz w:val="24"/>
          <w:szCs w:val="24"/>
        </w:rPr>
        <w:t xml:space="preserve">η διάσωση δύο κλάδων που ενδιαφέρουν ιδιαίτερα το γενικό συμφέρον, αφενός των συστημικών τραπεζών μέσω του ΤΧΣ, αφετέρου των αεροπορικών εταιρειών την περίοδο της πανδημίας. Το κράτος αρκέστηκε στο ρόλο του ως </w:t>
      </w:r>
      <w:proofErr w:type="spellStart"/>
      <w:r w:rsidR="006C2587">
        <w:rPr>
          <w:sz w:val="24"/>
          <w:szCs w:val="24"/>
        </w:rPr>
        <w:t>διασώστη</w:t>
      </w:r>
      <w:proofErr w:type="spellEnd"/>
      <w:r w:rsidR="006C2587">
        <w:rPr>
          <w:rStyle w:val="FootnoteReference"/>
          <w:sz w:val="24"/>
          <w:szCs w:val="24"/>
        </w:rPr>
        <w:footnoteReference w:id="31"/>
      </w:r>
      <w:r w:rsidR="006C2587">
        <w:rPr>
          <w:sz w:val="24"/>
          <w:szCs w:val="24"/>
        </w:rPr>
        <w:t>, εμβολιάζοντας τις επιχειρήσεις με τα αναγκαία κεφάλαια</w:t>
      </w:r>
      <w:r w:rsidR="006C2587">
        <w:rPr>
          <w:rStyle w:val="FootnoteReference"/>
          <w:sz w:val="24"/>
          <w:szCs w:val="24"/>
        </w:rPr>
        <w:footnoteReference w:id="32"/>
      </w:r>
      <w:r w:rsidR="006C2587">
        <w:rPr>
          <w:sz w:val="24"/>
          <w:szCs w:val="24"/>
        </w:rPr>
        <w:t xml:space="preserve">, χωρίς να χρησιμοποιήσει τα παλαιότερα αγοραφοβικά εργαλεία (κρατικοποίηση με αναγκαστική εξαγορά, συμμετοχή στο </w:t>
      </w:r>
      <w:r w:rsidR="006C2587" w:rsidRPr="006C2587">
        <w:rPr>
          <w:i/>
          <w:iCs/>
          <w:sz w:val="24"/>
          <w:szCs w:val="24"/>
          <w:lang w:val="en-US"/>
        </w:rPr>
        <w:t>management</w:t>
      </w:r>
      <w:r w:rsidR="006C2587" w:rsidRPr="006C2587">
        <w:rPr>
          <w:sz w:val="24"/>
          <w:szCs w:val="24"/>
        </w:rPr>
        <w:t xml:space="preserve">, </w:t>
      </w:r>
      <w:r w:rsidR="006C2587">
        <w:rPr>
          <w:sz w:val="24"/>
          <w:szCs w:val="24"/>
        </w:rPr>
        <w:t xml:space="preserve">κλπ.).   </w:t>
      </w:r>
      <w:r w:rsidR="006C2587" w:rsidRPr="006C2587">
        <w:rPr>
          <w:sz w:val="24"/>
          <w:szCs w:val="24"/>
        </w:rPr>
        <w:t xml:space="preserve"> </w:t>
      </w:r>
      <w:r w:rsidR="00143E1D" w:rsidRPr="006C2587">
        <w:rPr>
          <w:sz w:val="24"/>
          <w:szCs w:val="24"/>
        </w:rPr>
        <w:t xml:space="preserve"> </w:t>
      </w:r>
    </w:p>
    <w:p w14:paraId="71C40C17" w14:textId="38AC9580" w:rsidR="0064035D" w:rsidRDefault="006E6927" w:rsidP="00C5146A">
      <w:pPr>
        <w:jc w:val="both"/>
        <w:rPr>
          <w:sz w:val="24"/>
          <w:szCs w:val="24"/>
        </w:rPr>
      </w:pPr>
      <w:r w:rsidRPr="006C2587">
        <w:rPr>
          <w:sz w:val="24"/>
          <w:szCs w:val="24"/>
        </w:rPr>
        <w:t xml:space="preserve">Ο εμπλουτισμός της </w:t>
      </w:r>
      <w:r w:rsidR="000930D5" w:rsidRPr="006C2587">
        <w:rPr>
          <w:sz w:val="24"/>
          <w:szCs w:val="24"/>
        </w:rPr>
        <w:t>θεωρίας για τη δημόσια υπηρεσία με την αρχή της βιωσιμότητας εμφανίζει ένα ακόμη πλεονέκτημα,</w:t>
      </w:r>
      <w:r w:rsidR="000930D5" w:rsidRPr="00FF7735">
        <w:rPr>
          <w:sz w:val="24"/>
          <w:szCs w:val="24"/>
        </w:rPr>
        <w:t xml:space="preserve"> κρίσιμο </w:t>
      </w:r>
      <w:r w:rsidR="00720CFE">
        <w:rPr>
          <w:sz w:val="24"/>
          <w:szCs w:val="24"/>
        </w:rPr>
        <w:t xml:space="preserve">για </w:t>
      </w:r>
      <w:r w:rsidR="000930D5" w:rsidRPr="00FF7735">
        <w:rPr>
          <w:sz w:val="24"/>
          <w:szCs w:val="24"/>
        </w:rPr>
        <w:t xml:space="preserve">την εποχή που ζούμε. </w:t>
      </w:r>
      <w:r w:rsidR="000930D5" w:rsidRPr="0064035D">
        <w:rPr>
          <w:i/>
          <w:iCs/>
          <w:sz w:val="24"/>
          <w:szCs w:val="24"/>
        </w:rPr>
        <w:t xml:space="preserve">Βιώσιμη σήμερα δεν είναι μόνο η άσκηση μίας δραστηριότητας </w:t>
      </w:r>
      <w:r w:rsidR="00720CFE" w:rsidRPr="0064035D">
        <w:rPr>
          <w:i/>
          <w:iCs/>
          <w:sz w:val="24"/>
          <w:szCs w:val="24"/>
        </w:rPr>
        <w:t>υπό συνθήκες</w:t>
      </w:r>
      <w:r w:rsidR="000930D5" w:rsidRPr="0064035D">
        <w:rPr>
          <w:i/>
          <w:iCs/>
          <w:sz w:val="24"/>
          <w:szCs w:val="24"/>
        </w:rPr>
        <w:t xml:space="preserve"> οικονομικής αποδοτικότητας αλλά εκείνη η οποία </w:t>
      </w:r>
      <w:r w:rsidR="00BD19C9" w:rsidRPr="0064035D">
        <w:rPr>
          <w:i/>
          <w:iCs/>
          <w:sz w:val="24"/>
          <w:szCs w:val="24"/>
        </w:rPr>
        <w:t>αντιλαμβάνεται το περιβαλλοντικό αποτύπωμα και τον ανανεώσιμο ή μη χαρακτήρα των πόρων που χρησιμοποιούνται</w:t>
      </w:r>
      <w:r w:rsidR="00BD19C9" w:rsidRPr="00FF7735">
        <w:rPr>
          <w:sz w:val="24"/>
          <w:szCs w:val="24"/>
        </w:rPr>
        <w:t xml:space="preserve">. Η οικολογική αυτή διάσταση ήταν επίσης απούσα από </w:t>
      </w:r>
      <w:r w:rsidR="00720CFE">
        <w:rPr>
          <w:sz w:val="24"/>
          <w:szCs w:val="24"/>
        </w:rPr>
        <w:t xml:space="preserve">τον </w:t>
      </w:r>
      <w:r w:rsidR="00BD19C9" w:rsidRPr="00FF7735">
        <w:rPr>
          <w:sz w:val="24"/>
          <w:szCs w:val="24"/>
        </w:rPr>
        <w:t>κλασσικ</w:t>
      </w:r>
      <w:r w:rsidR="00720CFE">
        <w:rPr>
          <w:sz w:val="24"/>
          <w:szCs w:val="24"/>
        </w:rPr>
        <w:t xml:space="preserve">ό ορισμό περί </w:t>
      </w:r>
      <w:r w:rsidR="00BD19C9" w:rsidRPr="00FF7735">
        <w:rPr>
          <w:sz w:val="24"/>
          <w:szCs w:val="24"/>
        </w:rPr>
        <w:t>δημόσια</w:t>
      </w:r>
      <w:r w:rsidR="00720CFE">
        <w:rPr>
          <w:sz w:val="24"/>
          <w:szCs w:val="24"/>
        </w:rPr>
        <w:t>ς</w:t>
      </w:r>
      <w:r w:rsidR="00BD19C9" w:rsidRPr="00FF7735">
        <w:rPr>
          <w:sz w:val="24"/>
          <w:szCs w:val="24"/>
        </w:rPr>
        <w:t xml:space="preserve"> υπηρεσία</w:t>
      </w:r>
      <w:r w:rsidR="00720CFE">
        <w:rPr>
          <w:sz w:val="24"/>
          <w:szCs w:val="24"/>
        </w:rPr>
        <w:t>ς</w:t>
      </w:r>
      <w:r w:rsidR="0064035D">
        <w:rPr>
          <w:sz w:val="24"/>
          <w:szCs w:val="24"/>
        </w:rPr>
        <w:t xml:space="preserve"> και τους «νόμους» που τη διέπουν</w:t>
      </w:r>
      <w:r w:rsidR="00BD19C9" w:rsidRPr="00FF7735">
        <w:rPr>
          <w:sz w:val="24"/>
          <w:szCs w:val="24"/>
        </w:rPr>
        <w:t>. Η αδιαφορία για την περιβαλλοντική συνιστώσα -κατανοητή πριν από</w:t>
      </w:r>
      <w:r w:rsidR="0064035D">
        <w:rPr>
          <w:sz w:val="24"/>
          <w:szCs w:val="24"/>
        </w:rPr>
        <w:t xml:space="preserve"> κάποιες δεκαετίες</w:t>
      </w:r>
      <w:r w:rsidR="00BD19C9" w:rsidRPr="00FF7735">
        <w:rPr>
          <w:sz w:val="24"/>
          <w:szCs w:val="24"/>
        </w:rPr>
        <w:t xml:space="preserve">, αλλά όχι πλέον- επιβεβαιώνεται από τις ιστορικά χαμηλές επιδόσεις των κοινωφελών επιχειρήσεων, ιδίως των </w:t>
      </w:r>
      <w:r w:rsidR="00BD19C9" w:rsidRPr="00FF7735">
        <w:rPr>
          <w:sz w:val="24"/>
          <w:szCs w:val="24"/>
        </w:rPr>
        <w:lastRenderedPageBreak/>
        <w:t xml:space="preserve">δημοσίων, στο συγκεκριμένο </w:t>
      </w:r>
      <w:r w:rsidR="0064035D">
        <w:rPr>
          <w:sz w:val="24"/>
          <w:szCs w:val="24"/>
        </w:rPr>
        <w:t>αντικείμενο</w:t>
      </w:r>
      <w:r w:rsidR="0064035D">
        <w:rPr>
          <w:rStyle w:val="FootnoteReference"/>
          <w:sz w:val="24"/>
          <w:szCs w:val="24"/>
        </w:rPr>
        <w:footnoteReference w:id="33"/>
      </w:r>
      <w:r w:rsidR="00BD19C9" w:rsidRPr="00FF7735">
        <w:rPr>
          <w:sz w:val="24"/>
          <w:szCs w:val="24"/>
        </w:rPr>
        <w:t xml:space="preserve">. </w:t>
      </w:r>
      <w:r w:rsidR="0064035D">
        <w:rPr>
          <w:sz w:val="24"/>
          <w:szCs w:val="24"/>
        </w:rPr>
        <w:t>Στ</w:t>
      </w:r>
      <w:r w:rsidR="00A02A9B" w:rsidRPr="00FF7735">
        <w:rPr>
          <w:sz w:val="24"/>
          <w:szCs w:val="24"/>
        </w:rPr>
        <w:t>η</w:t>
      </w:r>
      <w:r w:rsidR="0064035D">
        <w:rPr>
          <w:sz w:val="24"/>
          <w:szCs w:val="24"/>
        </w:rPr>
        <w:t xml:space="preserve"> σύγχρονη</w:t>
      </w:r>
      <w:r w:rsidR="00A02A9B" w:rsidRPr="00FF7735">
        <w:rPr>
          <w:sz w:val="24"/>
          <w:szCs w:val="24"/>
        </w:rPr>
        <w:t xml:space="preserve"> εποχή της κυκλικής και πράσινης οικονομίας, η συζήτηση για τ</w:t>
      </w:r>
      <w:r w:rsidR="0064035D">
        <w:rPr>
          <w:sz w:val="24"/>
          <w:szCs w:val="24"/>
        </w:rPr>
        <w:t xml:space="preserve">α </w:t>
      </w:r>
      <w:r w:rsidR="0064035D" w:rsidRPr="0064035D">
        <w:rPr>
          <w:i/>
          <w:iCs/>
          <w:sz w:val="24"/>
          <w:szCs w:val="24"/>
          <w:lang w:val="en-US"/>
        </w:rPr>
        <w:t>services</w:t>
      </w:r>
      <w:r w:rsidR="0064035D" w:rsidRPr="0064035D">
        <w:rPr>
          <w:i/>
          <w:iCs/>
          <w:sz w:val="24"/>
          <w:szCs w:val="24"/>
        </w:rPr>
        <w:t xml:space="preserve"> </w:t>
      </w:r>
      <w:r w:rsidR="0064035D" w:rsidRPr="0064035D">
        <w:rPr>
          <w:i/>
          <w:iCs/>
          <w:sz w:val="24"/>
          <w:szCs w:val="24"/>
          <w:lang w:val="en-US"/>
        </w:rPr>
        <w:t>publics</w:t>
      </w:r>
      <w:r w:rsidR="00A02A9B" w:rsidRPr="00FF7735">
        <w:rPr>
          <w:sz w:val="24"/>
          <w:szCs w:val="24"/>
        </w:rPr>
        <w:t xml:space="preserve">, τόσο η νομική όσο και η οικονομική, δεν επιτρέπεται να παραβλέπει τη συγκεκριμένη </w:t>
      </w:r>
      <w:r w:rsidR="0064035D">
        <w:rPr>
          <w:sz w:val="24"/>
          <w:szCs w:val="24"/>
        </w:rPr>
        <w:t>οπτική</w:t>
      </w:r>
      <w:r w:rsidR="0064035D" w:rsidRPr="0064035D">
        <w:rPr>
          <w:sz w:val="24"/>
          <w:szCs w:val="24"/>
        </w:rPr>
        <w:t>,</w:t>
      </w:r>
      <w:r w:rsidR="00A02A9B" w:rsidRPr="00FF7735">
        <w:rPr>
          <w:sz w:val="24"/>
          <w:szCs w:val="24"/>
        </w:rPr>
        <w:t xml:space="preserve"> εισάγοντας στη ρυθμιστική εξίσωση και μία παράμετρο περιβαλλοντικής βιωσιμότητας.</w:t>
      </w:r>
      <w:r w:rsidR="004743A9" w:rsidRPr="00FF7735">
        <w:rPr>
          <w:sz w:val="24"/>
          <w:szCs w:val="24"/>
        </w:rPr>
        <w:t xml:space="preserve"> </w:t>
      </w:r>
    </w:p>
    <w:p w14:paraId="11937B34" w14:textId="4AC46BF0" w:rsidR="00A02A9B" w:rsidRPr="00FF7735" w:rsidRDefault="00B1193F" w:rsidP="00C5146A">
      <w:pPr>
        <w:jc w:val="both"/>
        <w:rPr>
          <w:sz w:val="24"/>
          <w:szCs w:val="24"/>
        </w:rPr>
      </w:pPr>
      <w:r>
        <w:rPr>
          <w:sz w:val="24"/>
          <w:szCs w:val="24"/>
        </w:rPr>
        <w:t xml:space="preserve">Η παράμετρος αυτή ενδιαφέρει ιδιαίτερα το δημόσιο δίκαιο διότι </w:t>
      </w:r>
      <w:r w:rsidR="00E70341">
        <w:rPr>
          <w:sz w:val="24"/>
          <w:szCs w:val="24"/>
        </w:rPr>
        <w:t xml:space="preserve">δικαιολογεί εντονότερη </w:t>
      </w:r>
      <w:r w:rsidR="00A36B8D" w:rsidRPr="00FF7735">
        <w:rPr>
          <w:sz w:val="24"/>
          <w:szCs w:val="24"/>
        </w:rPr>
        <w:t xml:space="preserve">κρατική παρέμβαση στους υπό εξέταση τομείς. Οι περιβαλλοντικοί κίνδυνοι συνιστούν κατεξοχήν παράδειγμα αποτυχίας της αγοράς και αρνητικής </w:t>
      </w:r>
      <w:proofErr w:type="spellStart"/>
      <w:r w:rsidR="00A36B8D" w:rsidRPr="00FF7735">
        <w:rPr>
          <w:sz w:val="24"/>
          <w:szCs w:val="24"/>
        </w:rPr>
        <w:t>εξωτερικότητας</w:t>
      </w:r>
      <w:proofErr w:type="spellEnd"/>
      <w:r w:rsidR="00A36B8D" w:rsidRPr="00FF7735">
        <w:rPr>
          <w:sz w:val="24"/>
          <w:szCs w:val="24"/>
        </w:rPr>
        <w:t xml:space="preserve"> των ιδιωτικών συναλλαγών, για την αποφυγή των οποίων απαιτείται χρήση δημόσιας εξουσίας και ανάληψη κρατικών πολιτικών.</w:t>
      </w:r>
      <w:r w:rsidR="00AB5D92">
        <w:rPr>
          <w:sz w:val="24"/>
          <w:szCs w:val="24"/>
        </w:rPr>
        <w:t xml:space="preserve"> Ας μην παραβλέπουμε ότι</w:t>
      </w:r>
      <w:r w:rsidR="006E7813">
        <w:rPr>
          <w:sz w:val="24"/>
          <w:szCs w:val="24"/>
        </w:rPr>
        <w:t xml:space="preserve"> πολλές από τις δημόσιες υπηρεσίες υπό λειτουργική έννοια εμφανίζουν έντονο περιβαλλοντικό αποτύπωμα λόγω της δικτυακής τους δομής και των </w:t>
      </w:r>
      <w:proofErr w:type="spellStart"/>
      <w:r w:rsidR="006E7813">
        <w:rPr>
          <w:sz w:val="24"/>
          <w:szCs w:val="24"/>
        </w:rPr>
        <w:t>ενεργοβόρων</w:t>
      </w:r>
      <w:proofErr w:type="spellEnd"/>
      <w:r w:rsidR="006E7813">
        <w:rPr>
          <w:sz w:val="24"/>
          <w:szCs w:val="24"/>
        </w:rPr>
        <w:t xml:space="preserve"> χαρακτηριστικών τους</w:t>
      </w:r>
      <w:r w:rsidR="00042735">
        <w:rPr>
          <w:rFonts w:cstheme="minorHAnsi"/>
          <w:sz w:val="24"/>
          <w:szCs w:val="24"/>
        </w:rPr>
        <w:t>:</w:t>
      </w:r>
      <w:r w:rsidR="006E7813">
        <w:rPr>
          <w:rFonts w:cstheme="minorHAnsi"/>
          <w:sz w:val="24"/>
          <w:szCs w:val="24"/>
        </w:rPr>
        <w:t xml:space="preserve"> </w:t>
      </w:r>
      <w:r w:rsidR="00AB5D92">
        <w:rPr>
          <w:rFonts w:cstheme="minorHAnsi"/>
          <w:sz w:val="24"/>
          <w:szCs w:val="24"/>
        </w:rPr>
        <w:t xml:space="preserve">κάθε είδους </w:t>
      </w:r>
      <w:r w:rsidR="006E7813">
        <w:rPr>
          <w:rFonts w:cstheme="minorHAnsi"/>
          <w:sz w:val="24"/>
          <w:szCs w:val="24"/>
        </w:rPr>
        <w:t>δίκτυα και υποδομές</w:t>
      </w:r>
      <w:r w:rsidR="00AB5D92">
        <w:rPr>
          <w:rFonts w:cstheme="minorHAnsi"/>
          <w:sz w:val="24"/>
          <w:szCs w:val="24"/>
        </w:rPr>
        <w:t xml:space="preserve"> (λιμένες, αυτοκινητόδρομοι, αγωγοί, κεραίες, κλπ.)</w:t>
      </w:r>
      <w:r w:rsidR="006E7813">
        <w:rPr>
          <w:rFonts w:cstheme="minorHAnsi"/>
          <w:sz w:val="24"/>
          <w:szCs w:val="24"/>
        </w:rPr>
        <w:t xml:space="preserve">, </w:t>
      </w:r>
      <w:r w:rsidR="00AB5D92">
        <w:rPr>
          <w:rFonts w:cstheme="minorHAnsi"/>
          <w:sz w:val="24"/>
          <w:szCs w:val="24"/>
        </w:rPr>
        <w:t>παραγωγή ενέργειας, κίνηση μέσων μεταφοράς</w:t>
      </w:r>
      <w:r w:rsidR="006E7813">
        <w:rPr>
          <w:rFonts w:cstheme="minorHAnsi"/>
          <w:sz w:val="24"/>
          <w:szCs w:val="24"/>
        </w:rPr>
        <w:t xml:space="preserve">. </w:t>
      </w:r>
      <w:r w:rsidR="00AB5D92">
        <w:rPr>
          <w:rFonts w:cstheme="minorHAnsi"/>
          <w:sz w:val="24"/>
          <w:szCs w:val="24"/>
        </w:rPr>
        <w:t>Σ</w:t>
      </w:r>
      <w:r w:rsidR="00A36B8D" w:rsidRPr="00FF7735">
        <w:rPr>
          <w:sz w:val="24"/>
          <w:szCs w:val="24"/>
        </w:rPr>
        <w:t xml:space="preserve">τη σύγχρονη </w:t>
      </w:r>
      <w:r w:rsidR="006E7813">
        <w:rPr>
          <w:sz w:val="24"/>
          <w:szCs w:val="24"/>
        </w:rPr>
        <w:t xml:space="preserve">εκδοχή </w:t>
      </w:r>
      <w:r w:rsidR="00A36B8D" w:rsidRPr="00FF7735">
        <w:rPr>
          <w:sz w:val="24"/>
          <w:szCs w:val="24"/>
        </w:rPr>
        <w:t>των</w:t>
      </w:r>
      <w:r w:rsidR="006E7813">
        <w:rPr>
          <w:sz w:val="24"/>
          <w:szCs w:val="24"/>
        </w:rPr>
        <w:t xml:space="preserve"> συγκεκριμένων δραστηριοτήτων</w:t>
      </w:r>
      <w:r w:rsidR="00A36B8D" w:rsidRPr="00FF7735">
        <w:rPr>
          <w:sz w:val="24"/>
          <w:szCs w:val="24"/>
        </w:rPr>
        <w:t xml:space="preserve">, η ανάμιξη του </w:t>
      </w:r>
      <w:r w:rsidR="00A36B8D" w:rsidRPr="00042735">
        <w:rPr>
          <w:i/>
          <w:iCs/>
          <w:sz w:val="24"/>
          <w:szCs w:val="24"/>
        </w:rPr>
        <w:t>Δήμου</w:t>
      </w:r>
      <w:r w:rsidR="00A36B8D" w:rsidRPr="00FF7735">
        <w:rPr>
          <w:sz w:val="24"/>
          <w:szCs w:val="24"/>
        </w:rPr>
        <w:t xml:space="preserve"> είναι περισσότερο δεδομένη στο όνομα της οικολογίας και όχι της οικονομίας.   </w:t>
      </w:r>
      <w:r w:rsidR="004743A9" w:rsidRPr="00FF7735">
        <w:rPr>
          <w:sz w:val="24"/>
          <w:szCs w:val="24"/>
        </w:rPr>
        <w:t xml:space="preserve">  </w:t>
      </w:r>
    </w:p>
    <w:p w14:paraId="4CFD46D1" w14:textId="5FF7D8E8" w:rsidR="00227582" w:rsidRDefault="00A02A9B" w:rsidP="00C5146A">
      <w:pPr>
        <w:jc w:val="both"/>
        <w:rPr>
          <w:sz w:val="24"/>
          <w:szCs w:val="24"/>
        </w:rPr>
      </w:pPr>
      <w:r w:rsidRPr="00FF7735">
        <w:rPr>
          <w:sz w:val="24"/>
          <w:szCs w:val="24"/>
        </w:rPr>
        <w:t>Επομένως, το δημόσιο δίκαιο οφείλει να ξαναδεί τη θεωρία της δημόσιας υπηρεσίας με καινούργια γυαλιά, εκείνα της βιωσιμότητας</w:t>
      </w:r>
      <w:r w:rsidR="00AB5D92">
        <w:rPr>
          <w:sz w:val="24"/>
          <w:szCs w:val="24"/>
        </w:rPr>
        <w:t>. Εξάλλου, τόσο η οικονομική όσο και η οικολογική όψη της βιωσιμότητας είναι κρίσιμες για την εξυπηρέτηση και της τρίτης της συνιστώσας, της κοινωνικής, με την οποία συνδέεται ιδίως η θεωρία της δημόσιας υπηρεσίας.</w:t>
      </w:r>
      <w:r w:rsidRPr="00FF7735">
        <w:rPr>
          <w:sz w:val="24"/>
          <w:szCs w:val="24"/>
        </w:rPr>
        <w:t xml:space="preserve"> Η αρχή </w:t>
      </w:r>
      <w:r w:rsidR="00042735">
        <w:rPr>
          <w:sz w:val="24"/>
          <w:szCs w:val="24"/>
        </w:rPr>
        <w:t xml:space="preserve">αυτή </w:t>
      </w:r>
      <w:r w:rsidRPr="00FF7735">
        <w:rPr>
          <w:sz w:val="24"/>
          <w:szCs w:val="24"/>
        </w:rPr>
        <w:t xml:space="preserve">προσήκει να προστεθεί στους υφιστάμενους «νόμους» για τη δημόσια υπηρεσία, </w:t>
      </w:r>
      <w:r w:rsidR="00042735">
        <w:rPr>
          <w:sz w:val="24"/>
          <w:szCs w:val="24"/>
        </w:rPr>
        <w:t xml:space="preserve">καθώς αντιπροσωπεύει </w:t>
      </w:r>
      <w:r w:rsidRPr="00FF7735">
        <w:rPr>
          <w:sz w:val="24"/>
          <w:szCs w:val="24"/>
        </w:rPr>
        <w:t>τη</w:t>
      </w:r>
      <w:r w:rsidR="00042735">
        <w:rPr>
          <w:sz w:val="24"/>
          <w:szCs w:val="24"/>
        </w:rPr>
        <w:t>ν οπτική</w:t>
      </w:r>
      <w:r w:rsidRPr="00FF7735">
        <w:rPr>
          <w:sz w:val="24"/>
          <w:szCs w:val="24"/>
        </w:rPr>
        <w:t xml:space="preserve">, τα διδάγματα και τα εργαλεία που εισφέρουν στο δίκαιο οι οικονομικές και οι θετικές επιστήμες. </w:t>
      </w:r>
      <w:r w:rsidR="00DB095B" w:rsidRPr="00FF7735">
        <w:rPr>
          <w:sz w:val="24"/>
          <w:szCs w:val="24"/>
        </w:rPr>
        <w:t>Θ</w:t>
      </w:r>
      <w:r w:rsidRPr="00FF7735">
        <w:rPr>
          <w:sz w:val="24"/>
          <w:szCs w:val="24"/>
        </w:rPr>
        <w:t xml:space="preserve">α μπορούσε, </w:t>
      </w:r>
      <w:r w:rsidR="00DB095B" w:rsidRPr="00FF7735">
        <w:rPr>
          <w:sz w:val="24"/>
          <w:szCs w:val="24"/>
        </w:rPr>
        <w:t>μάλιστα</w:t>
      </w:r>
      <w:r w:rsidRPr="00FF7735">
        <w:rPr>
          <w:sz w:val="24"/>
          <w:szCs w:val="24"/>
        </w:rPr>
        <w:t xml:space="preserve">, να θεωρηθεί προέκταση </w:t>
      </w:r>
      <w:r w:rsidR="00042735">
        <w:rPr>
          <w:sz w:val="24"/>
          <w:szCs w:val="24"/>
        </w:rPr>
        <w:t xml:space="preserve">των παλαιότερων «νόμων», εκείνων που </w:t>
      </w:r>
      <w:proofErr w:type="spellStart"/>
      <w:r w:rsidR="00042735">
        <w:rPr>
          <w:sz w:val="24"/>
          <w:szCs w:val="24"/>
        </w:rPr>
        <w:t>πρωτοδιατύπωσε</w:t>
      </w:r>
      <w:proofErr w:type="spellEnd"/>
      <w:r w:rsidR="00042735">
        <w:rPr>
          <w:sz w:val="24"/>
          <w:szCs w:val="24"/>
        </w:rPr>
        <w:t xml:space="preserve"> ο</w:t>
      </w:r>
      <w:r w:rsidRPr="00FF7735">
        <w:rPr>
          <w:sz w:val="24"/>
          <w:szCs w:val="24"/>
        </w:rPr>
        <w:t xml:space="preserve"> </w:t>
      </w:r>
      <w:r w:rsidR="00042735">
        <w:rPr>
          <w:i/>
          <w:iCs/>
          <w:sz w:val="24"/>
          <w:szCs w:val="24"/>
          <w:lang w:val="en-US"/>
        </w:rPr>
        <w:t>Louis</w:t>
      </w:r>
      <w:r w:rsidR="00042735" w:rsidRPr="00042735">
        <w:rPr>
          <w:i/>
          <w:iCs/>
          <w:sz w:val="24"/>
          <w:szCs w:val="24"/>
        </w:rPr>
        <w:t xml:space="preserve"> </w:t>
      </w:r>
      <w:r w:rsidR="00042735">
        <w:rPr>
          <w:i/>
          <w:iCs/>
          <w:sz w:val="24"/>
          <w:szCs w:val="24"/>
          <w:lang w:val="fr-FR"/>
        </w:rPr>
        <w:t>Rolland</w:t>
      </w:r>
      <w:r w:rsidR="00042735" w:rsidRPr="00042735">
        <w:rPr>
          <w:i/>
          <w:iCs/>
          <w:sz w:val="24"/>
          <w:szCs w:val="24"/>
        </w:rPr>
        <w:t xml:space="preserve"> </w:t>
      </w:r>
      <w:r w:rsidR="00042735">
        <w:rPr>
          <w:sz w:val="24"/>
          <w:szCs w:val="24"/>
        </w:rPr>
        <w:t>πριν από ένα αιώνα</w:t>
      </w:r>
      <w:r w:rsidRPr="00FF7735">
        <w:rPr>
          <w:sz w:val="24"/>
          <w:szCs w:val="24"/>
        </w:rPr>
        <w:t xml:space="preserve">, </w:t>
      </w:r>
      <w:r w:rsidR="00042735">
        <w:rPr>
          <w:sz w:val="24"/>
          <w:szCs w:val="24"/>
        </w:rPr>
        <w:t>ιδίως εκείνου</w:t>
      </w:r>
      <w:r w:rsidRPr="00FF7735">
        <w:rPr>
          <w:sz w:val="24"/>
          <w:szCs w:val="24"/>
        </w:rPr>
        <w:t xml:space="preserve"> </w:t>
      </w:r>
      <w:r w:rsidR="00042735">
        <w:rPr>
          <w:sz w:val="24"/>
          <w:szCs w:val="24"/>
        </w:rPr>
        <w:t xml:space="preserve">για την </w:t>
      </w:r>
      <w:r w:rsidRPr="00FF7735">
        <w:rPr>
          <w:i/>
          <w:iCs/>
          <w:sz w:val="24"/>
          <w:szCs w:val="24"/>
        </w:rPr>
        <w:t>προσαρμοστικότητα</w:t>
      </w:r>
      <w:r w:rsidR="00042735">
        <w:rPr>
          <w:i/>
          <w:iCs/>
          <w:sz w:val="24"/>
          <w:szCs w:val="24"/>
        </w:rPr>
        <w:t xml:space="preserve"> </w:t>
      </w:r>
      <w:r w:rsidR="00042735" w:rsidRPr="00042735">
        <w:rPr>
          <w:i/>
          <w:iCs/>
          <w:sz w:val="24"/>
          <w:szCs w:val="24"/>
        </w:rPr>
        <w:t>(</w:t>
      </w:r>
      <w:proofErr w:type="spellStart"/>
      <w:r w:rsidR="00042735" w:rsidRPr="00042735">
        <w:rPr>
          <w:i/>
          <w:iCs/>
          <w:sz w:val="24"/>
          <w:szCs w:val="24"/>
        </w:rPr>
        <w:t>mutabilité</w:t>
      </w:r>
      <w:proofErr w:type="spellEnd"/>
      <w:r w:rsidR="00042735" w:rsidRPr="00042735">
        <w:rPr>
          <w:i/>
          <w:iCs/>
          <w:sz w:val="24"/>
          <w:szCs w:val="24"/>
        </w:rPr>
        <w:t>)</w:t>
      </w:r>
      <w:r w:rsidR="00042735">
        <w:rPr>
          <w:i/>
          <w:iCs/>
          <w:sz w:val="24"/>
          <w:szCs w:val="24"/>
        </w:rPr>
        <w:t xml:space="preserve"> </w:t>
      </w:r>
      <w:r w:rsidRPr="00FF7735">
        <w:rPr>
          <w:i/>
          <w:iCs/>
          <w:sz w:val="24"/>
          <w:szCs w:val="24"/>
        </w:rPr>
        <w:t>της δημόσιας υπηρεσίας</w:t>
      </w:r>
      <w:r w:rsidR="00042735">
        <w:rPr>
          <w:rStyle w:val="FootnoteReference"/>
          <w:i/>
          <w:iCs/>
          <w:sz w:val="24"/>
          <w:szCs w:val="24"/>
        </w:rPr>
        <w:footnoteReference w:id="34"/>
      </w:r>
      <w:r w:rsidR="00DB095B" w:rsidRPr="00FF7735">
        <w:rPr>
          <w:sz w:val="24"/>
          <w:szCs w:val="24"/>
        </w:rPr>
        <w:t xml:space="preserve">. Η ανάγκη να προσαρμόζεται δυναμικά η υπό εξέταση νομική κατηγορία και </w:t>
      </w:r>
      <w:r w:rsidR="00A36B8D" w:rsidRPr="00FF7735">
        <w:rPr>
          <w:sz w:val="24"/>
          <w:szCs w:val="24"/>
        </w:rPr>
        <w:t>η σχέση</w:t>
      </w:r>
      <w:r w:rsidR="00DB095B" w:rsidRPr="00FF7735">
        <w:rPr>
          <w:sz w:val="24"/>
          <w:szCs w:val="24"/>
        </w:rPr>
        <w:t xml:space="preserve"> του Κράτους </w:t>
      </w:r>
      <w:r w:rsidR="00A36B8D" w:rsidRPr="00FF7735">
        <w:rPr>
          <w:sz w:val="24"/>
          <w:szCs w:val="24"/>
        </w:rPr>
        <w:t xml:space="preserve">μαζί </w:t>
      </w:r>
      <w:r w:rsidR="00AB5D92">
        <w:rPr>
          <w:sz w:val="24"/>
          <w:szCs w:val="24"/>
        </w:rPr>
        <w:t>της,</w:t>
      </w:r>
      <w:r w:rsidR="00A36B8D" w:rsidRPr="00FF7735">
        <w:rPr>
          <w:sz w:val="24"/>
          <w:szCs w:val="24"/>
        </w:rPr>
        <w:t xml:space="preserve"> </w:t>
      </w:r>
      <w:r w:rsidR="00B03969" w:rsidRPr="00FF7735">
        <w:rPr>
          <w:sz w:val="24"/>
          <w:szCs w:val="24"/>
        </w:rPr>
        <w:t>ικανοποιείται σήμερα μέσα από την αρχή της βιωσιμότητας.</w:t>
      </w:r>
    </w:p>
    <w:p w14:paraId="4545A110" w14:textId="77777777" w:rsidR="00227582" w:rsidRPr="00AB5D92" w:rsidRDefault="00227582" w:rsidP="00C5146A">
      <w:pPr>
        <w:jc w:val="both"/>
        <w:rPr>
          <w:sz w:val="24"/>
          <w:szCs w:val="24"/>
        </w:rPr>
      </w:pPr>
    </w:p>
    <w:p w14:paraId="32AE9F8A" w14:textId="0BE03BE1" w:rsidR="00227582" w:rsidRPr="00227582" w:rsidRDefault="00227582" w:rsidP="00C5146A">
      <w:pPr>
        <w:jc w:val="both"/>
        <w:rPr>
          <w:b/>
          <w:bCs/>
          <w:sz w:val="24"/>
          <w:szCs w:val="24"/>
        </w:rPr>
      </w:pPr>
      <w:r>
        <w:rPr>
          <w:b/>
          <w:bCs/>
          <w:sz w:val="24"/>
          <w:szCs w:val="24"/>
        </w:rPr>
        <w:t>Ι</w:t>
      </w:r>
      <w:r>
        <w:rPr>
          <w:b/>
          <w:bCs/>
          <w:sz w:val="24"/>
          <w:szCs w:val="24"/>
          <w:lang w:val="en-US"/>
        </w:rPr>
        <w:t>V</w:t>
      </w:r>
      <w:r w:rsidRPr="00227582">
        <w:rPr>
          <w:b/>
          <w:bCs/>
          <w:sz w:val="24"/>
          <w:szCs w:val="24"/>
        </w:rPr>
        <w:t xml:space="preserve">. </w:t>
      </w:r>
      <w:r>
        <w:rPr>
          <w:b/>
          <w:bCs/>
          <w:sz w:val="24"/>
          <w:szCs w:val="24"/>
        </w:rPr>
        <w:t xml:space="preserve">Αντί επιλόγου. </w:t>
      </w:r>
    </w:p>
    <w:p w14:paraId="15A26A89" w14:textId="7D2F1751" w:rsidR="008C2C1E" w:rsidRPr="00FF7735" w:rsidRDefault="00AB5D92" w:rsidP="00C5146A">
      <w:pPr>
        <w:jc w:val="both"/>
        <w:rPr>
          <w:sz w:val="24"/>
          <w:szCs w:val="24"/>
        </w:rPr>
      </w:pPr>
      <w:r>
        <w:rPr>
          <w:sz w:val="24"/>
          <w:szCs w:val="24"/>
        </w:rPr>
        <w:t>Αν και μερικώς ξεπερασμένη</w:t>
      </w:r>
      <w:r w:rsidR="00391A4D">
        <w:rPr>
          <w:rStyle w:val="FootnoteReference"/>
          <w:sz w:val="24"/>
          <w:szCs w:val="24"/>
        </w:rPr>
        <w:footnoteReference w:id="35"/>
      </w:r>
      <w:r>
        <w:rPr>
          <w:sz w:val="24"/>
          <w:szCs w:val="24"/>
        </w:rPr>
        <w:t>, η</w:t>
      </w:r>
      <w:r w:rsidR="00B03969" w:rsidRPr="00FF7735">
        <w:rPr>
          <w:sz w:val="24"/>
          <w:szCs w:val="24"/>
        </w:rPr>
        <w:t xml:space="preserve"> θεωρία της δημόσιας υπηρεσίας δεν ανήκει μόνο στο παρελθόν. Αποτυπώνει μία θεμελιώδη προβληματική του δημοσίου δικαίου για τις λειτουργίες του Κράτους, του Δικαίου και της Δημοκρατίας. Χρειάζεται, ωστόσο, </w:t>
      </w:r>
      <w:r w:rsidR="00B03969" w:rsidRPr="00FF7735">
        <w:rPr>
          <w:sz w:val="24"/>
          <w:szCs w:val="24"/>
        </w:rPr>
        <w:lastRenderedPageBreak/>
        <w:t>μία νέα ανάγνωση</w:t>
      </w:r>
      <w:r w:rsidR="00F70699">
        <w:rPr>
          <w:rFonts w:cstheme="minorHAnsi"/>
          <w:sz w:val="24"/>
          <w:szCs w:val="24"/>
        </w:rPr>
        <w:t>·</w:t>
      </w:r>
      <w:r w:rsidR="00B03969" w:rsidRPr="00FF7735">
        <w:rPr>
          <w:sz w:val="24"/>
          <w:szCs w:val="24"/>
        </w:rPr>
        <w:t xml:space="preserve"> πιο επίκαιρη</w:t>
      </w:r>
      <w:r w:rsidR="00885776">
        <w:rPr>
          <w:rStyle w:val="FootnoteReference"/>
          <w:sz w:val="24"/>
          <w:szCs w:val="24"/>
        </w:rPr>
        <w:footnoteReference w:id="36"/>
      </w:r>
      <w:r w:rsidR="00B03969" w:rsidRPr="00FF7735">
        <w:rPr>
          <w:sz w:val="24"/>
          <w:szCs w:val="24"/>
        </w:rPr>
        <w:t>, πιο ουδέτερη, πιο πλήρη και, εν τέλει, ορθότερη, ώστε να ξεπεραστούν τα αδιέξοδα και οι αγκυλώσεις της παραδοσιακής προσέγγισης. Τούτο επιτυγχάνεται με τη</w:t>
      </w:r>
      <w:r w:rsidR="006345E7" w:rsidRPr="00FF7735">
        <w:rPr>
          <w:sz w:val="24"/>
          <w:szCs w:val="24"/>
        </w:rPr>
        <w:t xml:space="preserve">ν οικονομολογική </w:t>
      </w:r>
      <w:r w:rsidR="00F70699">
        <w:rPr>
          <w:sz w:val="24"/>
          <w:szCs w:val="24"/>
        </w:rPr>
        <w:t xml:space="preserve">και διεπιστημονική </w:t>
      </w:r>
      <w:r w:rsidR="006345E7" w:rsidRPr="00FF7735">
        <w:rPr>
          <w:sz w:val="24"/>
          <w:szCs w:val="24"/>
        </w:rPr>
        <w:t xml:space="preserve">συμπλήρωση της θεωρίας αυτής, η οποία </w:t>
      </w:r>
      <w:r w:rsidR="004743A9" w:rsidRPr="00FF7735">
        <w:rPr>
          <w:sz w:val="24"/>
          <w:szCs w:val="24"/>
        </w:rPr>
        <w:t>ενσωματώνεται</w:t>
      </w:r>
      <w:r w:rsidR="006345E7" w:rsidRPr="00FF7735">
        <w:rPr>
          <w:sz w:val="24"/>
          <w:szCs w:val="24"/>
        </w:rPr>
        <w:t xml:space="preserve"> στο δίκαιο μέσα από την αρχή της βιωσιμότητας. </w:t>
      </w:r>
      <w:r w:rsidR="00F70699">
        <w:rPr>
          <w:sz w:val="24"/>
          <w:szCs w:val="24"/>
        </w:rPr>
        <w:t xml:space="preserve">Πλέον, </w:t>
      </w:r>
      <w:r w:rsidR="00F70699" w:rsidRPr="00F70699">
        <w:rPr>
          <w:i/>
          <w:iCs/>
          <w:sz w:val="24"/>
          <w:szCs w:val="24"/>
        </w:rPr>
        <w:t>ό</w:t>
      </w:r>
      <w:r w:rsidR="006345E7" w:rsidRPr="00F70699">
        <w:rPr>
          <w:i/>
          <w:iCs/>
          <w:sz w:val="24"/>
          <w:szCs w:val="24"/>
        </w:rPr>
        <w:t xml:space="preserve">ταν το Κράτος ασκεί την αναφαίρετη λειτουργία του να εγγυάται την κοινωνική ευημερία μέσα από τη ρύθμιση ή και την παροχή συγκεκριμένων δραστηριοτήτων, οφείλει να αναζητεί την </w:t>
      </w:r>
      <w:r w:rsidR="00F70699">
        <w:rPr>
          <w:i/>
          <w:iCs/>
          <w:sz w:val="24"/>
          <w:szCs w:val="24"/>
        </w:rPr>
        <w:t xml:space="preserve">πιο </w:t>
      </w:r>
      <w:r w:rsidR="006345E7" w:rsidRPr="00F70699">
        <w:rPr>
          <w:i/>
          <w:iCs/>
          <w:sz w:val="24"/>
          <w:szCs w:val="24"/>
        </w:rPr>
        <w:t>αποτελεσματική και βιώσιμη επιλογή σε οικονομικούς και οικολογικούς όρους, τη βέλτιστη δόση ελευθερίας και πατερναλισμού, αγοράς και παρέμβασης</w:t>
      </w:r>
      <w:r w:rsidR="004743A9" w:rsidRPr="00F70699">
        <w:rPr>
          <w:i/>
          <w:iCs/>
          <w:sz w:val="24"/>
          <w:szCs w:val="24"/>
        </w:rPr>
        <w:t>, αντιλαμβανόμενο καλύτερα την επικουρικότητα και τις αδυναμίες της τελευταίας</w:t>
      </w:r>
      <w:r w:rsidR="006345E7" w:rsidRPr="00FF7735">
        <w:rPr>
          <w:sz w:val="24"/>
          <w:szCs w:val="24"/>
        </w:rPr>
        <w:t xml:space="preserve">. </w:t>
      </w:r>
    </w:p>
    <w:p w14:paraId="09C7B60D" w14:textId="1BD5CBC3" w:rsidR="004743A9" w:rsidRPr="00FF7735" w:rsidRDefault="008C2C1E" w:rsidP="00C5146A">
      <w:pPr>
        <w:jc w:val="both"/>
        <w:rPr>
          <w:sz w:val="24"/>
          <w:szCs w:val="24"/>
        </w:rPr>
      </w:pPr>
      <w:r w:rsidRPr="00FF7735">
        <w:rPr>
          <w:sz w:val="24"/>
          <w:szCs w:val="24"/>
        </w:rPr>
        <w:t xml:space="preserve">Σύμφωνα με </w:t>
      </w:r>
      <w:r w:rsidR="006345E7" w:rsidRPr="00FF7735">
        <w:rPr>
          <w:sz w:val="24"/>
          <w:szCs w:val="24"/>
        </w:rPr>
        <w:t xml:space="preserve">το θεώρημα του </w:t>
      </w:r>
      <w:r w:rsidR="006345E7" w:rsidRPr="00FF7735">
        <w:rPr>
          <w:i/>
          <w:iCs/>
          <w:sz w:val="24"/>
          <w:szCs w:val="24"/>
          <w:lang w:val="en-US"/>
        </w:rPr>
        <w:t>Coase</w:t>
      </w:r>
      <w:r w:rsidR="006345E7" w:rsidRPr="00FF7735">
        <w:rPr>
          <w:sz w:val="24"/>
          <w:szCs w:val="24"/>
        </w:rPr>
        <w:t>,</w:t>
      </w:r>
      <w:r w:rsidR="00F70699">
        <w:rPr>
          <w:sz w:val="24"/>
          <w:szCs w:val="24"/>
        </w:rPr>
        <w:t xml:space="preserve"> το οποίο ισορροπεί μεταξύ νομικής και οικονομικών</w:t>
      </w:r>
      <w:r w:rsidR="00F70699">
        <w:rPr>
          <w:rStyle w:val="FootnoteReference"/>
          <w:sz w:val="24"/>
          <w:szCs w:val="24"/>
        </w:rPr>
        <w:footnoteReference w:id="37"/>
      </w:r>
      <w:r w:rsidR="00F70699">
        <w:rPr>
          <w:sz w:val="24"/>
          <w:szCs w:val="24"/>
        </w:rPr>
        <w:t>,</w:t>
      </w:r>
      <w:r w:rsidR="006345E7" w:rsidRPr="00FF7735">
        <w:rPr>
          <w:sz w:val="24"/>
          <w:szCs w:val="24"/>
        </w:rPr>
        <w:t xml:space="preserve"> σκοπός του δικαίου είναι </w:t>
      </w:r>
      <w:r w:rsidRPr="00FF7735">
        <w:rPr>
          <w:sz w:val="24"/>
          <w:szCs w:val="24"/>
        </w:rPr>
        <w:t xml:space="preserve">να κατευθύνει ένα δικαίωμα σε εκείνον που θα το ασκήσει πιο αποτελεσματικά, μειώνοντας τις αποτυχίες των συναλλαγών (αυτές που </w:t>
      </w:r>
      <w:r w:rsidR="00F70699">
        <w:rPr>
          <w:sz w:val="24"/>
          <w:szCs w:val="24"/>
        </w:rPr>
        <w:t xml:space="preserve">ο ίδιος </w:t>
      </w:r>
      <w:r w:rsidRPr="00FF7735">
        <w:rPr>
          <w:sz w:val="24"/>
          <w:szCs w:val="24"/>
        </w:rPr>
        <w:t xml:space="preserve">ονομάζει κόστη συναλλαγής). Η σύγχρονη θεώρηση του δημοσίου δικαίου για τα </w:t>
      </w:r>
      <w:r w:rsidRPr="00FF7735">
        <w:rPr>
          <w:i/>
          <w:iCs/>
          <w:sz w:val="24"/>
          <w:szCs w:val="24"/>
          <w:lang w:val="en-US"/>
        </w:rPr>
        <w:t>services</w:t>
      </w:r>
      <w:r w:rsidRPr="00FF7735">
        <w:rPr>
          <w:i/>
          <w:iCs/>
          <w:sz w:val="24"/>
          <w:szCs w:val="24"/>
        </w:rPr>
        <w:t xml:space="preserve"> </w:t>
      </w:r>
      <w:r w:rsidRPr="00FF7735">
        <w:rPr>
          <w:i/>
          <w:iCs/>
          <w:sz w:val="24"/>
          <w:szCs w:val="24"/>
          <w:lang w:val="en-US"/>
        </w:rPr>
        <w:t>publics</w:t>
      </w:r>
      <w:r w:rsidRPr="00FF7735">
        <w:rPr>
          <w:i/>
          <w:iCs/>
          <w:sz w:val="24"/>
          <w:szCs w:val="24"/>
        </w:rPr>
        <w:t xml:space="preserve"> </w:t>
      </w:r>
      <w:r w:rsidRPr="00FF7735">
        <w:rPr>
          <w:sz w:val="24"/>
          <w:szCs w:val="24"/>
        </w:rPr>
        <w:t>οφείλει να είναι η αντίστοιχη: να δημιουργεί, χωρίς προκαταλήψεις,</w:t>
      </w:r>
      <w:r w:rsidR="00F70699">
        <w:rPr>
          <w:sz w:val="24"/>
          <w:szCs w:val="24"/>
        </w:rPr>
        <w:t xml:space="preserve"> </w:t>
      </w:r>
      <w:r w:rsidRPr="00FF7735">
        <w:rPr>
          <w:sz w:val="24"/>
          <w:szCs w:val="24"/>
        </w:rPr>
        <w:t xml:space="preserve">το πλαίσιο για την πιο αποτελεσματική -δηλαδή βιώσιμη- εξυπηρέτηση της κοινής ωφέλειας και του γενικού συμφέροντος, ελαχιστοποιώντας τα μειονεκτήματα και μεγιστοποιώντας τα πλεονεκτήματα της ιδιωτικής και της δημόσιας δράσης. </w:t>
      </w:r>
    </w:p>
    <w:p w14:paraId="6E906703" w14:textId="6A394A3C" w:rsidR="008D6442" w:rsidRPr="00FF7735" w:rsidRDefault="008C2C1E" w:rsidP="00C5146A">
      <w:pPr>
        <w:jc w:val="both"/>
        <w:rPr>
          <w:sz w:val="24"/>
          <w:szCs w:val="24"/>
        </w:rPr>
      </w:pPr>
      <w:r w:rsidRPr="00FF7735">
        <w:rPr>
          <w:sz w:val="24"/>
          <w:szCs w:val="24"/>
        </w:rPr>
        <w:t>Θα μπορούσε κάποιος να υποστηρίξει ότι, υπό μία τέτοια θεώρηση, ο όρος «δημόσια υπηρεσία υπό λειτουργική έννοια» καθίσταται παρωχημένος και οφείλει να αντικατασταθεί</w:t>
      </w:r>
      <w:r w:rsidR="00BE0641">
        <w:rPr>
          <w:rStyle w:val="FootnoteReference"/>
          <w:sz w:val="24"/>
          <w:szCs w:val="24"/>
        </w:rPr>
        <w:footnoteReference w:id="38"/>
      </w:r>
      <w:r w:rsidRPr="00FF7735">
        <w:rPr>
          <w:sz w:val="24"/>
          <w:szCs w:val="24"/>
        </w:rPr>
        <w:t xml:space="preserve">. Παρότι συγγενείς έννοιες όπως εκείνη </w:t>
      </w:r>
      <w:r w:rsidR="00F70699">
        <w:rPr>
          <w:sz w:val="24"/>
          <w:szCs w:val="24"/>
        </w:rPr>
        <w:t xml:space="preserve">για τις «υπηρεσίες γενικού οικονομικού συμφέροντος» του ενωσιακού δικαίου </w:t>
      </w:r>
      <w:r w:rsidRPr="00FF7735">
        <w:rPr>
          <w:sz w:val="24"/>
          <w:szCs w:val="24"/>
        </w:rPr>
        <w:t>φαίνεται να</w:t>
      </w:r>
      <w:r w:rsidR="004743A9" w:rsidRPr="00FF7735">
        <w:rPr>
          <w:sz w:val="24"/>
          <w:szCs w:val="24"/>
        </w:rPr>
        <w:t xml:space="preserve"> ανταποκρίνονται περισσότερο στη σύγχρονη πραγματικότητα, η διατήρηση της παλαιάς διατύπωσης έχει την αξία </w:t>
      </w:r>
      <w:r w:rsidR="00F70699">
        <w:rPr>
          <w:sz w:val="24"/>
          <w:szCs w:val="24"/>
        </w:rPr>
        <w:t>της.</w:t>
      </w:r>
      <w:r w:rsidR="004743A9" w:rsidRPr="00FF7735">
        <w:rPr>
          <w:sz w:val="24"/>
          <w:szCs w:val="24"/>
        </w:rPr>
        <w:t xml:space="preserve"> </w:t>
      </w:r>
      <w:r w:rsidR="00F70699">
        <w:rPr>
          <w:sz w:val="24"/>
          <w:szCs w:val="24"/>
        </w:rPr>
        <w:t>Ό</w:t>
      </w:r>
      <w:r w:rsidR="004743A9" w:rsidRPr="00FF7735">
        <w:rPr>
          <w:sz w:val="24"/>
          <w:szCs w:val="24"/>
        </w:rPr>
        <w:t xml:space="preserve">πως </w:t>
      </w:r>
      <w:r w:rsidR="00F70699">
        <w:rPr>
          <w:sz w:val="24"/>
          <w:szCs w:val="24"/>
        </w:rPr>
        <w:t xml:space="preserve">μας υπενθυμίζει </w:t>
      </w:r>
      <w:r w:rsidR="004743A9" w:rsidRPr="00FF7735">
        <w:rPr>
          <w:sz w:val="24"/>
          <w:szCs w:val="24"/>
        </w:rPr>
        <w:t>ο</w:t>
      </w:r>
      <w:r w:rsidR="004743A9" w:rsidRPr="00FF7735">
        <w:rPr>
          <w:i/>
          <w:iCs/>
          <w:sz w:val="24"/>
          <w:szCs w:val="24"/>
        </w:rPr>
        <w:t xml:space="preserve"> Προκόπης Παυλόπουλος</w:t>
      </w:r>
      <w:r w:rsidR="00F70699">
        <w:rPr>
          <w:sz w:val="24"/>
          <w:szCs w:val="24"/>
        </w:rPr>
        <w:t xml:space="preserve">, η θεωρία της δημόσιας υπηρεσίας εκφράζει την </w:t>
      </w:r>
      <w:r w:rsidR="004743A9" w:rsidRPr="00FF7735">
        <w:rPr>
          <w:sz w:val="24"/>
          <w:szCs w:val="24"/>
        </w:rPr>
        <w:t>ιστορική</w:t>
      </w:r>
      <w:r w:rsidR="004743A9" w:rsidRPr="00F70699">
        <w:rPr>
          <w:sz w:val="24"/>
          <w:szCs w:val="24"/>
        </w:rPr>
        <w:t xml:space="preserve"> συνέχεια</w:t>
      </w:r>
      <w:r w:rsidR="004743A9" w:rsidRPr="00FF7735">
        <w:rPr>
          <w:sz w:val="24"/>
          <w:szCs w:val="24"/>
        </w:rPr>
        <w:t xml:space="preserve">, </w:t>
      </w:r>
      <w:r w:rsidR="00F70699">
        <w:rPr>
          <w:sz w:val="24"/>
          <w:szCs w:val="24"/>
        </w:rPr>
        <w:t xml:space="preserve">η οποία είναι </w:t>
      </w:r>
      <w:r w:rsidR="004743A9" w:rsidRPr="00FF7735">
        <w:rPr>
          <w:sz w:val="24"/>
          <w:szCs w:val="24"/>
        </w:rPr>
        <w:t>κομβική</w:t>
      </w:r>
      <w:r w:rsidR="00F70699">
        <w:rPr>
          <w:sz w:val="24"/>
          <w:szCs w:val="24"/>
        </w:rPr>
        <w:t>,</w:t>
      </w:r>
      <w:r w:rsidR="004743A9" w:rsidRPr="00FF7735">
        <w:rPr>
          <w:sz w:val="24"/>
          <w:szCs w:val="24"/>
        </w:rPr>
        <w:t xml:space="preserve"> τόσο για τις συγκεκριμένες </w:t>
      </w:r>
      <w:r w:rsidR="00F70699">
        <w:rPr>
          <w:sz w:val="24"/>
          <w:szCs w:val="24"/>
        </w:rPr>
        <w:t xml:space="preserve">δραστηριότητες </w:t>
      </w:r>
      <w:r w:rsidR="004743A9" w:rsidRPr="00FF7735">
        <w:rPr>
          <w:sz w:val="24"/>
          <w:szCs w:val="24"/>
        </w:rPr>
        <w:t>όσο και για το ρόλο του Κράτους στην Κοινωνία</w:t>
      </w:r>
      <w:r w:rsidR="00F70699">
        <w:rPr>
          <w:sz w:val="24"/>
          <w:szCs w:val="24"/>
        </w:rPr>
        <w:t>, που δεν είναι άλλος από μία διαχρονική και αδιάλειπτη εγγύηση ευημερίας</w:t>
      </w:r>
      <w:r w:rsidR="004743A9" w:rsidRPr="00FF7735">
        <w:rPr>
          <w:sz w:val="24"/>
          <w:szCs w:val="24"/>
        </w:rPr>
        <w:t xml:space="preserve">. Αρκεί να μην υποπίπτουμε στις συγχύσεις που προαναφέρθηκαν και να αντιληφθούμε ότι, σήμερα, ο «δημόσιος» χώρος δεν αποτελεί κρατικό μονοπώλιο ούτε εκφράζει μία σαφή διχοτόμηση μεταξύ ιδιωτικής και δημόσιας δράσης.  </w:t>
      </w:r>
    </w:p>
    <w:p w14:paraId="02A9E035" w14:textId="05E114A7" w:rsidR="00B03969" w:rsidRPr="00FF7735" w:rsidRDefault="008D6442" w:rsidP="00C5146A">
      <w:pPr>
        <w:jc w:val="both"/>
        <w:rPr>
          <w:sz w:val="24"/>
          <w:szCs w:val="24"/>
        </w:rPr>
      </w:pPr>
      <w:r w:rsidRPr="00FF7735">
        <w:rPr>
          <w:sz w:val="24"/>
          <w:szCs w:val="24"/>
        </w:rPr>
        <w:t xml:space="preserve">Τέλος, </w:t>
      </w:r>
      <w:r w:rsidR="00F70699">
        <w:rPr>
          <w:sz w:val="24"/>
          <w:szCs w:val="24"/>
        </w:rPr>
        <w:t xml:space="preserve">ας </w:t>
      </w:r>
      <w:r w:rsidRPr="00FF7735">
        <w:rPr>
          <w:sz w:val="24"/>
          <w:szCs w:val="24"/>
        </w:rPr>
        <w:t xml:space="preserve">διευκρινισθεί ότι </w:t>
      </w:r>
      <w:r w:rsidR="00143E1D" w:rsidRPr="00FF7735">
        <w:rPr>
          <w:sz w:val="24"/>
          <w:szCs w:val="24"/>
        </w:rPr>
        <w:t xml:space="preserve">ο προτεινόμενος οικονομολογικός εκσυγχρονισμός για την έννοια και το καθεστώς της δημόσιας υπηρεσίας </w:t>
      </w:r>
      <w:r w:rsidR="00FF7735" w:rsidRPr="00FF7735">
        <w:rPr>
          <w:sz w:val="24"/>
          <w:szCs w:val="24"/>
        </w:rPr>
        <w:t xml:space="preserve">δεν </w:t>
      </w:r>
      <w:r w:rsidR="00EE330C" w:rsidRPr="00FF7735">
        <w:rPr>
          <w:sz w:val="24"/>
          <w:szCs w:val="24"/>
        </w:rPr>
        <w:t>προδικάζει την υιοθέτηση νεοφιλελεύθερων</w:t>
      </w:r>
      <w:r w:rsidR="00FF7735" w:rsidRPr="00FF7735">
        <w:rPr>
          <w:sz w:val="24"/>
          <w:szCs w:val="24"/>
        </w:rPr>
        <w:t xml:space="preserve"> </w:t>
      </w:r>
      <w:r w:rsidR="00F70699">
        <w:rPr>
          <w:sz w:val="24"/>
          <w:szCs w:val="24"/>
        </w:rPr>
        <w:t xml:space="preserve">ή </w:t>
      </w:r>
      <w:proofErr w:type="spellStart"/>
      <w:r w:rsidR="00FF7735" w:rsidRPr="00FF7735">
        <w:rPr>
          <w:sz w:val="24"/>
          <w:szCs w:val="24"/>
        </w:rPr>
        <w:t>κρατοφοβικών</w:t>
      </w:r>
      <w:proofErr w:type="spellEnd"/>
      <w:r w:rsidR="00FF7735" w:rsidRPr="00FF7735">
        <w:rPr>
          <w:sz w:val="24"/>
          <w:szCs w:val="24"/>
        </w:rPr>
        <w:t xml:space="preserve"> απόψεων </w:t>
      </w:r>
      <w:r w:rsidR="00F70699">
        <w:rPr>
          <w:sz w:val="24"/>
          <w:szCs w:val="24"/>
        </w:rPr>
        <w:t>(είναι περίπου τ</w:t>
      </w:r>
      <w:r w:rsidR="00F70699" w:rsidRPr="00F70699">
        <w:rPr>
          <w:sz w:val="24"/>
          <w:szCs w:val="24"/>
        </w:rPr>
        <w:t xml:space="preserve">ο ίδιο πράγμα) </w:t>
      </w:r>
      <w:r w:rsidR="00FF7735" w:rsidRPr="00F70699">
        <w:rPr>
          <w:sz w:val="24"/>
          <w:szCs w:val="24"/>
        </w:rPr>
        <w:t xml:space="preserve">υπέρ </w:t>
      </w:r>
      <w:r w:rsidR="00FF7735" w:rsidRPr="00F70699">
        <w:rPr>
          <w:sz w:val="24"/>
          <w:szCs w:val="24"/>
        </w:rPr>
        <w:lastRenderedPageBreak/>
        <w:t xml:space="preserve">μίας άκρατης απορρύθμισης </w:t>
      </w:r>
      <w:r w:rsidR="00F70699" w:rsidRPr="00F70699">
        <w:rPr>
          <w:sz w:val="24"/>
          <w:szCs w:val="24"/>
        </w:rPr>
        <w:t>και</w:t>
      </w:r>
      <w:r w:rsidR="00FF7735" w:rsidRPr="00F70699">
        <w:rPr>
          <w:sz w:val="24"/>
          <w:szCs w:val="24"/>
        </w:rPr>
        <w:t xml:space="preserve"> ιδιωτικοποίησης. Αντιθέτως, επιτρέπει στο ηπειρωτικό διοικητικό δίκαιο να παραμείνει κοινωνικά ευαίσθητο, τεκμηριώνοντας με αρτιότερο τρόπο τις θέσεις του</w:t>
      </w:r>
      <w:r w:rsidR="00EA1681">
        <w:rPr>
          <w:rStyle w:val="FootnoteReference"/>
          <w:sz w:val="24"/>
          <w:szCs w:val="24"/>
        </w:rPr>
        <w:footnoteReference w:id="39"/>
      </w:r>
      <w:r w:rsidR="00FF7735" w:rsidRPr="00F70699">
        <w:rPr>
          <w:sz w:val="24"/>
          <w:szCs w:val="24"/>
        </w:rPr>
        <w:t xml:space="preserve">. </w:t>
      </w:r>
    </w:p>
    <w:p w14:paraId="5D27C7A6" w14:textId="123A5254" w:rsidR="00C5146A" w:rsidRPr="00FF7735" w:rsidRDefault="00A02A9B" w:rsidP="00143E1D">
      <w:pPr>
        <w:jc w:val="both"/>
        <w:rPr>
          <w:b/>
          <w:bCs/>
          <w:sz w:val="24"/>
          <w:szCs w:val="24"/>
        </w:rPr>
      </w:pPr>
      <w:r w:rsidRPr="00FF7735">
        <w:rPr>
          <w:sz w:val="24"/>
          <w:szCs w:val="24"/>
        </w:rPr>
        <w:t xml:space="preserve"> </w:t>
      </w:r>
    </w:p>
    <w:p w14:paraId="10E47BF0" w14:textId="77777777" w:rsidR="00C5146A" w:rsidRPr="00FF7735" w:rsidRDefault="00C5146A" w:rsidP="00C5146A">
      <w:pPr>
        <w:jc w:val="both"/>
        <w:rPr>
          <w:b/>
          <w:bCs/>
          <w:sz w:val="24"/>
          <w:szCs w:val="24"/>
        </w:rPr>
      </w:pPr>
    </w:p>
    <w:sectPr w:rsidR="00C5146A" w:rsidRPr="00FF773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0B78" w14:textId="77777777" w:rsidR="00E612E4" w:rsidRDefault="00E612E4" w:rsidP="00770B1B">
      <w:pPr>
        <w:spacing w:after="0" w:line="240" w:lineRule="auto"/>
      </w:pPr>
      <w:r>
        <w:separator/>
      </w:r>
    </w:p>
  </w:endnote>
  <w:endnote w:type="continuationSeparator" w:id="0">
    <w:p w14:paraId="137777D4" w14:textId="77777777" w:rsidR="00E612E4" w:rsidRDefault="00E612E4" w:rsidP="0077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22188"/>
      <w:docPartObj>
        <w:docPartGallery w:val="Page Numbers (Bottom of Page)"/>
        <w:docPartUnique/>
      </w:docPartObj>
    </w:sdtPr>
    <w:sdtEndPr/>
    <w:sdtContent>
      <w:p w14:paraId="2AA26D86" w14:textId="147B4EA7" w:rsidR="00E612E4" w:rsidRDefault="00E612E4">
        <w:pPr>
          <w:pStyle w:val="Footer"/>
          <w:jc w:val="center"/>
        </w:pPr>
        <w:r>
          <w:fldChar w:fldCharType="begin"/>
        </w:r>
        <w:r>
          <w:instrText>PAGE   \* MERGEFORMAT</w:instrText>
        </w:r>
        <w:r>
          <w:fldChar w:fldCharType="separate"/>
        </w:r>
        <w:r w:rsidR="008D100A">
          <w:rPr>
            <w:noProof/>
          </w:rPr>
          <w:t>18</w:t>
        </w:r>
        <w:r>
          <w:fldChar w:fldCharType="end"/>
        </w:r>
      </w:p>
    </w:sdtContent>
  </w:sdt>
  <w:p w14:paraId="4C5A1826" w14:textId="77777777" w:rsidR="00E612E4" w:rsidRDefault="00E6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A9D5" w14:textId="77777777" w:rsidR="00E612E4" w:rsidRDefault="00E612E4" w:rsidP="00770B1B">
      <w:pPr>
        <w:spacing w:after="0" w:line="240" w:lineRule="auto"/>
      </w:pPr>
      <w:r>
        <w:separator/>
      </w:r>
    </w:p>
  </w:footnote>
  <w:footnote w:type="continuationSeparator" w:id="0">
    <w:p w14:paraId="7AC04353" w14:textId="77777777" w:rsidR="00E612E4" w:rsidRDefault="00E612E4" w:rsidP="00770B1B">
      <w:pPr>
        <w:spacing w:after="0" w:line="240" w:lineRule="auto"/>
      </w:pPr>
      <w:r>
        <w:continuationSeparator/>
      </w:r>
    </w:p>
  </w:footnote>
  <w:footnote w:id="1">
    <w:p w14:paraId="4E7F5467" w14:textId="4CD9CED6" w:rsidR="00E612E4" w:rsidRPr="004254E0" w:rsidRDefault="00E612E4" w:rsidP="00621909">
      <w:pPr>
        <w:pStyle w:val="FootnoteText"/>
        <w:jc w:val="both"/>
        <w:rPr>
          <w:lang w:val="fr-FR"/>
        </w:rPr>
      </w:pPr>
      <w:r>
        <w:rPr>
          <w:rStyle w:val="FootnoteReference"/>
        </w:rPr>
        <w:footnoteRef/>
      </w:r>
      <w:r>
        <w:rPr>
          <w:lang w:val="fr-FR"/>
        </w:rPr>
        <w:t xml:space="preserve"> </w:t>
      </w:r>
      <w:r w:rsidR="00E02D43">
        <w:t>Αλεξοπούλου</w:t>
      </w:r>
      <w:r w:rsidR="00524417">
        <w:t xml:space="preserve"> Μ.</w:t>
      </w:r>
      <w:r w:rsidR="00E02D43">
        <w:t xml:space="preserve">, </w:t>
      </w:r>
      <w:r w:rsidR="00E02D43" w:rsidRPr="004B4FB3">
        <w:rPr>
          <w:i/>
          <w:iCs/>
        </w:rPr>
        <w:t>Δημόσια υπηρεσία και ελευθερία επιχειρηματικής δραστηριότητας</w:t>
      </w:r>
      <w:r w:rsidR="00E02D43">
        <w:t>, 2021</w:t>
      </w:r>
      <w:r w:rsidR="002F65F9">
        <w:t>, Νομική Βιβλιοθήκη</w:t>
      </w:r>
      <w:r w:rsidR="00E02D43">
        <w:t>,</w:t>
      </w:r>
      <w:r w:rsidR="006E5C4A">
        <w:t xml:space="preserve"> </w:t>
      </w:r>
      <w:proofErr w:type="spellStart"/>
      <w:r w:rsidR="00A22AFA">
        <w:t>Δαγτόγλου</w:t>
      </w:r>
      <w:proofErr w:type="spellEnd"/>
      <w:r w:rsidR="00A22AFA">
        <w:t xml:space="preserve"> Π., </w:t>
      </w:r>
      <w:r w:rsidR="00A22AFA" w:rsidRPr="004B4FB3">
        <w:rPr>
          <w:i/>
          <w:iCs/>
        </w:rPr>
        <w:t>Γενικό Διοικητικό Δίκαιο</w:t>
      </w:r>
      <w:r w:rsidR="00A22AFA">
        <w:t>, 2015,</w:t>
      </w:r>
      <w:r w:rsidR="002F65F9">
        <w:t xml:space="preserve"> </w:t>
      </w:r>
      <w:proofErr w:type="spellStart"/>
      <w:r w:rsidR="002F65F9">
        <w:t>Σάκκουλας</w:t>
      </w:r>
      <w:proofErr w:type="spellEnd"/>
      <w:r w:rsidR="002F65F9">
        <w:t>,</w:t>
      </w:r>
      <w:r w:rsidR="00A22AFA">
        <w:t xml:space="preserve"> σελ. 24επ.,</w:t>
      </w:r>
      <w:r w:rsidR="00524417">
        <w:t xml:space="preserve"> </w:t>
      </w:r>
      <w:proofErr w:type="spellStart"/>
      <w:r w:rsidR="00524417">
        <w:t>Δαρζέντας</w:t>
      </w:r>
      <w:proofErr w:type="spellEnd"/>
      <w:r w:rsidR="00524417">
        <w:t xml:space="preserve"> Μ., </w:t>
      </w:r>
      <w:r w:rsidR="00524417" w:rsidRPr="004B4FB3">
        <w:rPr>
          <w:i/>
          <w:iCs/>
        </w:rPr>
        <w:t>Η αναγέννηση της Δημόσιας Υπηρεσίας</w:t>
      </w:r>
      <w:r w:rsidR="00524417">
        <w:t xml:space="preserve">, </w:t>
      </w:r>
      <w:proofErr w:type="spellStart"/>
      <w:r w:rsidR="00524417">
        <w:t>ΔΜρρ</w:t>
      </w:r>
      <w:proofErr w:type="spellEnd"/>
      <w:r w:rsidR="00524417">
        <w:t>. 1988,</w:t>
      </w:r>
      <w:r w:rsidR="004B4FB3">
        <w:t xml:space="preserve"> </w:t>
      </w:r>
      <w:proofErr w:type="spellStart"/>
      <w:r w:rsidR="004B4FB3">
        <w:t>Δελλής</w:t>
      </w:r>
      <w:proofErr w:type="spellEnd"/>
      <w:r w:rsidR="004B4FB3">
        <w:t xml:space="preserve"> Γ., </w:t>
      </w:r>
      <w:r w:rsidR="004B4FB3" w:rsidRPr="004B4FB3">
        <w:rPr>
          <w:i/>
          <w:iCs/>
        </w:rPr>
        <w:t>Κοινή Ωφέλεια και Αγορά</w:t>
      </w:r>
      <w:r w:rsidR="004B4FB3">
        <w:t xml:space="preserve">, Τόμος Α΄, 2008, Αντ. Ν. </w:t>
      </w:r>
      <w:proofErr w:type="spellStart"/>
      <w:r w:rsidR="004B4FB3">
        <w:t>Σάκκουλας</w:t>
      </w:r>
      <w:proofErr w:type="spellEnd"/>
      <w:r w:rsidR="004B4FB3">
        <w:t xml:space="preserve">, </w:t>
      </w:r>
      <w:proofErr w:type="spellStart"/>
      <w:r w:rsidR="004B4FB3">
        <w:t>Δελλής</w:t>
      </w:r>
      <w:proofErr w:type="spellEnd"/>
      <w:r w:rsidR="004B4FB3">
        <w:t xml:space="preserve"> Γ., </w:t>
      </w:r>
      <w:r w:rsidR="004B4FB3" w:rsidRPr="004B4FB3">
        <w:rPr>
          <w:i/>
          <w:iCs/>
        </w:rPr>
        <w:t>Δήμος και Αγορά</w:t>
      </w:r>
      <w:r w:rsidR="004B4FB3">
        <w:t>, 2018, Εκδόσεις Ευρασία, σελ. 277-287,</w:t>
      </w:r>
      <w:r w:rsidR="006E5C4A">
        <w:t xml:space="preserve"> </w:t>
      </w:r>
      <w:proofErr w:type="spellStart"/>
      <w:r w:rsidR="006E5C4A">
        <w:t>Δένδιας</w:t>
      </w:r>
      <w:proofErr w:type="spellEnd"/>
      <w:r w:rsidR="006E5C4A">
        <w:t xml:space="preserve"> Μ., </w:t>
      </w:r>
      <w:r w:rsidR="006E5C4A" w:rsidRPr="004B4FB3">
        <w:rPr>
          <w:i/>
          <w:iCs/>
        </w:rPr>
        <w:t>Επί της ουσίας και της εξελίξεως της έννοιας της δημόσιας υπηρεσίας</w:t>
      </w:r>
      <w:r w:rsidR="006E5C4A">
        <w:t>, ΕΔΔ 1957, σελ. 113επ.,</w:t>
      </w:r>
      <w:r w:rsidR="00524417">
        <w:t xml:space="preserve"> Κονδύλη Β., </w:t>
      </w:r>
      <w:r w:rsidR="00524417" w:rsidRPr="004B4FB3">
        <w:rPr>
          <w:i/>
          <w:iCs/>
        </w:rPr>
        <w:t>Δημόσια υπηρεσία και δημόσιο συμφέρον (κατά τη γαλλική θεωρία και νομολογία)</w:t>
      </w:r>
      <w:r w:rsidR="00524417">
        <w:t>, ΤοΣ 1993, 547επ.,</w:t>
      </w:r>
      <w:r w:rsidR="00941AA0">
        <w:t xml:space="preserve"> </w:t>
      </w:r>
      <w:proofErr w:type="spellStart"/>
      <w:r w:rsidR="00941AA0">
        <w:t>Κτιστάκη</w:t>
      </w:r>
      <w:proofErr w:type="spellEnd"/>
      <w:r w:rsidR="00941AA0">
        <w:t xml:space="preserve"> Σ., </w:t>
      </w:r>
      <w:r w:rsidR="00941AA0" w:rsidRPr="004B4FB3">
        <w:rPr>
          <w:i/>
          <w:iCs/>
        </w:rPr>
        <w:t>Δημόσια υπηρεσία και ευρωπαίος πολίτης</w:t>
      </w:r>
      <w:r w:rsidR="00941AA0" w:rsidRPr="004B4FB3">
        <w:t>,2000</w:t>
      </w:r>
      <w:r w:rsidR="00941AA0">
        <w:t>, σε</w:t>
      </w:r>
      <w:r w:rsidR="00941AA0" w:rsidRPr="00941AA0">
        <w:t>:</w:t>
      </w:r>
      <w:r w:rsidR="00941AA0">
        <w:t xml:space="preserve"> Κράτος-Νόμος-Διοίκηση</w:t>
      </w:r>
      <w:r w:rsidR="00E108E6" w:rsidRPr="00E108E6">
        <w:t>:</w:t>
      </w:r>
      <w:r w:rsidR="00E108E6">
        <w:t xml:space="preserve"> Σύμμεικτα Ε. Σπηλιωτόπουλου, </w:t>
      </w:r>
      <w:proofErr w:type="spellStart"/>
      <w:r w:rsidR="00E108E6">
        <w:t>Σάκκουλας</w:t>
      </w:r>
      <w:proofErr w:type="spellEnd"/>
      <w:r w:rsidR="00E108E6">
        <w:t>,</w:t>
      </w:r>
      <w:r w:rsidR="00524417">
        <w:t xml:space="preserve"> </w:t>
      </w:r>
      <w:proofErr w:type="spellStart"/>
      <w:r w:rsidR="00524417">
        <w:t>Παπαχατζής</w:t>
      </w:r>
      <w:proofErr w:type="spellEnd"/>
      <w:r w:rsidR="00524417">
        <w:t xml:space="preserve"> Γ., </w:t>
      </w:r>
      <w:r w:rsidR="00524417" w:rsidRPr="004B4FB3">
        <w:rPr>
          <w:i/>
          <w:iCs/>
        </w:rPr>
        <w:t>Η δημόσια υπηρεσία, οργανική ως επί το πλείστον έννοια παρ’ ημίν</w:t>
      </w:r>
      <w:r w:rsidR="00524417">
        <w:t xml:space="preserve">, ΕΤΑ 1948, σελ. 847, </w:t>
      </w:r>
      <w:r w:rsidR="00F97B86">
        <w:t xml:space="preserve">Παυλόπουλος Π., </w:t>
      </w:r>
      <w:r w:rsidR="00F97B86">
        <w:rPr>
          <w:i/>
          <w:iCs/>
        </w:rPr>
        <w:t xml:space="preserve">Το δημόσιο δίκαιο στον αστερισμό της οικονομικής κρίσης, </w:t>
      </w:r>
      <w:r w:rsidR="004B4FB3">
        <w:t xml:space="preserve">Παυλόπουλος Π., </w:t>
      </w:r>
      <w:r w:rsidR="004B4FB3" w:rsidRPr="004B4FB3">
        <w:rPr>
          <w:i/>
          <w:iCs/>
        </w:rPr>
        <w:t>Δημόσια υπηρεσία: Μια ενδοσκόπηση του δημοσίου δικαίου</w:t>
      </w:r>
      <w:r w:rsidR="004B4FB3">
        <w:t xml:space="preserve">, Νομική Βιβλιοθήκη, 2017, </w:t>
      </w:r>
      <w:r w:rsidR="00F97B86">
        <w:t xml:space="preserve">Λιβάνης 2013, Παυλόπουλος Π. σε Γέροντας </w:t>
      </w:r>
      <w:proofErr w:type="spellStart"/>
      <w:r w:rsidR="00F97B86">
        <w:t>Απ</w:t>
      </w:r>
      <w:proofErr w:type="spellEnd"/>
      <w:r w:rsidR="00F97B86">
        <w:t xml:space="preserve">., Παυλόπουλος Π., </w:t>
      </w:r>
      <w:proofErr w:type="spellStart"/>
      <w:r w:rsidR="00F97B86">
        <w:t>Σιούτη</w:t>
      </w:r>
      <w:proofErr w:type="spellEnd"/>
      <w:r w:rsidR="00F97B86">
        <w:t xml:space="preserve"> Γ., </w:t>
      </w:r>
      <w:proofErr w:type="spellStart"/>
      <w:r w:rsidR="00F97B86">
        <w:t>Φλογα</w:t>
      </w:r>
      <w:r w:rsidR="00F97B86" w:rsidRPr="00F97B86">
        <w:t>ΐ</w:t>
      </w:r>
      <w:r w:rsidR="00F97B86">
        <w:t>της</w:t>
      </w:r>
      <w:proofErr w:type="spellEnd"/>
      <w:r w:rsidR="00F97B86">
        <w:t xml:space="preserve"> </w:t>
      </w:r>
      <w:proofErr w:type="spellStart"/>
      <w:r w:rsidR="00F97B86">
        <w:t>Σπ</w:t>
      </w:r>
      <w:proofErr w:type="spellEnd"/>
      <w:r w:rsidR="00F97B86">
        <w:t xml:space="preserve">., </w:t>
      </w:r>
      <w:r w:rsidR="00F97B86" w:rsidRPr="004B4FB3">
        <w:rPr>
          <w:i/>
          <w:iCs/>
        </w:rPr>
        <w:t>Διοικητικό Δίκαιο</w:t>
      </w:r>
      <w:r w:rsidR="00F97B86">
        <w:t>, 2022, σελ. 255,</w:t>
      </w:r>
      <w:r w:rsidR="00524417">
        <w:t xml:space="preserve"> </w:t>
      </w:r>
      <w:r w:rsidR="00A22AFA" w:rsidRPr="00A22AFA">
        <w:t>Σπηλιωτόπουλος Ε</w:t>
      </w:r>
      <w:r w:rsidR="00A22AFA">
        <w:t xml:space="preserve">, </w:t>
      </w:r>
      <w:r w:rsidR="00A22AFA" w:rsidRPr="004B4FB3">
        <w:rPr>
          <w:i/>
          <w:iCs/>
        </w:rPr>
        <w:t>Εγχειριδίου Διοικητικού Δικαίου</w:t>
      </w:r>
      <w:r w:rsidR="00A22AFA">
        <w:t xml:space="preserve">, Τόμος </w:t>
      </w:r>
      <w:r w:rsidR="00A22AFA">
        <w:rPr>
          <w:lang w:val="en-US"/>
        </w:rPr>
        <w:t>I</w:t>
      </w:r>
      <w:r w:rsidR="00A22AFA" w:rsidRPr="00A22AFA">
        <w:t xml:space="preserve">, 2017, </w:t>
      </w:r>
      <w:r w:rsidR="00A22AFA">
        <w:t xml:space="preserve">σελ. 16επ., </w:t>
      </w:r>
      <w:r w:rsidR="00524417">
        <w:t xml:space="preserve">Στασινόπουλος Μ., </w:t>
      </w:r>
      <w:r w:rsidR="00524417" w:rsidRPr="004B4FB3">
        <w:rPr>
          <w:i/>
          <w:iCs/>
        </w:rPr>
        <w:t xml:space="preserve">Συμβολή εις την </w:t>
      </w:r>
      <w:proofErr w:type="spellStart"/>
      <w:r w:rsidR="00524417" w:rsidRPr="004B4FB3">
        <w:rPr>
          <w:i/>
          <w:iCs/>
        </w:rPr>
        <w:t>έννοιαν</w:t>
      </w:r>
      <w:proofErr w:type="spellEnd"/>
      <w:r w:rsidR="00524417" w:rsidRPr="004B4FB3">
        <w:rPr>
          <w:i/>
          <w:iCs/>
        </w:rPr>
        <w:t xml:space="preserve"> της δημόσιας υπηρεσίας</w:t>
      </w:r>
      <w:r w:rsidR="00524417">
        <w:t xml:space="preserve">, </w:t>
      </w:r>
      <w:proofErr w:type="spellStart"/>
      <w:r w:rsidR="00524417">
        <w:t>Επιστημονικήν</w:t>
      </w:r>
      <w:proofErr w:type="spellEnd"/>
      <w:r w:rsidR="00524417">
        <w:t xml:space="preserve"> Επετηρίδα Εταιρείας Διοικητικών Μελετών, τ. 2-3, σελ. 137επ.</w:t>
      </w:r>
      <w:r w:rsidR="00E6060E">
        <w:t xml:space="preserve">, </w:t>
      </w:r>
      <w:proofErr w:type="spellStart"/>
      <w:r w:rsidRPr="00223551">
        <w:rPr>
          <w:lang w:val="fr-FR"/>
        </w:rPr>
        <w:t>Plessix</w:t>
      </w:r>
      <w:proofErr w:type="spellEnd"/>
      <w:r w:rsidRPr="00223551">
        <w:rPr>
          <w:lang w:val="fr-FR"/>
        </w:rPr>
        <w:t xml:space="preserve"> B., </w:t>
      </w:r>
      <w:r w:rsidRPr="00223551">
        <w:rPr>
          <w:i/>
          <w:lang w:val="fr-FR"/>
        </w:rPr>
        <w:t>Droit</w:t>
      </w:r>
      <w:r w:rsidRPr="00223551">
        <w:rPr>
          <w:lang w:val="fr-FR"/>
        </w:rPr>
        <w:t xml:space="preserve"> </w:t>
      </w:r>
      <w:r w:rsidRPr="00223551">
        <w:rPr>
          <w:i/>
          <w:lang w:val="fr-FR"/>
        </w:rPr>
        <w:t>Administratif général</w:t>
      </w:r>
      <w:r w:rsidRPr="00223551">
        <w:rPr>
          <w:lang w:val="fr-FR"/>
        </w:rPr>
        <w:t xml:space="preserve">, 4e </w:t>
      </w:r>
      <w:r>
        <w:rPr>
          <w:lang w:val="fr-FR"/>
        </w:rPr>
        <w:t xml:space="preserve">édition, LexisNexis, 2022, </w:t>
      </w:r>
      <w:r w:rsidR="00F54EAD">
        <w:t>σελ</w:t>
      </w:r>
      <w:r w:rsidR="00F54EAD" w:rsidRPr="00E6060E">
        <w:t>. 633-647.</w:t>
      </w:r>
      <w:r w:rsidRPr="00972DDB">
        <w:rPr>
          <w:lang w:val="fr-FR"/>
        </w:rPr>
        <w:t xml:space="preserve"> </w:t>
      </w:r>
      <w:proofErr w:type="spellStart"/>
      <w:r>
        <w:rPr>
          <w:lang w:val="fr-FR"/>
        </w:rPr>
        <w:t>Touzeil</w:t>
      </w:r>
      <w:proofErr w:type="spellEnd"/>
      <w:r>
        <w:rPr>
          <w:lang w:val="fr-FR"/>
        </w:rPr>
        <w:t>-Divina M.</w:t>
      </w:r>
      <w:r w:rsidRPr="00FE68BD">
        <w:rPr>
          <w:lang w:val="fr-FR"/>
        </w:rPr>
        <w:t xml:space="preserve">, </w:t>
      </w:r>
      <w:r w:rsidRPr="005854D8">
        <w:rPr>
          <w:i/>
          <w:lang w:val="fr-FR"/>
        </w:rPr>
        <w:t xml:space="preserve">Et si le service public était le critère du droit </w:t>
      </w:r>
      <w:r w:rsidR="00F54EAD" w:rsidRPr="005854D8">
        <w:rPr>
          <w:i/>
          <w:lang w:val="fr-FR"/>
        </w:rPr>
        <w:t>administratif</w:t>
      </w:r>
      <w:r w:rsidR="00F54EAD" w:rsidRPr="00621909">
        <w:rPr>
          <w:i/>
          <w:lang w:val="en-US"/>
        </w:rPr>
        <w:t xml:space="preserve"> </w:t>
      </w:r>
      <w:r w:rsidR="00F54EAD" w:rsidRPr="005854D8">
        <w:rPr>
          <w:i/>
          <w:lang w:val="fr-FR"/>
        </w:rPr>
        <w:t>?</w:t>
      </w:r>
      <w:r>
        <w:rPr>
          <w:lang w:val="fr-FR"/>
        </w:rPr>
        <w:t xml:space="preserve"> Mél. S. </w:t>
      </w:r>
      <w:proofErr w:type="spellStart"/>
      <w:r>
        <w:rPr>
          <w:lang w:val="fr-FR"/>
        </w:rPr>
        <w:t>Regourd</w:t>
      </w:r>
      <w:proofErr w:type="spellEnd"/>
      <w:r w:rsidRPr="00FE68BD">
        <w:rPr>
          <w:lang w:val="fr-FR"/>
        </w:rPr>
        <w:t xml:space="preserve">, Institut Universitaire Varenne, </w:t>
      </w:r>
      <w:r>
        <w:rPr>
          <w:lang w:val="fr-FR"/>
        </w:rPr>
        <w:t xml:space="preserve">2019, </w:t>
      </w:r>
      <w:proofErr w:type="spellStart"/>
      <w:r>
        <w:t>σελ</w:t>
      </w:r>
      <w:proofErr w:type="spellEnd"/>
      <w:r w:rsidRPr="00621909">
        <w:rPr>
          <w:lang w:val="en-US"/>
        </w:rPr>
        <w:t xml:space="preserve">. </w:t>
      </w:r>
      <w:r w:rsidRPr="00FE68BD">
        <w:rPr>
          <w:lang w:val="fr-FR"/>
        </w:rPr>
        <w:t>699</w:t>
      </w:r>
      <w:r>
        <w:rPr>
          <w:lang w:val="fr-FR"/>
        </w:rPr>
        <w:t xml:space="preserve">. </w:t>
      </w:r>
      <w:proofErr w:type="spellStart"/>
      <w:r w:rsidRPr="00972DDB">
        <w:rPr>
          <w:bCs/>
          <w:lang w:val="fr-FR"/>
        </w:rPr>
        <w:t>Mescheriakoff</w:t>
      </w:r>
      <w:proofErr w:type="spellEnd"/>
      <w:r w:rsidRPr="00972DDB">
        <w:rPr>
          <w:bCs/>
          <w:lang w:val="fr-FR"/>
        </w:rPr>
        <w:t xml:space="preserve"> A. S.</w:t>
      </w:r>
      <w:r w:rsidRPr="00972DDB">
        <w:rPr>
          <w:lang w:val="fr-FR"/>
        </w:rPr>
        <w:t xml:space="preserve">, </w:t>
      </w:r>
      <w:r w:rsidRPr="00972DDB">
        <w:rPr>
          <w:bCs/>
          <w:lang w:val="fr-FR"/>
        </w:rPr>
        <w:t xml:space="preserve">Brunet P., </w:t>
      </w:r>
      <w:proofErr w:type="spellStart"/>
      <w:r w:rsidRPr="00972DDB">
        <w:rPr>
          <w:bCs/>
          <w:lang w:val="fr-FR"/>
        </w:rPr>
        <w:t>Koubi</w:t>
      </w:r>
      <w:proofErr w:type="spellEnd"/>
      <w:r w:rsidRPr="00972DDB">
        <w:rPr>
          <w:bCs/>
          <w:lang w:val="fr-FR"/>
        </w:rPr>
        <w:t xml:space="preserve"> G.</w:t>
      </w:r>
      <w:r w:rsidRPr="00972DDB">
        <w:rPr>
          <w:lang w:val="fr-FR"/>
        </w:rPr>
        <w:t xml:space="preserve">, </w:t>
      </w:r>
      <w:r>
        <w:rPr>
          <w:lang w:val="fr-FR"/>
        </w:rPr>
        <w:t xml:space="preserve"> </w:t>
      </w:r>
      <w:r w:rsidRPr="00972DDB">
        <w:rPr>
          <w:bCs/>
          <w:lang w:val="fr-FR"/>
        </w:rPr>
        <w:t>Moor G.</w:t>
      </w:r>
      <w:r w:rsidRPr="00972DDB">
        <w:rPr>
          <w:lang w:val="fr-FR"/>
        </w:rPr>
        <w:t>, </w:t>
      </w:r>
      <w:r w:rsidRPr="00972DDB">
        <w:rPr>
          <w:bCs/>
          <w:lang w:val="fr-FR"/>
        </w:rPr>
        <w:t xml:space="preserve">Della </w:t>
      </w:r>
      <w:proofErr w:type="spellStart"/>
      <w:r w:rsidRPr="00972DDB">
        <w:rPr>
          <w:bCs/>
          <w:lang w:val="fr-FR"/>
        </w:rPr>
        <w:t>Cananea</w:t>
      </w:r>
      <w:proofErr w:type="spellEnd"/>
      <w:r w:rsidRPr="00972DDB">
        <w:rPr>
          <w:bCs/>
          <w:lang w:val="fr-FR"/>
        </w:rPr>
        <w:t xml:space="preserve"> G.</w:t>
      </w:r>
      <w:r w:rsidRPr="00972DDB">
        <w:rPr>
          <w:lang w:val="fr-FR"/>
        </w:rPr>
        <w:t xml:space="preserve">, </w:t>
      </w:r>
      <w:r w:rsidRPr="00972DDB">
        <w:rPr>
          <w:bCs/>
          <w:lang w:val="fr-FR"/>
        </w:rPr>
        <w:t>Le Berre Ch.</w:t>
      </w:r>
      <w:r w:rsidRPr="00972DDB">
        <w:rPr>
          <w:lang w:val="fr-FR"/>
        </w:rPr>
        <w:t>,</w:t>
      </w:r>
      <w:r w:rsidRPr="00972DDB">
        <w:rPr>
          <w:bCs/>
          <w:lang w:val="fr-FR"/>
        </w:rPr>
        <w:t> </w:t>
      </w:r>
      <w:proofErr w:type="spellStart"/>
      <w:r w:rsidRPr="00972DDB">
        <w:rPr>
          <w:bCs/>
          <w:lang w:val="fr-FR"/>
        </w:rPr>
        <w:t>Berrod</w:t>
      </w:r>
      <w:proofErr w:type="spellEnd"/>
      <w:r w:rsidRPr="00972DDB">
        <w:rPr>
          <w:bCs/>
          <w:lang w:val="fr-FR"/>
        </w:rPr>
        <w:t xml:space="preserve"> F.</w:t>
      </w:r>
      <w:r w:rsidRPr="00972DDB">
        <w:rPr>
          <w:lang w:val="fr-FR"/>
        </w:rPr>
        <w:t xml:space="preserve">, </w:t>
      </w:r>
      <w:r w:rsidRPr="00972DDB">
        <w:rPr>
          <w:bCs/>
          <w:lang w:val="fr-FR"/>
        </w:rPr>
        <w:t>Cluzel-Métayer L.</w:t>
      </w:r>
      <w:r w:rsidRPr="00972DDB">
        <w:rPr>
          <w:lang w:val="fr-FR"/>
        </w:rPr>
        <w:t>, </w:t>
      </w:r>
      <w:r w:rsidRPr="00972DDB">
        <w:rPr>
          <w:bCs/>
          <w:lang w:val="fr-FR"/>
        </w:rPr>
        <w:t xml:space="preserve"> </w:t>
      </w:r>
      <w:proofErr w:type="spellStart"/>
      <w:r w:rsidRPr="00972DDB">
        <w:rPr>
          <w:bCs/>
          <w:lang w:val="fr-FR"/>
        </w:rPr>
        <w:t>Borgetto</w:t>
      </w:r>
      <w:proofErr w:type="spellEnd"/>
      <w:r w:rsidRPr="00972DDB">
        <w:rPr>
          <w:bCs/>
          <w:lang w:val="fr-FR"/>
        </w:rPr>
        <w:t xml:space="preserve"> M.</w:t>
      </w:r>
      <w:r w:rsidRPr="00972DDB">
        <w:rPr>
          <w:lang w:val="fr-FR"/>
        </w:rPr>
        <w:t xml:space="preserve">, </w:t>
      </w:r>
      <w:proofErr w:type="spellStart"/>
      <w:r w:rsidRPr="00972DDB">
        <w:rPr>
          <w:bCs/>
          <w:lang w:val="fr-FR"/>
        </w:rPr>
        <w:t>Nicinski</w:t>
      </w:r>
      <w:proofErr w:type="spellEnd"/>
      <w:r w:rsidRPr="00972DDB">
        <w:rPr>
          <w:bCs/>
          <w:lang w:val="fr-FR"/>
        </w:rPr>
        <w:t xml:space="preserve"> S.</w:t>
      </w:r>
      <w:r w:rsidRPr="00972DDB">
        <w:rPr>
          <w:lang w:val="fr-FR"/>
        </w:rPr>
        <w:t>, </w:t>
      </w:r>
      <w:r w:rsidRPr="00972DDB">
        <w:rPr>
          <w:bCs/>
          <w:lang w:val="fr-FR"/>
        </w:rPr>
        <w:t>Eckert G.</w:t>
      </w:r>
      <w:r w:rsidRPr="00972DDB">
        <w:rPr>
          <w:lang w:val="fr-FR"/>
        </w:rPr>
        <w:t>, </w:t>
      </w:r>
      <w:proofErr w:type="spellStart"/>
      <w:r w:rsidRPr="00972DDB">
        <w:rPr>
          <w:bCs/>
          <w:lang w:val="fr-FR"/>
        </w:rPr>
        <w:t>Chamard</w:t>
      </w:r>
      <w:proofErr w:type="spellEnd"/>
      <w:r w:rsidRPr="00972DDB">
        <w:rPr>
          <w:bCs/>
          <w:lang w:val="fr-FR"/>
        </w:rPr>
        <w:t>-Heim C.</w:t>
      </w:r>
      <w:r w:rsidRPr="00972DDB">
        <w:rPr>
          <w:lang w:val="fr-FR"/>
        </w:rPr>
        <w:t>, </w:t>
      </w:r>
      <w:r w:rsidRPr="00972DDB">
        <w:rPr>
          <w:bCs/>
          <w:lang w:val="fr-FR"/>
        </w:rPr>
        <w:t>Rolin F.</w:t>
      </w:r>
      <w:r w:rsidRPr="00972DDB">
        <w:rPr>
          <w:lang w:val="fr-FR"/>
        </w:rPr>
        <w:t>, </w:t>
      </w:r>
      <w:r w:rsidRPr="00972DDB">
        <w:rPr>
          <w:bCs/>
          <w:lang w:val="fr-FR"/>
        </w:rPr>
        <w:t>Aubin E.</w:t>
      </w:r>
      <w:r w:rsidRPr="00972DDB">
        <w:rPr>
          <w:lang w:val="fr-FR"/>
        </w:rPr>
        <w:t>,</w:t>
      </w:r>
      <w:r w:rsidRPr="00972DDB">
        <w:rPr>
          <w:bCs/>
          <w:lang w:val="fr-FR"/>
        </w:rPr>
        <w:t> </w:t>
      </w:r>
      <w:proofErr w:type="spellStart"/>
      <w:r w:rsidRPr="00972DDB">
        <w:rPr>
          <w:bCs/>
          <w:lang w:val="fr-FR"/>
        </w:rPr>
        <w:t>Clamour</w:t>
      </w:r>
      <w:proofErr w:type="spellEnd"/>
      <w:r w:rsidRPr="00972DDB">
        <w:rPr>
          <w:bCs/>
          <w:lang w:val="fr-FR"/>
        </w:rPr>
        <w:t xml:space="preserve"> G.</w:t>
      </w:r>
      <w:r w:rsidRPr="00972DDB">
        <w:rPr>
          <w:lang w:val="fr-FR"/>
        </w:rPr>
        <w:t>, </w:t>
      </w:r>
      <w:r w:rsidRPr="00972DDB">
        <w:rPr>
          <w:bCs/>
          <w:lang w:val="fr-FR"/>
        </w:rPr>
        <w:t>Truchet D.</w:t>
      </w:r>
      <w:r w:rsidRPr="00972DDB">
        <w:rPr>
          <w:lang w:val="fr-FR"/>
        </w:rPr>
        <w:t>,</w:t>
      </w:r>
      <w:r>
        <w:rPr>
          <w:lang w:val="fr-FR"/>
        </w:rPr>
        <w:t xml:space="preserve"> </w:t>
      </w:r>
      <w:r w:rsidRPr="00972DDB">
        <w:rPr>
          <w:i/>
          <w:lang w:val="fr-FR"/>
        </w:rPr>
        <w:t>Le service public</w:t>
      </w:r>
      <w:r>
        <w:rPr>
          <w:lang w:val="fr-FR"/>
        </w:rPr>
        <w:t xml:space="preserve">, colloque, AFDA, Thèmes et Commentaires, 2014. </w:t>
      </w:r>
      <w:r w:rsidRPr="002134EA">
        <w:rPr>
          <w:lang w:val="fr-FR"/>
        </w:rPr>
        <w:t xml:space="preserve">Duguit L., </w:t>
      </w:r>
      <w:r w:rsidRPr="002134EA">
        <w:rPr>
          <w:i/>
          <w:lang w:val="fr-FR"/>
        </w:rPr>
        <w:t>L'État, le droit objectif et la loi positive</w:t>
      </w:r>
      <w:r w:rsidRPr="002134EA">
        <w:rPr>
          <w:lang w:val="fr-FR"/>
        </w:rPr>
        <w:t xml:space="preserve">, 1901, </w:t>
      </w:r>
      <w:proofErr w:type="spellStart"/>
      <w:r w:rsidRPr="002134EA">
        <w:rPr>
          <w:lang w:val="fr-FR"/>
        </w:rPr>
        <w:t>Fontemoing</w:t>
      </w:r>
      <w:proofErr w:type="spellEnd"/>
      <w:r w:rsidRPr="002134EA">
        <w:rPr>
          <w:lang w:val="fr-FR"/>
        </w:rPr>
        <w:t>, Paris</w:t>
      </w:r>
      <w:r>
        <w:rPr>
          <w:lang w:val="fr-FR"/>
        </w:rPr>
        <w:t xml:space="preserve"> 1901</w:t>
      </w:r>
      <w:r w:rsidRPr="002134EA">
        <w:rPr>
          <w:lang w:val="fr-FR"/>
        </w:rPr>
        <w:t xml:space="preserve">, </w:t>
      </w:r>
      <w:proofErr w:type="spellStart"/>
      <w:r w:rsidRPr="002134EA">
        <w:rPr>
          <w:lang w:val="fr-FR"/>
        </w:rPr>
        <w:t>rééd</w:t>
      </w:r>
      <w:proofErr w:type="spellEnd"/>
      <w:r w:rsidRPr="002134EA">
        <w:rPr>
          <w:lang w:val="fr-FR"/>
        </w:rPr>
        <w:t xml:space="preserve">. Dalloz </w:t>
      </w:r>
      <w:r>
        <w:rPr>
          <w:lang w:val="fr-FR"/>
        </w:rPr>
        <w:t>2003</w:t>
      </w:r>
      <w:r w:rsidRPr="002134EA">
        <w:rPr>
          <w:lang w:val="fr-FR"/>
        </w:rPr>
        <w:t>.</w:t>
      </w:r>
      <w:r>
        <w:rPr>
          <w:lang w:val="fr-FR"/>
        </w:rPr>
        <w:t xml:space="preserve"> </w:t>
      </w:r>
      <w:proofErr w:type="spellStart"/>
      <w:r w:rsidRPr="00223551">
        <w:rPr>
          <w:lang w:val="fr-FR"/>
        </w:rPr>
        <w:t>Pisier</w:t>
      </w:r>
      <w:proofErr w:type="spellEnd"/>
      <w:r w:rsidRPr="00223551">
        <w:rPr>
          <w:lang w:val="fr-FR"/>
        </w:rPr>
        <w:t xml:space="preserve"> – Kouchner E., </w:t>
      </w:r>
      <w:r w:rsidRPr="00223551">
        <w:rPr>
          <w:i/>
          <w:iCs/>
          <w:lang w:val="fr-FR"/>
        </w:rPr>
        <w:t>Le service public dans la théorie de l’état de Léon Duguit</w:t>
      </w:r>
      <w:r w:rsidRPr="00223551">
        <w:rPr>
          <w:lang w:val="fr-FR"/>
        </w:rPr>
        <w:t>, L.G.D.J., 1972</w:t>
      </w:r>
      <w:r>
        <w:rPr>
          <w:lang w:val="fr-FR"/>
        </w:rPr>
        <w:t>.</w:t>
      </w:r>
      <w:r w:rsidRPr="00621909">
        <w:rPr>
          <w:lang w:val="en-US"/>
        </w:rPr>
        <w:t xml:space="preserve"> </w:t>
      </w:r>
      <w:r>
        <w:t>Για τη γαλλική</w:t>
      </w:r>
      <w:r w:rsidR="004254E0">
        <w:t xml:space="preserve"> νομολογία</w:t>
      </w:r>
      <w:r>
        <w:t xml:space="preserve"> : </w:t>
      </w:r>
      <w:r w:rsidRPr="004254E0">
        <w:rPr>
          <w:lang w:val="fr-FR"/>
        </w:rPr>
        <w:t>CE 4 mars 1910, Thérond,</w:t>
      </w:r>
      <w:r w:rsidR="004254E0" w:rsidRPr="004254E0">
        <w:rPr>
          <w:lang w:val="fr-FR"/>
        </w:rPr>
        <w:t xml:space="preserve"> </w:t>
      </w:r>
      <w:proofErr w:type="spellStart"/>
      <w:r w:rsidR="004254E0" w:rsidRPr="004254E0">
        <w:rPr>
          <w:lang w:val="fr-FR"/>
        </w:rPr>
        <w:t>req</w:t>
      </w:r>
      <w:proofErr w:type="spellEnd"/>
      <w:r w:rsidR="004254E0" w:rsidRPr="004254E0">
        <w:rPr>
          <w:lang w:val="fr-FR"/>
        </w:rPr>
        <w:t>. n° 29373, CE 6 févr. 1903.</w:t>
      </w:r>
      <w:r w:rsidRPr="004254E0">
        <w:rPr>
          <w:lang w:val="fr-FR"/>
        </w:rPr>
        <w:t xml:space="preserve"> Terrier, </w:t>
      </w:r>
      <w:proofErr w:type="spellStart"/>
      <w:r w:rsidRPr="004254E0">
        <w:rPr>
          <w:lang w:val="fr-FR"/>
        </w:rPr>
        <w:t>req</w:t>
      </w:r>
      <w:proofErr w:type="spellEnd"/>
      <w:r w:rsidRPr="004254E0">
        <w:rPr>
          <w:lang w:val="fr-FR"/>
        </w:rPr>
        <w:t xml:space="preserve">. n° 07496, </w:t>
      </w:r>
      <w:r w:rsidR="004254E0" w:rsidRPr="004254E0">
        <w:rPr>
          <w:lang w:val="fr-FR"/>
        </w:rPr>
        <w:t>CE, sect., 30 mai 1930.</w:t>
      </w:r>
      <w:r w:rsidRPr="004254E0">
        <w:rPr>
          <w:lang w:val="fr-FR"/>
        </w:rPr>
        <w:t xml:space="preserve"> Chambre syndicale du commerce en détail de Nevers, </w:t>
      </w:r>
      <w:proofErr w:type="spellStart"/>
      <w:r w:rsidRPr="004254E0">
        <w:rPr>
          <w:lang w:val="fr-FR"/>
        </w:rPr>
        <w:t>req</w:t>
      </w:r>
      <w:proofErr w:type="spellEnd"/>
      <w:r w:rsidRPr="004254E0">
        <w:rPr>
          <w:lang w:val="fr-FR"/>
        </w:rPr>
        <w:t>. n° 06781</w:t>
      </w:r>
      <w:r w:rsidR="004254E0" w:rsidRPr="004254E0">
        <w:rPr>
          <w:lang w:val="fr-FR"/>
        </w:rPr>
        <w:t>.</w:t>
      </w:r>
      <w:r w:rsidRPr="004254E0">
        <w:rPr>
          <w:lang w:val="fr-FR"/>
        </w:rPr>
        <w:t xml:space="preserve"> CE, </w:t>
      </w:r>
      <w:proofErr w:type="spellStart"/>
      <w:r w:rsidRPr="004254E0">
        <w:rPr>
          <w:lang w:val="fr-FR"/>
        </w:rPr>
        <w:t>ass</w:t>
      </w:r>
      <w:proofErr w:type="spellEnd"/>
      <w:r w:rsidRPr="004254E0">
        <w:rPr>
          <w:lang w:val="fr-FR"/>
        </w:rPr>
        <w:t xml:space="preserve">., 13 mai 1938, Caisse primaire « Aide et protection », </w:t>
      </w:r>
      <w:proofErr w:type="spellStart"/>
      <w:r w:rsidRPr="004254E0">
        <w:rPr>
          <w:lang w:val="fr-FR"/>
        </w:rPr>
        <w:t>req</w:t>
      </w:r>
      <w:proofErr w:type="spellEnd"/>
      <w:r w:rsidRPr="004254E0">
        <w:rPr>
          <w:lang w:val="fr-FR"/>
        </w:rPr>
        <w:t>. n° 57302</w:t>
      </w:r>
      <w:r w:rsidR="004254E0" w:rsidRPr="004254E0">
        <w:rPr>
          <w:lang w:val="fr-FR"/>
        </w:rPr>
        <w:t>.</w:t>
      </w:r>
      <w:r w:rsidRPr="004254E0">
        <w:rPr>
          <w:lang w:val="fr-FR"/>
        </w:rPr>
        <w:t xml:space="preserve"> CE, </w:t>
      </w:r>
      <w:proofErr w:type="spellStart"/>
      <w:r w:rsidRPr="004254E0">
        <w:rPr>
          <w:lang w:val="fr-FR"/>
        </w:rPr>
        <w:t>ass</w:t>
      </w:r>
      <w:proofErr w:type="spellEnd"/>
      <w:r w:rsidRPr="004254E0">
        <w:rPr>
          <w:lang w:val="fr-FR"/>
        </w:rPr>
        <w:t xml:space="preserve">., 31 juill. 1942, Monpeurt, </w:t>
      </w:r>
      <w:proofErr w:type="spellStart"/>
      <w:r w:rsidRPr="004254E0">
        <w:rPr>
          <w:lang w:val="fr-FR"/>
        </w:rPr>
        <w:t>req</w:t>
      </w:r>
      <w:proofErr w:type="spellEnd"/>
      <w:r w:rsidRPr="004254E0">
        <w:rPr>
          <w:lang w:val="fr-FR"/>
        </w:rPr>
        <w:t>. n° 71398</w:t>
      </w:r>
      <w:r w:rsidR="004254E0" w:rsidRPr="004254E0">
        <w:rPr>
          <w:lang w:val="fr-FR"/>
        </w:rPr>
        <w:t>.</w:t>
      </w:r>
      <w:r w:rsidRPr="004254E0">
        <w:rPr>
          <w:lang w:val="fr-FR"/>
        </w:rPr>
        <w:t xml:space="preserve"> CE, </w:t>
      </w:r>
      <w:proofErr w:type="spellStart"/>
      <w:r w:rsidRPr="004254E0">
        <w:rPr>
          <w:lang w:val="fr-FR"/>
        </w:rPr>
        <w:t>ass</w:t>
      </w:r>
      <w:proofErr w:type="spellEnd"/>
      <w:r w:rsidRPr="004254E0">
        <w:rPr>
          <w:lang w:val="fr-FR"/>
        </w:rPr>
        <w:t xml:space="preserve">., 2 avr. 1943, Bouguen, </w:t>
      </w:r>
      <w:proofErr w:type="spellStart"/>
      <w:r w:rsidRPr="004254E0">
        <w:rPr>
          <w:lang w:val="fr-FR"/>
        </w:rPr>
        <w:t>req</w:t>
      </w:r>
      <w:proofErr w:type="spellEnd"/>
      <w:r w:rsidRPr="004254E0">
        <w:rPr>
          <w:lang w:val="fr-FR"/>
        </w:rPr>
        <w:t>. n° 72210</w:t>
      </w:r>
      <w:r w:rsidR="004254E0" w:rsidRPr="004254E0">
        <w:rPr>
          <w:lang w:val="fr-FR"/>
        </w:rPr>
        <w:t>.</w:t>
      </w:r>
      <w:r w:rsidRPr="004254E0">
        <w:rPr>
          <w:lang w:val="fr-FR"/>
        </w:rPr>
        <w:t xml:space="preserve"> CE, </w:t>
      </w:r>
      <w:proofErr w:type="spellStart"/>
      <w:r w:rsidRPr="004254E0">
        <w:rPr>
          <w:lang w:val="fr-FR"/>
        </w:rPr>
        <w:t>ass</w:t>
      </w:r>
      <w:proofErr w:type="spellEnd"/>
      <w:r w:rsidRPr="004254E0">
        <w:rPr>
          <w:lang w:val="fr-FR"/>
        </w:rPr>
        <w:t xml:space="preserve">., 7 juill. 1950, Dehaene et a., </w:t>
      </w:r>
      <w:proofErr w:type="spellStart"/>
      <w:r w:rsidRPr="004254E0">
        <w:rPr>
          <w:lang w:val="fr-FR"/>
        </w:rPr>
        <w:t>req</w:t>
      </w:r>
      <w:proofErr w:type="spellEnd"/>
      <w:r w:rsidRPr="004254E0">
        <w:rPr>
          <w:lang w:val="fr-FR"/>
        </w:rPr>
        <w:t>. n° 01645</w:t>
      </w:r>
      <w:r w:rsidR="004254E0" w:rsidRPr="004254E0">
        <w:rPr>
          <w:lang w:val="fr-FR"/>
        </w:rPr>
        <w:t xml:space="preserve">. CE, sect., 9 mars 1951, Sté des concerts du conservatoire, </w:t>
      </w:r>
      <w:proofErr w:type="spellStart"/>
      <w:r w:rsidR="004254E0" w:rsidRPr="004254E0">
        <w:rPr>
          <w:lang w:val="fr-FR"/>
        </w:rPr>
        <w:t>req</w:t>
      </w:r>
      <w:proofErr w:type="spellEnd"/>
      <w:r w:rsidR="004254E0" w:rsidRPr="004254E0">
        <w:rPr>
          <w:lang w:val="fr-FR"/>
        </w:rPr>
        <w:t xml:space="preserve">. n° 92004. T. </w:t>
      </w:r>
      <w:proofErr w:type="spellStart"/>
      <w:r w:rsidR="004254E0" w:rsidRPr="004254E0">
        <w:rPr>
          <w:lang w:val="fr-FR"/>
        </w:rPr>
        <w:t>confl</w:t>
      </w:r>
      <w:proofErr w:type="spellEnd"/>
      <w:r w:rsidR="004254E0" w:rsidRPr="004254E0">
        <w:rPr>
          <w:lang w:val="fr-FR"/>
        </w:rPr>
        <w:t xml:space="preserve">. 28 mars 1955, </w:t>
      </w:r>
      <w:proofErr w:type="spellStart"/>
      <w:r w:rsidR="004254E0" w:rsidRPr="004254E0">
        <w:rPr>
          <w:lang w:val="fr-FR"/>
        </w:rPr>
        <w:t>Effimieff</w:t>
      </w:r>
      <w:proofErr w:type="spellEnd"/>
      <w:r w:rsidR="004254E0" w:rsidRPr="004254E0">
        <w:rPr>
          <w:lang w:val="fr-FR"/>
        </w:rPr>
        <w:t xml:space="preserve">, </w:t>
      </w:r>
      <w:proofErr w:type="spellStart"/>
      <w:r w:rsidR="004254E0" w:rsidRPr="004254E0">
        <w:rPr>
          <w:lang w:val="fr-FR"/>
        </w:rPr>
        <w:t>req</w:t>
      </w:r>
      <w:proofErr w:type="spellEnd"/>
      <w:r w:rsidR="004254E0" w:rsidRPr="004254E0">
        <w:rPr>
          <w:lang w:val="fr-FR"/>
        </w:rPr>
        <w:t xml:space="preserve">. n° 1525. CE, sect., 20 avr. 1956, Ministre de l'Agriculture c/ Consorts Grimouard, </w:t>
      </w:r>
      <w:proofErr w:type="spellStart"/>
      <w:r w:rsidR="004254E0" w:rsidRPr="004254E0">
        <w:rPr>
          <w:lang w:val="fr-FR"/>
        </w:rPr>
        <w:t>req</w:t>
      </w:r>
      <w:proofErr w:type="spellEnd"/>
      <w:r w:rsidR="004254E0" w:rsidRPr="004254E0">
        <w:rPr>
          <w:lang w:val="fr-FR"/>
        </w:rPr>
        <w:t xml:space="preserve">. n° 33961. CE, sect., 20 avr. 1956, Époux Bertin, </w:t>
      </w:r>
      <w:proofErr w:type="spellStart"/>
      <w:r w:rsidR="004254E0" w:rsidRPr="004254E0">
        <w:rPr>
          <w:lang w:val="fr-FR"/>
        </w:rPr>
        <w:t>req</w:t>
      </w:r>
      <w:proofErr w:type="spellEnd"/>
      <w:r w:rsidR="004254E0" w:rsidRPr="004254E0">
        <w:rPr>
          <w:lang w:val="fr-FR"/>
        </w:rPr>
        <w:t xml:space="preserve">. n° 98637. </w:t>
      </w:r>
      <w:r w:rsidR="008D100A">
        <w:rPr>
          <w:lang w:val="fr-FR"/>
        </w:rPr>
        <w:t>CC</w:t>
      </w:r>
      <w:r w:rsidR="008D100A" w:rsidRPr="008D100A">
        <w:rPr>
          <w:lang w:val="fr-FR"/>
        </w:rPr>
        <w:t>, Décision n° 86-207 DC du 26 juin 1986</w:t>
      </w:r>
      <w:r w:rsidR="008D100A">
        <w:rPr>
          <w:lang w:val="fr-FR"/>
        </w:rPr>
        <w:t xml:space="preserve">. </w:t>
      </w:r>
      <w:r w:rsidR="004254E0" w:rsidRPr="004254E0">
        <w:rPr>
          <w:lang w:val="fr-FR"/>
        </w:rPr>
        <w:t xml:space="preserve">CE, sect., 3 nov. 1997, Sté Million et Marais, </w:t>
      </w:r>
      <w:proofErr w:type="spellStart"/>
      <w:r w:rsidR="004254E0" w:rsidRPr="004254E0">
        <w:rPr>
          <w:lang w:val="fr-FR"/>
        </w:rPr>
        <w:t>req</w:t>
      </w:r>
      <w:proofErr w:type="spellEnd"/>
      <w:r w:rsidR="004254E0" w:rsidRPr="004254E0">
        <w:rPr>
          <w:lang w:val="fr-FR"/>
        </w:rPr>
        <w:t xml:space="preserve">. n° 169907. CE, sect., 22 févr. 2007, Assoc. du personnel relevant des établissements pour inadaptés (APREI), </w:t>
      </w:r>
      <w:proofErr w:type="spellStart"/>
      <w:r w:rsidR="004254E0" w:rsidRPr="004254E0">
        <w:rPr>
          <w:lang w:val="fr-FR"/>
        </w:rPr>
        <w:t>req</w:t>
      </w:r>
      <w:proofErr w:type="spellEnd"/>
      <w:r w:rsidR="004254E0" w:rsidRPr="004254E0">
        <w:rPr>
          <w:lang w:val="fr-FR"/>
        </w:rPr>
        <w:t xml:space="preserve">. n° 264541. CE, sect., 6 avr. 2007, </w:t>
      </w:r>
      <w:proofErr w:type="spellStart"/>
      <w:r w:rsidR="004254E0" w:rsidRPr="004254E0">
        <w:rPr>
          <w:lang w:val="fr-FR"/>
        </w:rPr>
        <w:t>Cne</w:t>
      </w:r>
      <w:proofErr w:type="spellEnd"/>
      <w:r w:rsidR="004254E0" w:rsidRPr="004254E0">
        <w:rPr>
          <w:lang w:val="fr-FR"/>
        </w:rPr>
        <w:t xml:space="preserve"> d'Aix-en-Provence, </w:t>
      </w:r>
      <w:proofErr w:type="spellStart"/>
      <w:r w:rsidR="004254E0" w:rsidRPr="004254E0">
        <w:rPr>
          <w:lang w:val="fr-FR"/>
        </w:rPr>
        <w:t>req</w:t>
      </w:r>
      <w:proofErr w:type="spellEnd"/>
      <w:r w:rsidR="004254E0" w:rsidRPr="004254E0">
        <w:rPr>
          <w:lang w:val="fr-FR"/>
        </w:rPr>
        <w:t>. n° 284736.</w:t>
      </w:r>
    </w:p>
    <w:p w14:paraId="1CCC0593" w14:textId="3EB81D38" w:rsidR="00E612E4" w:rsidRDefault="00E612E4" w:rsidP="00621909">
      <w:pPr>
        <w:pStyle w:val="FootnoteText"/>
        <w:jc w:val="both"/>
        <w:rPr>
          <w:lang w:val="en-US"/>
        </w:rPr>
      </w:pPr>
    </w:p>
    <w:p w14:paraId="59FE9DA3" w14:textId="77777777" w:rsidR="00E612E4" w:rsidRPr="00360D94" w:rsidRDefault="00E612E4" w:rsidP="00621909">
      <w:pPr>
        <w:pStyle w:val="FootnoteText"/>
        <w:jc w:val="both"/>
        <w:rPr>
          <w:lang w:val="en-US"/>
        </w:rPr>
      </w:pPr>
    </w:p>
  </w:footnote>
  <w:footnote w:id="2">
    <w:p w14:paraId="584A7429" w14:textId="71453742" w:rsidR="00E612E4" w:rsidRPr="00AD6346" w:rsidRDefault="00E612E4" w:rsidP="00621909">
      <w:pPr>
        <w:pStyle w:val="FootnoteText"/>
        <w:jc w:val="both"/>
        <w:rPr>
          <w:lang w:val="fr-FR"/>
        </w:rPr>
      </w:pPr>
      <w:r>
        <w:rPr>
          <w:rStyle w:val="FootnoteReference"/>
        </w:rPr>
        <w:footnoteRef/>
      </w:r>
      <w:r w:rsidRPr="00AD6346">
        <w:rPr>
          <w:lang w:val="fr-FR"/>
        </w:rPr>
        <w:t xml:space="preserve"> </w:t>
      </w:r>
      <w:proofErr w:type="spellStart"/>
      <w:r w:rsidRPr="000C68C1">
        <w:rPr>
          <w:lang w:val="fr-FR"/>
        </w:rPr>
        <w:t>P</w:t>
      </w:r>
      <w:r>
        <w:rPr>
          <w:lang w:val="fr-FR"/>
        </w:rPr>
        <w:t>lessix</w:t>
      </w:r>
      <w:proofErr w:type="spellEnd"/>
      <w:r>
        <w:rPr>
          <w:lang w:val="fr-FR"/>
        </w:rPr>
        <w:t xml:space="preserve"> B.</w:t>
      </w:r>
      <w:r w:rsidRPr="000C68C1">
        <w:rPr>
          <w:lang w:val="fr-FR"/>
        </w:rPr>
        <w:t>,</w:t>
      </w:r>
      <w:r w:rsidRPr="00621909">
        <w:rPr>
          <w:lang w:val="en-US"/>
        </w:rPr>
        <w:t xml:space="preserve"> </w:t>
      </w:r>
      <w:proofErr w:type="spellStart"/>
      <w:r>
        <w:t>όπ</w:t>
      </w:r>
      <w:proofErr w:type="spellEnd"/>
      <w:r w:rsidRPr="00621909">
        <w:rPr>
          <w:lang w:val="en-US"/>
        </w:rPr>
        <w:t>.</w:t>
      </w:r>
      <w:r>
        <w:t>π</w:t>
      </w:r>
      <w:r w:rsidRPr="00621909">
        <w:rPr>
          <w:lang w:val="en-US"/>
        </w:rPr>
        <w:t xml:space="preserve">., </w:t>
      </w:r>
      <w:proofErr w:type="spellStart"/>
      <w:r w:rsidR="003B023D">
        <w:t>σελ</w:t>
      </w:r>
      <w:proofErr w:type="spellEnd"/>
      <w:r w:rsidR="003B023D" w:rsidRPr="00621909">
        <w:rPr>
          <w:lang w:val="en-US"/>
        </w:rPr>
        <w:t xml:space="preserve">. </w:t>
      </w:r>
      <w:r w:rsidRPr="000C68C1">
        <w:rPr>
          <w:lang w:val="fr-FR"/>
        </w:rPr>
        <w:t>999 – 1025.</w:t>
      </w:r>
      <w:r>
        <w:rPr>
          <w:lang w:val="fr-FR"/>
        </w:rPr>
        <w:t xml:space="preserve"> </w:t>
      </w:r>
      <w:r w:rsidRPr="000C68C1">
        <w:rPr>
          <w:lang w:val="fr-FR"/>
        </w:rPr>
        <w:t>J. Arroyo,</w:t>
      </w:r>
      <w:r>
        <w:rPr>
          <w:lang w:val="fr-FR"/>
        </w:rPr>
        <w:t xml:space="preserve"> </w:t>
      </w:r>
      <w:r w:rsidRPr="00183631">
        <w:rPr>
          <w:i/>
          <w:iCs/>
          <w:lang w:val="fr-FR"/>
        </w:rPr>
        <w:t>Le champ d’application des lois de Rolland</w:t>
      </w:r>
      <w:r>
        <w:rPr>
          <w:lang w:val="fr-FR"/>
        </w:rPr>
        <w:t>, RFDA, 2021,</w:t>
      </w:r>
      <w:r w:rsidRPr="000C68C1">
        <w:rPr>
          <w:lang w:val="fr-FR"/>
        </w:rPr>
        <w:t xml:space="preserve"> </w:t>
      </w:r>
      <w:proofErr w:type="spellStart"/>
      <w:r>
        <w:t>σελ</w:t>
      </w:r>
      <w:proofErr w:type="spellEnd"/>
      <w:r w:rsidRPr="00621909">
        <w:rPr>
          <w:lang w:val="en-US"/>
        </w:rPr>
        <w:t xml:space="preserve">. </w:t>
      </w:r>
      <w:r w:rsidRPr="000C68C1">
        <w:rPr>
          <w:lang w:val="fr-FR"/>
        </w:rPr>
        <w:t>967</w:t>
      </w:r>
      <w:r>
        <w:rPr>
          <w:lang w:val="fr-FR"/>
        </w:rPr>
        <w:t xml:space="preserve">. </w:t>
      </w:r>
      <w:r w:rsidRPr="00034E46">
        <w:rPr>
          <w:lang w:val="fr-FR"/>
        </w:rPr>
        <w:t>Mallerey</w:t>
      </w:r>
      <w:r>
        <w:rPr>
          <w:lang w:val="fr-FR"/>
        </w:rPr>
        <w:t xml:space="preserve"> F.</w:t>
      </w:r>
      <w:r w:rsidRPr="00034E46">
        <w:rPr>
          <w:lang w:val="fr-FR"/>
        </w:rPr>
        <w:t xml:space="preserve">, </w:t>
      </w:r>
      <w:r w:rsidRPr="00034E46">
        <w:rPr>
          <w:i/>
          <w:iCs/>
          <w:lang w:val="fr-FR"/>
        </w:rPr>
        <w:t xml:space="preserve">Retour sur les lois de Rolland, </w:t>
      </w:r>
      <w:r w:rsidRPr="00034E46">
        <w:rPr>
          <w:lang w:val="fr-FR"/>
        </w:rPr>
        <w:t>Le Droit administratif : permanences et convergences, Mélanges en l’honneur de</w:t>
      </w:r>
      <w:r>
        <w:rPr>
          <w:lang w:val="fr-FR"/>
        </w:rPr>
        <w:t xml:space="preserve"> J.-F. </w:t>
      </w:r>
      <w:proofErr w:type="spellStart"/>
      <w:r>
        <w:rPr>
          <w:lang w:val="fr-FR"/>
        </w:rPr>
        <w:t>Lachaume</w:t>
      </w:r>
      <w:proofErr w:type="spellEnd"/>
      <w:r>
        <w:rPr>
          <w:lang w:val="fr-FR"/>
        </w:rPr>
        <w:t xml:space="preserve">, Dalloz, 2007, </w:t>
      </w:r>
      <w:proofErr w:type="spellStart"/>
      <w:r>
        <w:t>σελ</w:t>
      </w:r>
      <w:proofErr w:type="spellEnd"/>
      <w:r w:rsidRPr="00621909">
        <w:rPr>
          <w:lang w:val="en-US"/>
        </w:rPr>
        <w:t xml:space="preserve">. </w:t>
      </w:r>
      <w:r w:rsidRPr="00034E46">
        <w:rPr>
          <w:lang w:val="fr-FR"/>
        </w:rPr>
        <w:t>709.</w:t>
      </w:r>
      <w:r>
        <w:rPr>
          <w:lang w:val="fr-FR"/>
        </w:rPr>
        <w:t xml:space="preserve"> </w:t>
      </w:r>
      <w:proofErr w:type="spellStart"/>
      <w:r w:rsidRPr="000C68C1">
        <w:rPr>
          <w:lang w:val="fr-FR"/>
        </w:rPr>
        <w:t>Donier</w:t>
      </w:r>
      <w:proofErr w:type="spellEnd"/>
      <w:r w:rsidRPr="000C68C1">
        <w:rPr>
          <w:lang w:val="fr-FR"/>
        </w:rPr>
        <w:t xml:space="preserve"> V</w:t>
      </w:r>
      <w:r>
        <w:rPr>
          <w:lang w:val="fr-FR"/>
        </w:rPr>
        <w:t>.</w:t>
      </w:r>
      <w:r w:rsidRPr="000C68C1">
        <w:rPr>
          <w:lang w:val="fr-FR"/>
        </w:rPr>
        <w:t xml:space="preserve">, </w:t>
      </w:r>
      <w:r w:rsidRPr="000C68C1">
        <w:rPr>
          <w:i/>
          <w:iCs/>
          <w:lang w:val="fr-FR"/>
        </w:rPr>
        <w:t xml:space="preserve">Les lois du service public : entre tradition et modernité, </w:t>
      </w:r>
      <w:r w:rsidRPr="000C68C1">
        <w:rPr>
          <w:lang w:val="fr-FR"/>
        </w:rPr>
        <w:t>RFDA</w:t>
      </w:r>
      <w:r>
        <w:rPr>
          <w:lang w:val="fr-FR"/>
        </w:rPr>
        <w:t>, 2006,</w:t>
      </w:r>
      <w:r w:rsidRPr="000C68C1">
        <w:rPr>
          <w:lang w:val="fr-FR"/>
        </w:rPr>
        <w:t xml:space="preserve"> </w:t>
      </w:r>
      <w:proofErr w:type="spellStart"/>
      <w:r>
        <w:t>σελ</w:t>
      </w:r>
      <w:proofErr w:type="spellEnd"/>
      <w:r w:rsidRPr="00621909">
        <w:rPr>
          <w:lang w:val="en-US"/>
        </w:rPr>
        <w:t xml:space="preserve">. </w:t>
      </w:r>
      <w:r w:rsidRPr="000C68C1">
        <w:rPr>
          <w:lang w:val="fr-FR"/>
        </w:rPr>
        <w:t>1219-1235.</w:t>
      </w:r>
    </w:p>
  </w:footnote>
  <w:footnote w:id="3">
    <w:p w14:paraId="5AFA1A95" w14:textId="684824C9" w:rsidR="003839F5" w:rsidRPr="00770B1B" w:rsidRDefault="00E612E4" w:rsidP="00621909">
      <w:pPr>
        <w:pStyle w:val="FootnoteText"/>
        <w:jc w:val="both"/>
      </w:pPr>
      <w:r>
        <w:rPr>
          <w:rStyle w:val="FootnoteReference"/>
        </w:rPr>
        <w:footnoteRef/>
      </w:r>
      <w:r>
        <w:t xml:space="preserve"> Παυλόπουλος Π., </w:t>
      </w:r>
      <w:r>
        <w:rPr>
          <w:i/>
          <w:iCs/>
        </w:rPr>
        <w:t xml:space="preserve">Το δημόσιο δίκαιο στον αστερισμό της οικονομικής κρίσης, </w:t>
      </w:r>
      <w:r>
        <w:t>Λιβάνης 2013</w:t>
      </w:r>
      <w:r w:rsidR="00112E27">
        <w:t xml:space="preserve">, σελ. </w:t>
      </w:r>
      <w:r>
        <w:t>141.</w:t>
      </w:r>
      <w:r w:rsidR="003839F5">
        <w:t xml:space="preserve">, </w:t>
      </w:r>
      <w:r w:rsidR="003839F5">
        <w:t xml:space="preserve">Παυλόπουλος Π., </w:t>
      </w:r>
      <w:r w:rsidR="003839F5" w:rsidRPr="004B4FB3">
        <w:rPr>
          <w:i/>
          <w:iCs/>
        </w:rPr>
        <w:t>Δημόσια υπηρεσία: Μια ενδοσκόπηση του δημοσίου δικαίου</w:t>
      </w:r>
      <w:r w:rsidR="003839F5">
        <w:t>, Νομική Βιβλιοθήκη, 2017</w:t>
      </w:r>
      <w:r w:rsidR="003839F5">
        <w:t>, σελ. 91επ.</w:t>
      </w:r>
    </w:p>
  </w:footnote>
  <w:footnote w:id="4">
    <w:p w14:paraId="0CD0FE33" w14:textId="3F5ABCEB" w:rsidR="00391A4D" w:rsidRPr="00391A4D" w:rsidRDefault="00391A4D">
      <w:pPr>
        <w:pStyle w:val="FootnoteText"/>
      </w:pPr>
      <w:r>
        <w:rPr>
          <w:rStyle w:val="FootnoteReference"/>
        </w:rPr>
        <w:footnoteRef/>
      </w:r>
      <w:r w:rsidRPr="00391A4D">
        <w:t xml:space="preserve"> </w:t>
      </w:r>
      <w:r>
        <w:t xml:space="preserve">Παυλόπουλος Π., </w:t>
      </w:r>
      <w:r w:rsidRPr="004B4FB3">
        <w:rPr>
          <w:i/>
          <w:iCs/>
        </w:rPr>
        <w:t>Δημόσια υπηρεσία: Μια ενδοσκόπηση του δημοσίου δικαίου</w:t>
      </w:r>
      <w:r>
        <w:t>, Νομική Βιβλιοθήκη, 2017</w:t>
      </w:r>
      <w:r>
        <w:t>, σελ. 216</w:t>
      </w:r>
    </w:p>
  </w:footnote>
  <w:footnote w:id="5">
    <w:p w14:paraId="7120B884" w14:textId="2F6A7926" w:rsidR="00E612E4" w:rsidRPr="00AD6346" w:rsidRDefault="00E612E4" w:rsidP="00621909">
      <w:pPr>
        <w:pStyle w:val="FootnoteText"/>
        <w:jc w:val="both"/>
        <w:rPr>
          <w:lang w:val="fr-FR"/>
        </w:rPr>
      </w:pPr>
      <w:r>
        <w:rPr>
          <w:rStyle w:val="FootnoteReference"/>
        </w:rPr>
        <w:footnoteRef/>
      </w:r>
      <w:r w:rsidRPr="00AD6346">
        <w:rPr>
          <w:lang w:val="fr-FR"/>
        </w:rPr>
        <w:t xml:space="preserve"> </w:t>
      </w:r>
      <w:r w:rsidRPr="00CB5839">
        <w:rPr>
          <w:lang w:val="fr-FR"/>
        </w:rPr>
        <w:t xml:space="preserve">Conseil Constitutionnel, Décision n° 86-207 DC du 26 juin 1986, </w:t>
      </w:r>
      <w:proofErr w:type="spellStart"/>
      <w:r w:rsidRPr="00CB5839">
        <w:t>παρ</w:t>
      </w:r>
      <w:proofErr w:type="spellEnd"/>
      <w:r w:rsidRPr="00CB5839">
        <w:rPr>
          <w:lang w:val="fr-FR"/>
        </w:rPr>
        <w:t>. 53 : «</w:t>
      </w:r>
      <w:r w:rsidRPr="004B4FB3">
        <w:rPr>
          <w:i/>
          <w:iCs/>
          <w:lang w:val="fr-FR"/>
        </w:rPr>
        <w:t>si la nécessité de certains services publics nationaux découle de principes ou de règles de valeur constitutionnelle, la détermination des autres activités qui doivent être érigées en service public national est laissée à l'appréciation du législateur ou de l'autorité réglementaire selon les cas ; qu'il suit de là que le fait qu'une activité ait été érigée en service public par le législateur sans que la Constitution l'ait exigé ne fait pas obstacle à ce que cette activité fasse, comme l'entreprise qui en est chargée, l'objet d'un transfert au secteur privé</w:t>
      </w:r>
      <w:r w:rsidRPr="00CB5839">
        <w:rPr>
          <w:lang w:val="fr-FR"/>
        </w:rPr>
        <w:t>».</w:t>
      </w:r>
    </w:p>
  </w:footnote>
  <w:footnote w:id="6">
    <w:p w14:paraId="15BE6CD6" w14:textId="26812F17" w:rsidR="00E612E4" w:rsidRPr="00CB5839" w:rsidRDefault="00E612E4" w:rsidP="00621909">
      <w:pPr>
        <w:pStyle w:val="FootnoteText"/>
        <w:jc w:val="both"/>
      </w:pPr>
      <w:r>
        <w:rPr>
          <w:rStyle w:val="FootnoteReference"/>
        </w:rPr>
        <w:footnoteRef/>
      </w:r>
      <w:r w:rsidRPr="00AD6346">
        <w:rPr>
          <w:lang w:val="fr-FR"/>
        </w:rPr>
        <w:t xml:space="preserve">  </w:t>
      </w:r>
      <w:r w:rsidR="00CB5839">
        <w:t>Σε πρακτικά επεξεργασίας προεδρικών διαταγμάτων με αντικείμενο τη μετατροπή δημόσιων οργανισμών σε ανώνυμες εταιρείες, το Ανώτατο Διοικητικό Δικαστήριο έχει κρίνει ότι «</w:t>
      </w:r>
      <w:r w:rsidR="00CB5839" w:rsidRPr="00CB5839">
        <w:rPr>
          <w:i/>
          <w:iCs/>
        </w:rPr>
        <w:t>οι δημόσιες υπηρεσίες που παρέχουν αγαθά ζωτικής σημασίας για το κοινωνικό σύνολο (…) ασκούν πραγματική δημόσια υπηρεσία</w:t>
      </w:r>
      <w:r w:rsidR="00CB5839">
        <w:t xml:space="preserve">» (ΣτΕ Π.Ε. 158/1992 για τη Δημόσια Επιχείρηση Πετρελαίου, ΣτΕ Π.Ε. 159/1992 για την ΕΥΔΑΠ). Με όμοιο περιεχόμενο (ΣτΕ Π.Ε. </w:t>
      </w:r>
      <w:r w:rsidR="000E5EE6">
        <w:t>608/1995 για τον ΟΤΕ, ΣτΕ Π.Ε. 32/1998 για τον Οργανισμό Λιμένος Θεσσαλονίκης, ΣτΕ Π.Ε. 33/1995 για τον Οργανισμό Λιμένος Πειραιώς, ΣτΕ Π.Ε. 34/1998 για τον Οργανισμό Σχολικών Κτιρίων.</w:t>
      </w:r>
    </w:p>
  </w:footnote>
  <w:footnote w:id="7">
    <w:p w14:paraId="3C0E66B6" w14:textId="27056CC3" w:rsidR="00E612E4" w:rsidRPr="000E5EE6" w:rsidRDefault="00E612E4" w:rsidP="00621909">
      <w:pPr>
        <w:pStyle w:val="FootnoteText"/>
        <w:jc w:val="both"/>
      </w:pPr>
      <w:r>
        <w:rPr>
          <w:rStyle w:val="FootnoteReference"/>
        </w:rPr>
        <w:footnoteRef/>
      </w:r>
      <w:r w:rsidRPr="00AD6346">
        <w:rPr>
          <w:lang w:val="fr-FR"/>
        </w:rPr>
        <w:t xml:space="preserve"> </w:t>
      </w:r>
      <w:r w:rsidR="000E5EE6">
        <w:t>ΣτΕ</w:t>
      </w:r>
      <w:r w:rsidR="00DD164B">
        <w:t xml:space="preserve"> Ολ.</w:t>
      </w:r>
      <w:r w:rsidR="000E5EE6">
        <w:t xml:space="preserve"> 1906/2014</w:t>
      </w:r>
      <w:r w:rsidR="007322EF">
        <w:t xml:space="preserve">, 1909/2014, 190/2022, 191/2022 </w:t>
      </w:r>
    </w:p>
  </w:footnote>
  <w:footnote w:id="8">
    <w:p w14:paraId="714E1353" w14:textId="5181D757" w:rsidR="00391A4D" w:rsidRPr="00DD164B" w:rsidRDefault="00E612E4" w:rsidP="00621909">
      <w:pPr>
        <w:pStyle w:val="FootnoteText"/>
        <w:jc w:val="both"/>
      </w:pPr>
      <w:r>
        <w:rPr>
          <w:rStyle w:val="FootnoteReference"/>
        </w:rPr>
        <w:footnoteRef/>
      </w:r>
      <w:r w:rsidRPr="00AD6346">
        <w:rPr>
          <w:lang w:val="fr-FR"/>
        </w:rPr>
        <w:t xml:space="preserve"> </w:t>
      </w:r>
      <w:r w:rsidR="000E5EE6">
        <w:t>ΣτΕ</w:t>
      </w:r>
      <w:r w:rsidR="00DD164B">
        <w:t xml:space="preserve"> Ολ.</w:t>
      </w:r>
      <w:r w:rsidR="000E5EE6">
        <w:t xml:space="preserve"> 1901/2014</w:t>
      </w:r>
      <w:r w:rsidR="00DD164B">
        <w:t>, σκ. 16 «</w:t>
      </w:r>
      <w:r w:rsidR="00DD164B" w:rsidRPr="00DD164B">
        <w:rPr>
          <w:i/>
          <w:iCs/>
        </w:rPr>
        <w:t>Από τις ως άνω όμως συνταγματικές διατάξεις δεν προκύπτει ότι επιβάλλεται η λειτουργία δημόσιου φορέα ραδιοτηλεόρασης. Ο νομοθέτης έχει την ευχέρεια, συνεκτιμώντας την οικονομική δυνατότητα του Κράτους σε κάθε συγκεκριμένη χρονική περίοδο, να επιλέξει αν, με κριτήριο την αποτελεσματικότερη εφαρμογή των συνταγματικών επιταγών για τη ραδιοτηλεόραση, είναι αναγκαίο και δυνατό να ιδρυθεί δημόσιος φορέας ραδιοτηλεόρασης</w:t>
      </w:r>
      <w:r w:rsidR="00DD164B">
        <w:t>»</w:t>
      </w:r>
      <w:r w:rsidR="00391A4D">
        <w:t>.</w:t>
      </w:r>
    </w:p>
  </w:footnote>
  <w:footnote w:id="9">
    <w:p w14:paraId="53B5FAE0" w14:textId="7A4B8E5F" w:rsidR="00E612E4" w:rsidRPr="00E408E5" w:rsidRDefault="00E612E4" w:rsidP="00621909">
      <w:pPr>
        <w:pStyle w:val="FootnoteText"/>
        <w:jc w:val="both"/>
      </w:pPr>
      <w:r>
        <w:rPr>
          <w:rStyle w:val="FootnoteReference"/>
        </w:rPr>
        <w:footnoteRef/>
      </w:r>
      <w:r w:rsidRPr="00AD6346">
        <w:rPr>
          <w:lang w:val="fr-FR"/>
        </w:rPr>
        <w:t xml:space="preserve"> </w:t>
      </w:r>
      <w:r w:rsidR="00E408E5">
        <w:t>ΣτΕ Ολ. 190/2022, σκ. 39 «</w:t>
      </w:r>
      <w:r w:rsidR="00E408E5" w:rsidRPr="00E408E5">
        <w:rPr>
          <w:i/>
          <w:iCs/>
        </w:rPr>
        <w:t xml:space="preserve">κατά το Σύνταγμα [άρθρα 5 παρ. 5 και 21 παρ. 3], η παροχή υπηρεσιών ύδρευσης και αποχέτευσης στον πληθυσμό της Αττικής δεν 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ΕΥΔΑΠ ΑΕ. Υπό τις παρούσες, όμως, συνθήκες, ήτοι υπό συνθήκες παροχής των υπηρεσιών αυτών </w:t>
      </w:r>
      <w:proofErr w:type="spellStart"/>
      <w:r w:rsidR="00E408E5" w:rsidRPr="00E408E5">
        <w:rPr>
          <w:i/>
          <w:iCs/>
        </w:rPr>
        <w:t>μονοπωλιακώς</w:t>
      </w:r>
      <w:proofErr w:type="spellEnd"/>
      <w:r w:rsidR="00E408E5" w:rsidRPr="00E408E5">
        <w:rPr>
          <w:i/>
          <w:iCs/>
        </w:rPr>
        <w:t xml:space="preserve">, από δίκτυα μοναδικά στην περιοχή και ανήκοντα, </w:t>
      </w:r>
      <w:proofErr w:type="spellStart"/>
      <w:r w:rsidR="00E408E5" w:rsidRPr="00E408E5">
        <w:rPr>
          <w:i/>
          <w:iCs/>
        </w:rPr>
        <w:t>ιδιοκτησιακώς</w:t>
      </w:r>
      <w:proofErr w:type="spellEnd"/>
      <w:r w:rsidR="00E408E5" w:rsidRPr="00E408E5">
        <w:rPr>
          <w:i/>
          <w:iCs/>
        </w:rPr>
        <w:t>, στην ΕΥΔΑΠ ΑΕ, ήτοι στον φορέα που παρέχει τις υπηρεσίες δυνάμει σύμβασης παραχώρησης, είναι συνταγματικώς επιβεβλημένος ο έλεγχος της ΕΥΔΑΠ ΑΕ από το Ελληνικό Δημόσιο, όχι απλώς με την άσκηση εποπτείας επ’ αυτής, αλλά και δια του μετοχικού της κεφαλαίου</w:t>
      </w:r>
      <w:r w:rsidR="00E408E5">
        <w:t>»</w:t>
      </w:r>
    </w:p>
  </w:footnote>
  <w:footnote w:id="10">
    <w:p w14:paraId="3E3BD53C" w14:textId="3FBD543B" w:rsidR="00E612E4" w:rsidRPr="00AD6346" w:rsidRDefault="00E612E4" w:rsidP="00621909">
      <w:pPr>
        <w:pStyle w:val="FootnoteText"/>
        <w:jc w:val="both"/>
        <w:rPr>
          <w:lang w:val="fr-FR"/>
        </w:rPr>
      </w:pPr>
      <w:r>
        <w:rPr>
          <w:rStyle w:val="FootnoteReference"/>
        </w:rPr>
        <w:footnoteRef/>
      </w:r>
      <w:r w:rsidRPr="00E33A16">
        <w:rPr>
          <w:lang w:val="fr-FR"/>
        </w:rPr>
        <w:t xml:space="preserve"> </w:t>
      </w:r>
      <w:r>
        <w:t>Μεταξύ</w:t>
      </w:r>
      <w:r w:rsidRPr="00E33A16">
        <w:rPr>
          <w:lang w:val="fr-FR"/>
        </w:rPr>
        <w:t xml:space="preserve"> </w:t>
      </w:r>
      <w:r>
        <w:t>των</w:t>
      </w:r>
      <w:r w:rsidRPr="00E33A16">
        <w:rPr>
          <w:lang w:val="fr-FR"/>
        </w:rPr>
        <w:t xml:space="preserve"> </w:t>
      </w:r>
      <w:r>
        <w:t>βασικών</w:t>
      </w:r>
      <w:r w:rsidRPr="00E33A16">
        <w:rPr>
          <w:lang w:val="fr-FR"/>
        </w:rPr>
        <w:t xml:space="preserve"> </w:t>
      </w:r>
      <w:r>
        <w:t>κειμένων</w:t>
      </w:r>
      <w:r w:rsidRPr="00E33A16">
        <w:rPr>
          <w:lang w:val="fr-FR"/>
        </w:rPr>
        <w:t xml:space="preserve"> </w:t>
      </w:r>
      <w:r>
        <w:t>της</w:t>
      </w:r>
      <w:r w:rsidRPr="00E33A16">
        <w:rPr>
          <w:lang w:val="fr-FR"/>
        </w:rPr>
        <w:t xml:space="preserve"> </w:t>
      </w:r>
      <w:r>
        <w:t>θεωρίας</w:t>
      </w:r>
      <w:r w:rsidRPr="00E33A16">
        <w:rPr>
          <w:lang w:val="fr-FR"/>
        </w:rPr>
        <w:t xml:space="preserve">:  Duguit L., </w:t>
      </w:r>
      <w:r w:rsidRPr="004B4FB3">
        <w:rPr>
          <w:lang w:val="en-US"/>
        </w:rPr>
        <w:t xml:space="preserve">1901, </w:t>
      </w:r>
      <w:proofErr w:type="spellStart"/>
      <w:r>
        <w:t>όπ</w:t>
      </w:r>
      <w:proofErr w:type="spellEnd"/>
      <w:r w:rsidRPr="004B4FB3">
        <w:rPr>
          <w:lang w:val="en-US"/>
        </w:rPr>
        <w:t>.</w:t>
      </w:r>
      <w:r>
        <w:t>π</w:t>
      </w:r>
      <w:r w:rsidRPr="004B4FB3">
        <w:rPr>
          <w:lang w:val="en-US"/>
        </w:rPr>
        <w:t>.</w:t>
      </w:r>
      <w:r>
        <w:rPr>
          <w:lang w:val="fr-FR"/>
        </w:rPr>
        <w:t xml:space="preserve"> </w:t>
      </w:r>
      <w:r w:rsidRPr="00DF09EA">
        <w:rPr>
          <w:lang w:val="fr-FR"/>
        </w:rPr>
        <w:t xml:space="preserve">Duguit L., </w:t>
      </w:r>
      <w:r w:rsidRPr="00DF09EA">
        <w:rPr>
          <w:i/>
          <w:iCs/>
          <w:lang w:val="fr-FR"/>
        </w:rPr>
        <w:t>De la situation des particuliers à l’égard des services publics</w:t>
      </w:r>
      <w:r w:rsidRPr="00DF09EA">
        <w:rPr>
          <w:lang w:val="fr-FR"/>
        </w:rPr>
        <w:t>, Revue du droit public et de la sociologie politique en</w:t>
      </w:r>
      <w:r>
        <w:rPr>
          <w:lang w:val="fr-FR"/>
        </w:rPr>
        <w:t xml:space="preserve"> France et à l’étranger, 1907, </w:t>
      </w:r>
      <w:proofErr w:type="spellStart"/>
      <w:r>
        <w:t>σελ</w:t>
      </w:r>
      <w:proofErr w:type="spellEnd"/>
      <w:r w:rsidRPr="004B4FB3">
        <w:rPr>
          <w:lang w:val="en-US"/>
        </w:rPr>
        <w:t xml:space="preserve">. </w:t>
      </w:r>
      <w:r w:rsidRPr="00DF09EA">
        <w:rPr>
          <w:lang w:val="fr-FR"/>
        </w:rPr>
        <w:t>411-439.</w:t>
      </w:r>
      <w:r w:rsidRPr="00E33A16">
        <w:rPr>
          <w:lang w:val="fr-FR"/>
        </w:rPr>
        <w:t xml:space="preserve"> </w:t>
      </w:r>
      <w:r>
        <w:rPr>
          <w:lang w:val="fr-FR"/>
        </w:rPr>
        <w:t>Duguit L.</w:t>
      </w:r>
      <w:r w:rsidRPr="00E33A16">
        <w:rPr>
          <w:lang w:val="fr-FR"/>
        </w:rPr>
        <w:t xml:space="preserve">, </w:t>
      </w:r>
      <w:r w:rsidRPr="004E0977">
        <w:rPr>
          <w:i/>
          <w:iCs/>
          <w:lang w:val="fr-FR"/>
        </w:rPr>
        <w:t>Traité de Droit Constitutionnel</w:t>
      </w:r>
      <w:r w:rsidRPr="00E33A16">
        <w:rPr>
          <w:lang w:val="fr-FR"/>
        </w:rPr>
        <w:t xml:space="preserve">, 2e édition, 2e tome, </w:t>
      </w:r>
      <w:r>
        <w:rPr>
          <w:lang w:val="fr-FR"/>
        </w:rPr>
        <w:t xml:space="preserve">E. de Boccard, Paris, 1923, </w:t>
      </w:r>
      <w:proofErr w:type="spellStart"/>
      <w:r>
        <w:t>σελ</w:t>
      </w:r>
      <w:proofErr w:type="spellEnd"/>
      <w:r w:rsidRPr="00621909">
        <w:rPr>
          <w:lang w:val="en-US"/>
        </w:rPr>
        <w:t xml:space="preserve">. </w:t>
      </w:r>
      <w:r w:rsidRPr="00E33A16">
        <w:rPr>
          <w:lang w:val="fr-FR"/>
        </w:rPr>
        <w:t>61.</w:t>
      </w:r>
      <w:r>
        <w:rPr>
          <w:lang w:val="fr-FR"/>
        </w:rPr>
        <w:t xml:space="preserve"> Jèze G.</w:t>
      </w:r>
      <w:r w:rsidRPr="00E33A16">
        <w:rPr>
          <w:lang w:val="fr-FR"/>
        </w:rPr>
        <w:t xml:space="preserve">, </w:t>
      </w:r>
      <w:r w:rsidRPr="004E0977">
        <w:rPr>
          <w:i/>
          <w:iCs/>
          <w:lang w:val="fr-FR"/>
        </w:rPr>
        <w:t>Les principes généraux du Droit administratif</w:t>
      </w:r>
      <w:r w:rsidRPr="00E33A16">
        <w:rPr>
          <w:lang w:val="fr-FR"/>
        </w:rPr>
        <w:t>, Berger-Levrault</w:t>
      </w:r>
      <w:r>
        <w:rPr>
          <w:lang w:val="fr-FR"/>
        </w:rPr>
        <w:t xml:space="preserve">, </w:t>
      </w:r>
      <w:r w:rsidRPr="00E33A16">
        <w:rPr>
          <w:lang w:val="fr-FR"/>
        </w:rPr>
        <w:t>1904</w:t>
      </w:r>
      <w:r>
        <w:rPr>
          <w:lang w:val="fr-FR"/>
        </w:rPr>
        <w:t xml:space="preserve">. </w:t>
      </w:r>
      <w:r>
        <w:t>Για</w:t>
      </w:r>
      <w:r w:rsidRPr="0075453A">
        <w:rPr>
          <w:lang w:val="fr-FR"/>
        </w:rPr>
        <w:t xml:space="preserve"> </w:t>
      </w:r>
      <w:r>
        <w:t>μια</w:t>
      </w:r>
      <w:r w:rsidRPr="0075453A">
        <w:rPr>
          <w:lang w:val="fr-FR"/>
        </w:rPr>
        <w:t xml:space="preserve"> </w:t>
      </w:r>
      <w:r>
        <w:t>σύνοψη</w:t>
      </w:r>
      <w:r w:rsidRPr="00621909">
        <w:rPr>
          <w:lang w:val="en-US"/>
        </w:rPr>
        <w:t xml:space="preserve">: </w:t>
      </w:r>
      <w:proofErr w:type="spellStart"/>
      <w:r w:rsidRPr="0075453A">
        <w:rPr>
          <w:lang w:val="fr-FR"/>
        </w:rPr>
        <w:t>Pisier</w:t>
      </w:r>
      <w:proofErr w:type="spellEnd"/>
      <w:r w:rsidRPr="0075453A">
        <w:rPr>
          <w:lang w:val="fr-FR"/>
        </w:rPr>
        <w:t xml:space="preserve"> – Kouchner E.,</w:t>
      </w:r>
      <w:r w:rsidRPr="00621909">
        <w:rPr>
          <w:lang w:val="en-US"/>
        </w:rPr>
        <w:t xml:space="preserve"> </w:t>
      </w:r>
      <w:proofErr w:type="spellStart"/>
      <w:r w:rsidRPr="00105924">
        <w:rPr>
          <w:iCs/>
        </w:rPr>
        <w:t>όπ</w:t>
      </w:r>
      <w:proofErr w:type="spellEnd"/>
      <w:r w:rsidRPr="00621909">
        <w:rPr>
          <w:iCs/>
          <w:lang w:val="en-US"/>
        </w:rPr>
        <w:t>.</w:t>
      </w:r>
      <w:r w:rsidRPr="00105924">
        <w:rPr>
          <w:iCs/>
        </w:rPr>
        <w:t>π</w:t>
      </w:r>
      <w:r w:rsidRPr="00105924">
        <w:rPr>
          <w:lang w:val="fr-FR"/>
        </w:rPr>
        <w:t>.</w:t>
      </w:r>
      <w:r w:rsidRPr="0075453A">
        <w:rPr>
          <w:lang w:val="fr-FR"/>
        </w:rPr>
        <w:t xml:space="preserve"> </w:t>
      </w:r>
    </w:p>
  </w:footnote>
  <w:footnote w:id="11">
    <w:p w14:paraId="17A6D556" w14:textId="2225B63C" w:rsidR="00E612E4" w:rsidRPr="005D7109" w:rsidRDefault="00E612E4" w:rsidP="00621909">
      <w:pPr>
        <w:pStyle w:val="FootnoteText"/>
        <w:jc w:val="both"/>
        <w:rPr>
          <w:lang w:val="fr-FR"/>
        </w:rPr>
      </w:pPr>
      <w:r>
        <w:rPr>
          <w:rStyle w:val="FootnoteReference"/>
        </w:rPr>
        <w:footnoteRef/>
      </w:r>
      <w:r w:rsidRPr="005D7109">
        <w:rPr>
          <w:lang w:val="fr-FR"/>
        </w:rPr>
        <w:t xml:space="preserve"> </w:t>
      </w:r>
      <w:r>
        <w:rPr>
          <w:lang w:val="fr-FR"/>
        </w:rPr>
        <w:t xml:space="preserve">Bigot G., </w:t>
      </w:r>
      <w:r w:rsidRPr="005D7109">
        <w:rPr>
          <w:i/>
          <w:iCs/>
          <w:lang w:val="fr-FR"/>
        </w:rPr>
        <w:t>Les faillites conceptuelles de la notion de service public en droit administrati</w:t>
      </w:r>
      <w:r>
        <w:rPr>
          <w:i/>
          <w:iCs/>
          <w:lang w:val="fr-FR"/>
        </w:rPr>
        <w:t xml:space="preserve">f, </w:t>
      </w:r>
      <w:r w:rsidRPr="005D7109">
        <w:rPr>
          <w:lang w:val="fr-FR"/>
        </w:rPr>
        <w:t>RFDA</w:t>
      </w:r>
      <w:r>
        <w:rPr>
          <w:lang w:val="fr-FR"/>
        </w:rPr>
        <w:t>,</w:t>
      </w:r>
      <w:r w:rsidRPr="005D7109">
        <w:rPr>
          <w:lang w:val="fr-FR"/>
        </w:rPr>
        <w:t xml:space="preserve"> 2008</w:t>
      </w:r>
      <w:r>
        <w:rPr>
          <w:lang w:val="fr-FR"/>
        </w:rPr>
        <w:t>.</w:t>
      </w:r>
    </w:p>
  </w:footnote>
  <w:footnote w:id="12">
    <w:p w14:paraId="1E9CE54B" w14:textId="03C8CF6C" w:rsidR="00E612E4" w:rsidRPr="001E5822" w:rsidRDefault="00E612E4" w:rsidP="00621909">
      <w:pPr>
        <w:pStyle w:val="FootnoteText"/>
        <w:jc w:val="both"/>
        <w:rPr>
          <w:lang w:val="fr-FR"/>
        </w:rPr>
      </w:pPr>
      <w:r>
        <w:rPr>
          <w:rStyle w:val="FootnoteReference"/>
        </w:rPr>
        <w:footnoteRef/>
      </w:r>
      <w:r w:rsidRPr="005D7109">
        <w:rPr>
          <w:lang w:val="fr-FR"/>
        </w:rPr>
        <w:t xml:space="preserve"> </w:t>
      </w:r>
      <w:r>
        <w:t xml:space="preserve">Νόμος 93-23, της 8.1.1993. Για την εξολόθρευση των οχιών, </w:t>
      </w:r>
      <w:r>
        <w:rPr>
          <w:lang w:val="en-US"/>
        </w:rPr>
        <w:t>CE</w:t>
      </w:r>
      <w:r w:rsidRPr="00621909">
        <w:t xml:space="preserve"> 4.3.1910, </w:t>
      </w:r>
      <w:r>
        <w:rPr>
          <w:lang w:val="fr-FR"/>
        </w:rPr>
        <w:t>Thérond.</w:t>
      </w:r>
    </w:p>
  </w:footnote>
  <w:footnote w:id="13">
    <w:p w14:paraId="49E0A53C" w14:textId="7BB2E8FC" w:rsidR="00E612E4" w:rsidRDefault="00E612E4" w:rsidP="00621909">
      <w:pPr>
        <w:pStyle w:val="FootnoteText"/>
        <w:jc w:val="both"/>
      </w:pPr>
      <w:r>
        <w:rPr>
          <w:rStyle w:val="FootnoteReference"/>
        </w:rPr>
        <w:footnoteRef/>
      </w:r>
      <w:r>
        <w:t xml:space="preserve"> ΣτΕ </w:t>
      </w:r>
      <w:r w:rsidR="00CE3D8B">
        <w:t>Ολ. 1906/2014, σκ. 22</w:t>
      </w:r>
    </w:p>
  </w:footnote>
  <w:footnote w:id="14">
    <w:p w14:paraId="232F9899" w14:textId="2F3A5FD2" w:rsidR="002C7233" w:rsidRPr="00A90CE3" w:rsidRDefault="002C7233">
      <w:pPr>
        <w:pStyle w:val="FootnoteText"/>
      </w:pPr>
      <w:r>
        <w:rPr>
          <w:rStyle w:val="FootnoteReference"/>
        </w:rPr>
        <w:footnoteRef/>
      </w:r>
      <w:r w:rsidRPr="00A90CE3">
        <w:t xml:space="preserve"> </w:t>
      </w:r>
      <w:r w:rsidR="00A90CE3">
        <w:t>ΣτΕ Ολ. 3818/1997, σκ. 10-12</w:t>
      </w:r>
    </w:p>
  </w:footnote>
  <w:footnote w:id="15">
    <w:p w14:paraId="0D766C96" w14:textId="7F9B09E8" w:rsidR="00E612E4" w:rsidRPr="004B4FB3" w:rsidRDefault="00E612E4" w:rsidP="00621909">
      <w:pPr>
        <w:pStyle w:val="FootnoteText"/>
        <w:jc w:val="both"/>
        <w:rPr>
          <w:lang w:val="en-US"/>
        </w:rPr>
      </w:pPr>
      <w:r>
        <w:rPr>
          <w:rStyle w:val="FootnoteReference"/>
        </w:rPr>
        <w:footnoteRef/>
      </w:r>
      <w:r w:rsidRPr="004B4FB3">
        <w:rPr>
          <w:lang w:val="en-US"/>
        </w:rPr>
        <w:t xml:space="preserve"> </w:t>
      </w:r>
      <w:r w:rsidR="000E5EE6">
        <w:t>ΣτΕ</w:t>
      </w:r>
      <w:r w:rsidR="000E5EE6" w:rsidRPr="004B4FB3">
        <w:rPr>
          <w:lang w:val="en-US"/>
        </w:rPr>
        <w:t xml:space="preserve"> </w:t>
      </w:r>
      <w:r w:rsidR="000E5EE6">
        <w:t>Ολ</w:t>
      </w:r>
      <w:r w:rsidR="000E5EE6" w:rsidRPr="004B4FB3">
        <w:rPr>
          <w:lang w:val="en-US"/>
        </w:rPr>
        <w:t xml:space="preserve">. </w:t>
      </w:r>
      <w:r w:rsidR="00EC7FA2" w:rsidRPr="004B4FB3">
        <w:rPr>
          <w:lang w:val="en-US"/>
        </w:rPr>
        <w:t xml:space="preserve">1906/2014, </w:t>
      </w:r>
      <w:r w:rsidR="00EC7FA2">
        <w:t>σκ</w:t>
      </w:r>
      <w:r w:rsidR="00EC7FA2" w:rsidRPr="004B4FB3">
        <w:rPr>
          <w:lang w:val="en-US"/>
        </w:rPr>
        <w:t>. 22.</w:t>
      </w:r>
    </w:p>
  </w:footnote>
  <w:footnote w:id="16">
    <w:p w14:paraId="23D8C3F1" w14:textId="4C5D7D75" w:rsidR="00E612E4" w:rsidRPr="005A1154" w:rsidRDefault="00E612E4" w:rsidP="00621909">
      <w:pPr>
        <w:pStyle w:val="FootnoteText"/>
        <w:jc w:val="both"/>
        <w:rPr>
          <w:lang w:val="fr-FR"/>
        </w:rPr>
      </w:pPr>
      <w:r>
        <w:rPr>
          <w:rStyle w:val="FootnoteReference"/>
        </w:rPr>
        <w:footnoteRef/>
      </w:r>
      <w:r w:rsidRPr="005A1154">
        <w:rPr>
          <w:lang w:val="fr-FR"/>
        </w:rPr>
        <w:t xml:space="preserve"> </w:t>
      </w:r>
      <w:proofErr w:type="spellStart"/>
      <w:r w:rsidRPr="005A1154">
        <w:rPr>
          <w:lang w:val="fr-FR"/>
        </w:rPr>
        <w:t>Bauby</w:t>
      </w:r>
      <w:proofErr w:type="spellEnd"/>
      <w:r w:rsidRPr="005A1154">
        <w:rPr>
          <w:lang w:val="fr-FR"/>
        </w:rPr>
        <w:t xml:space="preserve"> </w:t>
      </w:r>
      <w:r>
        <w:rPr>
          <w:lang w:val="fr-FR"/>
        </w:rPr>
        <w:t xml:space="preserve">P., </w:t>
      </w:r>
      <w:r w:rsidRPr="005A1154">
        <w:rPr>
          <w:i/>
          <w:iCs/>
          <w:lang w:val="fr-FR"/>
        </w:rPr>
        <w:t>L'européanisation des services publics</w:t>
      </w:r>
      <w:r w:rsidRPr="005A1154">
        <w:rPr>
          <w:lang w:val="fr-FR"/>
        </w:rPr>
        <w:t xml:space="preserve">, </w:t>
      </w:r>
      <w:proofErr w:type="spellStart"/>
      <w:r w:rsidRPr="005A1154">
        <w:rPr>
          <w:lang w:val="fr-FR"/>
        </w:rPr>
        <w:t>Rev</w:t>
      </w:r>
      <w:proofErr w:type="spellEnd"/>
      <w:r w:rsidRPr="005A1154">
        <w:rPr>
          <w:lang w:val="fr-FR"/>
        </w:rPr>
        <w:t>. UE</w:t>
      </w:r>
      <w:r w:rsidRPr="00621909">
        <w:rPr>
          <w:lang w:val="en-US"/>
        </w:rPr>
        <w:t>,</w:t>
      </w:r>
      <w:r>
        <w:rPr>
          <w:lang w:val="fr-FR"/>
        </w:rPr>
        <w:t xml:space="preserve"> 2013, </w:t>
      </w:r>
      <w:proofErr w:type="spellStart"/>
      <w:r>
        <w:rPr>
          <w:lang w:val="fr-FR"/>
        </w:rPr>
        <w:t>σελ</w:t>
      </w:r>
      <w:proofErr w:type="spellEnd"/>
      <w:r>
        <w:rPr>
          <w:lang w:val="fr-FR"/>
        </w:rPr>
        <w:t>.</w:t>
      </w:r>
      <w:r w:rsidRPr="005A1154">
        <w:rPr>
          <w:lang w:val="fr-FR"/>
        </w:rPr>
        <w:t xml:space="preserve"> 393</w:t>
      </w:r>
      <w:r>
        <w:rPr>
          <w:lang w:val="fr-FR"/>
        </w:rPr>
        <w:t xml:space="preserve">. </w:t>
      </w:r>
      <w:bookmarkStart w:id="0" w:name="_Hlk146044424"/>
      <w:proofErr w:type="spellStart"/>
      <w:r w:rsidRPr="00D27977">
        <w:rPr>
          <w:lang w:val="fr-FR"/>
        </w:rPr>
        <w:t>Goutal</w:t>
      </w:r>
      <w:proofErr w:type="spellEnd"/>
      <w:r w:rsidRPr="00D27977">
        <w:rPr>
          <w:lang w:val="fr-FR"/>
        </w:rPr>
        <w:t xml:space="preserve"> Y. et Coupé C</w:t>
      </w:r>
      <w:bookmarkEnd w:id="0"/>
      <w:r w:rsidRPr="00D27977">
        <w:rPr>
          <w:lang w:val="fr-FR"/>
        </w:rPr>
        <w:t>.</w:t>
      </w:r>
      <w:r>
        <w:rPr>
          <w:lang w:val="fr-FR"/>
        </w:rPr>
        <w:t xml:space="preserve">, </w:t>
      </w:r>
      <w:r w:rsidRPr="00D27977">
        <w:rPr>
          <w:i/>
          <w:iCs/>
          <w:lang w:val="fr-FR"/>
        </w:rPr>
        <w:t>Services économiques d'intérêt général et concurrence. Du paquet Monti-</w:t>
      </w:r>
      <w:proofErr w:type="spellStart"/>
      <w:r w:rsidRPr="00D27977">
        <w:rPr>
          <w:i/>
          <w:iCs/>
          <w:lang w:val="fr-FR"/>
        </w:rPr>
        <w:t>Kroes</w:t>
      </w:r>
      <w:proofErr w:type="spellEnd"/>
      <w:r w:rsidRPr="00D27977">
        <w:rPr>
          <w:i/>
          <w:iCs/>
          <w:lang w:val="fr-FR"/>
        </w:rPr>
        <w:t xml:space="preserve"> au paquet </w:t>
      </w:r>
      <w:proofErr w:type="spellStart"/>
      <w:r w:rsidRPr="00D27977">
        <w:rPr>
          <w:i/>
          <w:iCs/>
          <w:lang w:val="fr-FR"/>
        </w:rPr>
        <w:t>Almunia</w:t>
      </w:r>
      <w:proofErr w:type="spellEnd"/>
      <w:r w:rsidRPr="00D27977">
        <w:rPr>
          <w:lang w:val="fr-FR"/>
        </w:rPr>
        <w:t>, AJCT</w:t>
      </w:r>
      <w:r>
        <w:t>,</w:t>
      </w:r>
      <w:r>
        <w:rPr>
          <w:lang w:val="fr-FR"/>
        </w:rPr>
        <w:t xml:space="preserve"> 2012, </w:t>
      </w:r>
      <w:proofErr w:type="spellStart"/>
      <w:r>
        <w:rPr>
          <w:lang w:val="fr-FR"/>
        </w:rPr>
        <w:t>σελ</w:t>
      </w:r>
      <w:proofErr w:type="spellEnd"/>
      <w:r>
        <w:rPr>
          <w:lang w:val="fr-FR"/>
        </w:rPr>
        <w:t>.</w:t>
      </w:r>
      <w:r w:rsidRPr="00D27977">
        <w:rPr>
          <w:lang w:val="fr-FR"/>
        </w:rPr>
        <w:t xml:space="preserve"> 530</w:t>
      </w:r>
      <w:r>
        <w:rPr>
          <w:lang w:val="fr-FR"/>
        </w:rPr>
        <w:t>.</w:t>
      </w:r>
    </w:p>
  </w:footnote>
  <w:footnote w:id="17">
    <w:p w14:paraId="39677EE4" w14:textId="3A850A8D" w:rsidR="00E612E4" w:rsidRDefault="00E612E4" w:rsidP="00621909">
      <w:pPr>
        <w:pStyle w:val="FootnoteText"/>
        <w:jc w:val="both"/>
      </w:pPr>
      <w:r>
        <w:rPr>
          <w:rStyle w:val="FootnoteReference"/>
        </w:rPr>
        <w:footnoteRef/>
      </w:r>
      <w:r>
        <w:t xml:space="preserve"> Από τη σκοπιά αυτή, ο όρος ΥΓΟΣ φαίνεται ευρύτερος από εκείνον της δημόσιας υπηρεσίας. Εξάλλου, όταν το ΔΕΕ κλήθηκε να τον ερμηνεύσει, δεν χρειάστηκε να επικαλεστεί κάποια «ζωτική» σημασία αλλά μόνο τη σύνδεση με το γενικό συμφέρον.</w:t>
      </w:r>
    </w:p>
  </w:footnote>
  <w:footnote w:id="18">
    <w:p w14:paraId="32EAF9CF" w14:textId="522ECC8A" w:rsidR="00E612E4" w:rsidRDefault="00E612E4" w:rsidP="00621909">
      <w:pPr>
        <w:pStyle w:val="FootnoteText"/>
        <w:jc w:val="both"/>
      </w:pPr>
      <w:r>
        <w:rPr>
          <w:rStyle w:val="FootnoteReference"/>
        </w:rPr>
        <w:footnoteRef/>
      </w:r>
      <w:r>
        <w:t xml:space="preserve"> Άρθρο </w:t>
      </w:r>
      <w:r>
        <w:rPr>
          <w:lang w:val="fr-FR"/>
        </w:rPr>
        <w:t>345</w:t>
      </w:r>
      <w:r>
        <w:t xml:space="preserve"> ΣΛΕΕ. </w:t>
      </w:r>
    </w:p>
  </w:footnote>
  <w:footnote w:id="19">
    <w:p w14:paraId="636242F4" w14:textId="525ADA83" w:rsidR="00E612E4" w:rsidRDefault="00E612E4" w:rsidP="00621909">
      <w:pPr>
        <w:pStyle w:val="FootnoteText"/>
        <w:jc w:val="both"/>
      </w:pPr>
      <w:r>
        <w:rPr>
          <w:rStyle w:val="FootnoteReference"/>
        </w:rPr>
        <w:footnoteRef/>
      </w:r>
      <w:r>
        <w:t xml:space="preserve"> </w:t>
      </w:r>
      <w:r w:rsidR="002C7233">
        <w:t xml:space="preserve">Για παράδειγμα, τη διαχείριση των λιμενικών αποβλήτων: βλ. τον </w:t>
      </w:r>
      <w:r w:rsidR="002C7233" w:rsidRPr="000827DF">
        <w:t>Κανονισμό (ΕΕ) 2017/352 του Ευρωπαϊκού Κοινοβουλίου και του Συμβουλίου, της 15ης Φεβρουαρίου 2017, για τη θέσπιση πλαισίου όσον αφορά την παροχή λιμενικών υπηρεσιών και κοινών κανόνων για τη χρηματοοικονομική διαφάνεια των λιμένων (Κείμενο που παρουσιάζει ενδιαφέρον για τον ΕΟΧ)</w:t>
      </w:r>
      <w:r w:rsidR="002C7233">
        <w:t>.</w:t>
      </w:r>
    </w:p>
  </w:footnote>
  <w:footnote w:id="20">
    <w:p w14:paraId="456447B0" w14:textId="3D09BD39" w:rsidR="00E612E4" w:rsidRPr="00853647" w:rsidRDefault="00E612E4" w:rsidP="00621909">
      <w:pPr>
        <w:pStyle w:val="FootnoteText"/>
        <w:jc w:val="both"/>
      </w:pPr>
      <w:r>
        <w:rPr>
          <w:rStyle w:val="FootnoteReference"/>
        </w:rPr>
        <w:footnoteRef/>
      </w:r>
      <w:r>
        <w:rPr>
          <w:lang w:val="fr-FR"/>
        </w:rPr>
        <w:t xml:space="preserve"> </w:t>
      </w:r>
      <w:r>
        <w:t xml:space="preserve">Για παράδειγμα, </w:t>
      </w:r>
      <w:r w:rsidRPr="00E37030">
        <w:t xml:space="preserve">Κανονισμός (ΕΚ) 261/2004 </w:t>
      </w:r>
      <w:bookmarkStart w:id="1" w:name="_Hlk146127257"/>
      <w:r w:rsidRPr="00E37030">
        <w:t>του Ευρωπαϊκού Κοινοβουλίου και του Συμβουλίου</w:t>
      </w:r>
      <w:bookmarkEnd w:id="1"/>
      <w:r w:rsidRPr="00E37030">
        <w:t>, της 11ης Φεβρουαρίου 2004, για τη θέσπιση κοινών κανόνων αποζημίωσης των επιβατών αεροπορικών μεταφορών και παροχής βοήθειας σε αυτούς σε περίπτωση άρνησης επιβίβασης και ματαίωσης ή μεγάλης καθυστέρησης της πτήσης</w:t>
      </w:r>
      <w:r>
        <w:t>. Βλέπε ακόμη τον Τίτλο ΙΙΙ «</w:t>
      </w:r>
      <w:r w:rsidRPr="00853647">
        <w:rPr>
          <w:i/>
          <w:iCs/>
        </w:rPr>
        <w:t>Δικαιώματα Τελικών Χρηστών</w:t>
      </w:r>
      <w:r>
        <w:t xml:space="preserve">» της Οδηγίας (ΕΕ) 2018/1972 </w:t>
      </w:r>
      <w:r w:rsidRPr="00853647">
        <w:t>του Ευρωπαϊκού Κοινοβουλίου και του Συμβουλίου</w:t>
      </w:r>
      <w:r>
        <w:t xml:space="preserve">, </w:t>
      </w:r>
      <w:r w:rsidRPr="00853647">
        <w:t>της 11ης Δεκεμβρίου 2018 για τη θέσπιση του Ευρωπαϊκού Κώδικα Ηλεκτρονικών Επικοινωνιών</w:t>
      </w:r>
      <w:r>
        <w:t>.</w:t>
      </w:r>
    </w:p>
  </w:footnote>
  <w:footnote w:id="21">
    <w:p w14:paraId="1F21A16B" w14:textId="6BCF83AC" w:rsidR="00E612E4" w:rsidRDefault="00E612E4" w:rsidP="00621909">
      <w:pPr>
        <w:pStyle w:val="FootnoteText"/>
        <w:jc w:val="both"/>
      </w:pPr>
      <w:r>
        <w:rPr>
          <w:rStyle w:val="FootnoteReference"/>
        </w:rPr>
        <w:footnoteRef/>
      </w:r>
      <w:r>
        <w:t xml:space="preserve"> Άρθρο 192 Ν 2747/2020 (</w:t>
      </w:r>
      <w:r w:rsidRPr="001174EB">
        <w:t>Οικονομικά προσιτή Καθολική Υπηρεσία</w:t>
      </w:r>
      <w:r>
        <w:t>), με το οποίο ενσωματώθηκε στην ελληνική έννομη τάξη το άρθρο 84 της Οδηγίας (ΕΕ) 2018/1972. Άρθρο 58 Ν 4001/2011 (</w:t>
      </w:r>
      <w:r w:rsidRPr="00A77DD9">
        <w:t>Προμηθευτής Καθολικής Υπηρεσίας</w:t>
      </w:r>
      <w:r>
        <w:t xml:space="preserve"> </w:t>
      </w:r>
      <w:r w:rsidRPr="00A77DD9">
        <w:t>ηλεκτρικής ενέργειας</w:t>
      </w:r>
      <w:r>
        <w:t xml:space="preserve">), όπως ισχύει, με το οποίο ενσωματώθηκε στην ελληνική έννομη τάξη το άρθρο 3 της Οδηγίας (ΕΚ) 2009/72, πλέον άρθρο 27 της Οδηγίας (ΕΕ) 2019/944. </w:t>
      </w:r>
    </w:p>
  </w:footnote>
  <w:footnote w:id="22">
    <w:p w14:paraId="2BB5F619" w14:textId="2CFC0CD5" w:rsidR="00E612E4" w:rsidRDefault="00E612E4" w:rsidP="00621909">
      <w:pPr>
        <w:pStyle w:val="FootnoteText"/>
        <w:jc w:val="both"/>
      </w:pPr>
      <w:r>
        <w:rPr>
          <w:rStyle w:val="FootnoteReference"/>
        </w:rPr>
        <w:footnoteRef/>
      </w:r>
      <w:r w:rsidR="002C7233">
        <w:t xml:space="preserve"> Για την παράλληλη πορεία του πολιτικού με τον οικονομικό φιλελευθερισμό, βλ. </w:t>
      </w:r>
      <w:proofErr w:type="spellStart"/>
      <w:r w:rsidR="002C7233">
        <w:t>Γ</w:t>
      </w:r>
      <w:r w:rsidR="004B4FB3">
        <w:t>έ</w:t>
      </w:r>
      <w:r w:rsidR="002C7233">
        <w:t>μτ</w:t>
      </w:r>
      <w:r w:rsidR="004B4FB3">
        <w:t>ο</w:t>
      </w:r>
      <w:r w:rsidR="002C7233">
        <w:t>ς</w:t>
      </w:r>
      <w:proofErr w:type="spellEnd"/>
      <w:r w:rsidR="002C7233">
        <w:t xml:space="preserve"> Π. (2001)</w:t>
      </w:r>
      <w:r w:rsidR="002C7233" w:rsidRPr="00372323">
        <w:t xml:space="preserve">, </w:t>
      </w:r>
      <w:proofErr w:type="spellStart"/>
      <w:r w:rsidR="002C7233" w:rsidRPr="00372323">
        <w:t>Οικονοµία</w:t>
      </w:r>
      <w:proofErr w:type="spellEnd"/>
      <w:r w:rsidR="002C7233" w:rsidRPr="00372323">
        <w:t xml:space="preserve"> και ∆</w:t>
      </w:r>
      <w:proofErr w:type="spellStart"/>
      <w:r w:rsidR="002C7233" w:rsidRPr="00372323">
        <w:t>ίκαιο</w:t>
      </w:r>
      <w:proofErr w:type="spellEnd"/>
      <w:r w:rsidR="002C7233" w:rsidRPr="00372323">
        <w:t>, ,</w:t>
      </w:r>
      <w:proofErr w:type="spellStart"/>
      <w:r w:rsidR="002C7233" w:rsidRPr="00372323">
        <w:t>τό</w:t>
      </w:r>
      <w:proofErr w:type="spellEnd"/>
      <w:r w:rsidR="002C7233" w:rsidRPr="00372323">
        <w:t>µ. Α΄, 1995,</w:t>
      </w:r>
      <w:r w:rsidR="002C7233">
        <w:t xml:space="preserve"> Αντ. Ν. </w:t>
      </w:r>
      <w:proofErr w:type="spellStart"/>
      <w:r w:rsidR="002C7233">
        <w:t>Σάκκουλας</w:t>
      </w:r>
      <w:proofErr w:type="spellEnd"/>
      <w:r w:rsidR="002C7233">
        <w:t>, Αθήνα Κομοτηνή,</w:t>
      </w:r>
      <w:r w:rsidR="002C7233" w:rsidRPr="00372323">
        <w:t xml:space="preserve"> </w:t>
      </w:r>
      <w:proofErr w:type="spellStart"/>
      <w:r w:rsidR="002C7233" w:rsidRPr="00372323">
        <w:t>σελ</w:t>
      </w:r>
      <w:proofErr w:type="spellEnd"/>
      <w:r w:rsidR="002C7233" w:rsidRPr="00372323">
        <w:t xml:space="preserve"> 43 </w:t>
      </w:r>
      <w:proofErr w:type="spellStart"/>
      <w:r w:rsidR="002C7233" w:rsidRPr="00372323">
        <w:t>επ</w:t>
      </w:r>
      <w:proofErr w:type="spellEnd"/>
      <w:r w:rsidR="002C7233" w:rsidRPr="00372323">
        <w:t>.</w:t>
      </w:r>
      <w:r w:rsidR="002C7233">
        <w:t xml:space="preserve">, </w:t>
      </w:r>
      <w:proofErr w:type="spellStart"/>
      <w:r w:rsidR="002C7233" w:rsidRPr="00372323">
        <w:t>Γέµτος</w:t>
      </w:r>
      <w:proofErr w:type="spellEnd"/>
      <w:r w:rsidR="002C7233" w:rsidRPr="00372323">
        <w:t xml:space="preserve">, </w:t>
      </w:r>
      <w:proofErr w:type="spellStart"/>
      <w:r w:rsidR="002C7233" w:rsidRPr="00372323">
        <w:t>Οικονοµία</w:t>
      </w:r>
      <w:proofErr w:type="spellEnd"/>
      <w:r w:rsidR="002C7233" w:rsidRPr="00372323">
        <w:t xml:space="preserve"> και ∆</w:t>
      </w:r>
      <w:proofErr w:type="spellStart"/>
      <w:r w:rsidR="002C7233" w:rsidRPr="00372323">
        <w:t>ίκαιο</w:t>
      </w:r>
      <w:proofErr w:type="spellEnd"/>
      <w:r w:rsidR="002C7233" w:rsidRPr="00372323">
        <w:t xml:space="preserve">, </w:t>
      </w:r>
      <w:proofErr w:type="spellStart"/>
      <w:r w:rsidR="002C7233" w:rsidRPr="00372323">
        <w:t>οικονοµικά</w:t>
      </w:r>
      <w:proofErr w:type="spellEnd"/>
      <w:r w:rsidR="002C7233" w:rsidRPr="00372323">
        <w:t xml:space="preserve"> για </w:t>
      </w:r>
      <w:proofErr w:type="spellStart"/>
      <w:r w:rsidR="002C7233" w:rsidRPr="00372323">
        <w:t>νοµικούς</w:t>
      </w:r>
      <w:proofErr w:type="spellEnd"/>
      <w:r w:rsidR="002C7233" w:rsidRPr="00372323">
        <w:t xml:space="preserve"> ,</w:t>
      </w:r>
      <w:proofErr w:type="spellStart"/>
      <w:r w:rsidR="002C7233" w:rsidRPr="00372323">
        <w:t>τό</w:t>
      </w:r>
      <w:proofErr w:type="spellEnd"/>
      <w:r w:rsidR="002C7233" w:rsidRPr="00372323">
        <w:t xml:space="preserve">µ. Α΄, 1995, </w:t>
      </w:r>
      <w:proofErr w:type="spellStart"/>
      <w:r w:rsidR="002C7233" w:rsidRPr="00372323">
        <w:t>σελ</w:t>
      </w:r>
      <w:proofErr w:type="spellEnd"/>
      <w:r w:rsidR="002C7233" w:rsidRPr="00372323">
        <w:t xml:space="preserve"> </w:t>
      </w:r>
      <w:r w:rsidR="002C7233">
        <w:t>15</w:t>
      </w:r>
      <w:r w:rsidR="002C7233" w:rsidRPr="00372323">
        <w:t>επ.</w:t>
      </w:r>
      <w:r w:rsidR="002C7233">
        <w:t xml:space="preserve"> </w:t>
      </w:r>
      <w:r>
        <w:t xml:space="preserve"> </w:t>
      </w:r>
    </w:p>
  </w:footnote>
  <w:footnote w:id="23">
    <w:p w14:paraId="4EB4A36E" w14:textId="038D3261" w:rsidR="00E612E4" w:rsidRDefault="00E612E4" w:rsidP="00621909">
      <w:pPr>
        <w:pStyle w:val="FootnoteText"/>
        <w:jc w:val="both"/>
      </w:pPr>
      <w:r>
        <w:rPr>
          <w:rStyle w:val="FootnoteReference"/>
        </w:rPr>
        <w:footnoteRef/>
      </w:r>
      <w:r>
        <w:t xml:space="preserve"> Για τη διάκριση μεταξύ ιδιωτικών και δημόσιων αγαθών, γνήσιων και μη, βλ. </w:t>
      </w:r>
      <w:r w:rsidR="002C7233">
        <w:t xml:space="preserve">. </w:t>
      </w:r>
      <w:proofErr w:type="spellStart"/>
      <w:r w:rsidR="002C7233">
        <w:t>Δελλής</w:t>
      </w:r>
      <w:proofErr w:type="spellEnd"/>
      <w:r w:rsidR="002C7233">
        <w:t xml:space="preserve"> Γ. (2018), Δήμος και Αγορά, Εκδόσεις Ευρασία, σελ. 50επ.</w:t>
      </w:r>
    </w:p>
  </w:footnote>
  <w:footnote w:id="24">
    <w:p w14:paraId="64D92B19" w14:textId="3ADA73EA" w:rsidR="00E612E4" w:rsidRPr="002F65F9" w:rsidRDefault="00E612E4" w:rsidP="00621909">
      <w:pPr>
        <w:pStyle w:val="FootnoteText"/>
        <w:jc w:val="both"/>
      </w:pPr>
      <w:r>
        <w:rPr>
          <w:rStyle w:val="FootnoteReference"/>
        </w:rPr>
        <w:footnoteRef/>
      </w:r>
      <w:r w:rsidRPr="002F65F9">
        <w:t xml:space="preserve"> </w:t>
      </w:r>
      <w:r w:rsidR="00F31C2B">
        <w:rPr>
          <w:lang w:val="en-US"/>
        </w:rPr>
        <w:t>Calabresi</w:t>
      </w:r>
      <w:r w:rsidR="00F31C2B" w:rsidRPr="002F65F9">
        <w:t xml:space="preserve"> </w:t>
      </w:r>
      <w:r w:rsidR="00F31C2B">
        <w:rPr>
          <w:lang w:val="en-US"/>
        </w:rPr>
        <w:t>G</w:t>
      </w:r>
      <w:r w:rsidR="00F31C2B" w:rsidRPr="002F65F9">
        <w:t xml:space="preserve">., </w:t>
      </w:r>
      <w:r w:rsidR="00F31C2B">
        <w:rPr>
          <w:lang w:val="en-US"/>
        </w:rPr>
        <w:t>Bobbitt</w:t>
      </w:r>
      <w:r w:rsidR="00F31C2B" w:rsidRPr="002F65F9">
        <w:t xml:space="preserve"> </w:t>
      </w:r>
      <w:r w:rsidR="00F31C2B">
        <w:rPr>
          <w:lang w:val="en-US"/>
        </w:rPr>
        <w:t>P</w:t>
      </w:r>
      <w:r w:rsidR="00F31C2B" w:rsidRPr="002F65F9">
        <w:t xml:space="preserve">. (1978), </w:t>
      </w:r>
      <w:r w:rsidR="00F31C2B">
        <w:rPr>
          <w:lang w:val="en-US"/>
        </w:rPr>
        <w:t>Tragic</w:t>
      </w:r>
      <w:r w:rsidR="00F31C2B" w:rsidRPr="002F65F9">
        <w:t xml:space="preserve"> </w:t>
      </w:r>
      <w:r w:rsidR="00F31C2B">
        <w:rPr>
          <w:lang w:val="en-US"/>
        </w:rPr>
        <w:t>Choices</w:t>
      </w:r>
      <w:r w:rsidR="00F31C2B" w:rsidRPr="002F65F9">
        <w:t xml:space="preserve">, </w:t>
      </w:r>
      <w:r w:rsidR="00F31C2B">
        <w:rPr>
          <w:lang w:val="en-US"/>
        </w:rPr>
        <w:t>W</w:t>
      </w:r>
      <w:r w:rsidR="00F31C2B" w:rsidRPr="002F65F9">
        <w:t>.</w:t>
      </w:r>
      <w:r w:rsidR="00F31C2B">
        <w:rPr>
          <w:lang w:val="en-US"/>
        </w:rPr>
        <w:t>W</w:t>
      </w:r>
      <w:r w:rsidR="00F31C2B" w:rsidRPr="002F65F9">
        <w:t xml:space="preserve">. </w:t>
      </w:r>
      <w:r w:rsidR="00F31C2B">
        <w:rPr>
          <w:lang w:val="en-US"/>
        </w:rPr>
        <w:t>Norton</w:t>
      </w:r>
      <w:r w:rsidR="00F31C2B" w:rsidRPr="002F65F9">
        <w:t xml:space="preserve"> &amp; </w:t>
      </w:r>
      <w:r w:rsidR="00F31C2B">
        <w:rPr>
          <w:lang w:val="en-US"/>
        </w:rPr>
        <w:t>Company</w:t>
      </w:r>
      <w:r w:rsidR="00F31C2B" w:rsidRPr="002F65F9">
        <w:t xml:space="preserve"> 1978</w:t>
      </w:r>
    </w:p>
  </w:footnote>
  <w:footnote w:id="25">
    <w:p w14:paraId="00DCF10E" w14:textId="01B6DCE5" w:rsidR="00E612E4" w:rsidRDefault="00E612E4" w:rsidP="00621909">
      <w:pPr>
        <w:pStyle w:val="FootnoteText"/>
        <w:jc w:val="both"/>
      </w:pPr>
      <w:r>
        <w:rPr>
          <w:rStyle w:val="FootnoteReference"/>
        </w:rPr>
        <w:footnoteRef/>
      </w:r>
      <w:r>
        <w:t xml:space="preserve"> </w:t>
      </w:r>
      <w:r w:rsidRPr="00FC6525">
        <w:t>Για το λόγο αυτό, τα συγκεκριμένα αγαθά ονομάζονται «κοινωνικά κρίσιμα» (</w:t>
      </w:r>
      <w:proofErr w:type="spellStart"/>
      <w:r w:rsidRPr="00FC6525">
        <w:t>merit</w:t>
      </w:r>
      <w:proofErr w:type="spellEnd"/>
      <w:r w:rsidRPr="00FC6525">
        <w:t xml:space="preserve"> </w:t>
      </w:r>
      <w:proofErr w:type="spellStart"/>
      <w:r w:rsidRPr="00FC6525">
        <w:t>goods</w:t>
      </w:r>
      <w:proofErr w:type="spellEnd"/>
      <w:r w:rsidRPr="00FC6525">
        <w:t>) ή «μη γνήσια δημόσια αγαθά», για τα οποία η αυξημένη κρατική μέριμνα είναι καλοδεχούμενη. Μη γνήσια, με την έννοια ότι μπορεί μεν να υπάρξει αγορά για την παροχή τους (ιδιώτες γιατροί ή εκπαιδευτικοί, ιδιωτικοί τηλεοπτικοί σταθμοί), κάτι που δεν ισχύει για τα γνήσια δημόσια αγαθά (όπως η εθνική άμυνα),  ωστόσο η κοινωνικά βέλτιστη ικανοποίησή τους επιτάσσει να «δημοσιοποιηθούν», να μετατραπούν δηλαδή σε «δημόσιες υπηρεσίες υπό λειτουργική έννοια».</w:t>
      </w:r>
    </w:p>
  </w:footnote>
  <w:footnote w:id="26">
    <w:p w14:paraId="355D3848" w14:textId="17B89530" w:rsidR="00E612E4" w:rsidRDefault="00E612E4" w:rsidP="00621909">
      <w:pPr>
        <w:pStyle w:val="FootnoteText"/>
        <w:jc w:val="both"/>
      </w:pPr>
      <w:r>
        <w:rPr>
          <w:rStyle w:val="FootnoteReference"/>
        </w:rPr>
        <w:footnoteRef/>
      </w:r>
      <w:r>
        <w:t xml:space="preserve"> Τα παραδείγματα είναι πολλά: </w:t>
      </w:r>
      <w:r w:rsidRPr="00FC6525">
        <w:t>άγονες γραμμές, φαρμακείο που να λειτουργεί και τους χειμερινούς μήνες σε ένα ακριτικό νησί, δωρεάν εισιτήρια ΚΤΕΛ ή πρόσβαση στο διαδίκτυο σε συγκεκριμένες κοινωνικές ομάδες (φοιτητές, υπερήλικες, ΑΜΕΑ)</w:t>
      </w:r>
    </w:p>
  </w:footnote>
  <w:footnote w:id="27">
    <w:p w14:paraId="390F420F" w14:textId="43C2E2C6" w:rsidR="00E612E4" w:rsidRPr="005A723D" w:rsidRDefault="00E612E4" w:rsidP="00621909">
      <w:pPr>
        <w:pStyle w:val="FootnoteText"/>
        <w:jc w:val="both"/>
      </w:pPr>
      <w:r>
        <w:rPr>
          <w:rStyle w:val="FootnoteReference"/>
        </w:rPr>
        <w:footnoteRef/>
      </w:r>
      <w:r>
        <w:t xml:space="preserve"> Ι</w:t>
      </w:r>
      <w:r w:rsidRPr="008252FB">
        <w:t xml:space="preserve">δίως η Σχολή της Δημόσιας Επιλογής </w:t>
      </w:r>
      <w:r>
        <w:t>(</w:t>
      </w:r>
      <w:proofErr w:type="spellStart"/>
      <w:r w:rsidRPr="008252FB">
        <w:rPr>
          <w:i/>
          <w:iCs/>
        </w:rPr>
        <w:t>Public</w:t>
      </w:r>
      <w:proofErr w:type="spellEnd"/>
      <w:r w:rsidRPr="008252FB">
        <w:rPr>
          <w:i/>
          <w:iCs/>
        </w:rPr>
        <w:t xml:space="preserve"> </w:t>
      </w:r>
      <w:proofErr w:type="spellStart"/>
      <w:r w:rsidRPr="008252FB">
        <w:rPr>
          <w:i/>
          <w:iCs/>
        </w:rPr>
        <w:t>Choice</w:t>
      </w:r>
      <w:proofErr w:type="spellEnd"/>
      <w:r>
        <w:t xml:space="preserve">), </w:t>
      </w:r>
      <w:r w:rsidR="00621909">
        <w:t xml:space="preserve">βλ. </w:t>
      </w:r>
      <w:r w:rsidR="00F31C2B">
        <w:t>Χατζής Α., (2012), Πολιτική Χωρίς Ρομαντισμό</w:t>
      </w:r>
      <w:r w:rsidR="00F31C2B" w:rsidRPr="00F31C2B">
        <w:t>:</w:t>
      </w:r>
      <w:r w:rsidR="00F31C2B">
        <w:t xml:space="preserve"> Διανεμητικές Συσπειρώσεις και </w:t>
      </w:r>
      <w:proofErr w:type="spellStart"/>
      <w:r w:rsidR="00F31C2B">
        <w:t>Προσοδοθηρία</w:t>
      </w:r>
      <w:proofErr w:type="spellEnd"/>
      <w:r w:rsidR="005A723D">
        <w:t>, σε</w:t>
      </w:r>
      <w:r w:rsidR="005A723D" w:rsidRPr="005A723D">
        <w:t>:</w:t>
      </w:r>
      <w:r w:rsidR="005A723D">
        <w:t xml:space="preserve"> Το Δημόσιο Δίκαιο σε εξέλιξη</w:t>
      </w:r>
      <w:r w:rsidR="005A723D" w:rsidRPr="005A723D">
        <w:t>:</w:t>
      </w:r>
      <w:r w:rsidR="005A723D">
        <w:t xml:space="preserve"> Σύμμεικτα προς τιμήν του Καθηγητού Πέτρου Ι. </w:t>
      </w:r>
      <w:proofErr w:type="spellStart"/>
      <w:r w:rsidR="005A723D">
        <w:t>Παραρά</w:t>
      </w:r>
      <w:proofErr w:type="spellEnd"/>
      <w:r w:rsidR="005A723D">
        <w:t xml:space="preserve">, Αντ. Ν. </w:t>
      </w:r>
      <w:proofErr w:type="spellStart"/>
      <w:r w:rsidR="005A723D">
        <w:t>Σάκκουλας</w:t>
      </w:r>
      <w:proofErr w:type="spellEnd"/>
    </w:p>
  </w:footnote>
  <w:footnote w:id="28">
    <w:p w14:paraId="753251B4" w14:textId="5D658168" w:rsidR="00621909" w:rsidRDefault="00621909">
      <w:pPr>
        <w:pStyle w:val="FootnoteText"/>
      </w:pPr>
      <w:r>
        <w:rPr>
          <w:rStyle w:val="FootnoteReference"/>
        </w:rPr>
        <w:footnoteRef/>
      </w:r>
      <w:r>
        <w:t xml:space="preserve"> </w:t>
      </w:r>
      <w:proofErr w:type="spellStart"/>
      <w:r>
        <w:t>Δελλής</w:t>
      </w:r>
      <w:proofErr w:type="spellEnd"/>
      <w:r>
        <w:t xml:space="preserve"> Γ., Παπασπύρου Ν., Η ατελής προστασία των θεμελιωδών δικαιωμάτων στην Ελλάδα και η ανάγκη υπαγωγής της δημόσιας παρέμβασης σε μία «δοκιμασία ελευθερίας», </w:t>
      </w:r>
      <w:proofErr w:type="spellStart"/>
      <w:r w:rsidRPr="008A72C5">
        <w:t>ΕφΔΔ</w:t>
      </w:r>
      <w:proofErr w:type="spellEnd"/>
      <w:r w:rsidRPr="008A72C5">
        <w:t xml:space="preserve"> ΙΙ-ΙΙΙ/2022</w:t>
      </w:r>
      <w:r>
        <w:t xml:space="preserve">, σελ. 172επ. </w:t>
      </w:r>
    </w:p>
  </w:footnote>
  <w:footnote w:id="29">
    <w:p w14:paraId="2D72917E" w14:textId="7BFDA459" w:rsidR="00E612E4" w:rsidRDefault="00E612E4" w:rsidP="00621909">
      <w:pPr>
        <w:pStyle w:val="FootnoteText"/>
        <w:jc w:val="both"/>
      </w:pPr>
      <w:r>
        <w:rPr>
          <w:rStyle w:val="FootnoteReference"/>
        </w:rPr>
        <w:footnoteRef/>
      </w:r>
      <w:r>
        <w:t xml:space="preserve"> </w:t>
      </w:r>
      <w:r w:rsidRPr="006B57E3">
        <w:t>Για παράδειγμα, το εμφιαλωμένο νερό εμφανίζει μεν ζωτική σημασία, ιδίως το καλοκαίρι, αλλά η αγορά καταφέρνει να το παρέχει σε κοινωνικά αποδεκτές συνθήκες μόνο με την επιβολή ανώτατης τιμής λιανικής πώλησης και ρυθμίσεων για την ποιότητα και τη συσκευασία του προϊόντος. Το ίδιο ισχύει και για χιλιάδες σημαντικά αγαθά, για τα οποία δεν χρειάζεται η υπαγωγή τους σε ειδικότερη νομική κατηγορία (δημόσια υπηρεσία, ΥΓΟΣ), ούτε η εξαίρεσή τους από τους κανόνες της αγοράς. Αντιθέτως, όταν τα χαρακτηριστικά και οι προδιαγραφές του αγαθού είναι τέτοια που οι επιχειρήσεις δεν μπορούν από μόνες τους να ικανοποιήσουν ικανοποιητικά με βιώσιμο τρόπο τηρώντας απλώς τη γενική νομοθεσία, τότε η παρέμβαση του Κράτους προσήκει να λάβει εντονότερη μορφή, εισάγοντας περιορισμούς ή και εμπόδια στην ελεύθερη αγορά.</w:t>
      </w:r>
    </w:p>
  </w:footnote>
  <w:footnote w:id="30">
    <w:p w14:paraId="64257AC4" w14:textId="18A36A59" w:rsidR="00E612E4" w:rsidRPr="001B5AA1" w:rsidRDefault="00E612E4" w:rsidP="00621909">
      <w:pPr>
        <w:pStyle w:val="FootnoteText"/>
        <w:jc w:val="both"/>
      </w:pPr>
      <w:r>
        <w:rPr>
          <w:rStyle w:val="FootnoteReference"/>
        </w:rPr>
        <w:footnoteRef/>
      </w:r>
      <w:r>
        <w:t xml:space="preserve"> </w:t>
      </w:r>
      <w:r w:rsidRPr="007713AD">
        <w:t>Χαρακτηριστική εφαρμογή της παραπάνω προσέγγισης συνιστά η απόφαση</w:t>
      </w:r>
      <w:r w:rsidR="005A723D" w:rsidRPr="005A723D">
        <w:t xml:space="preserve"> </w:t>
      </w:r>
      <w:r w:rsidR="00316776">
        <w:t xml:space="preserve"> </w:t>
      </w:r>
      <w:r w:rsidR="00316776" w:rsidRPr="00316776">
        <w:t>της 24ης Ιουλίου 2003</w:t>
      </w:r>
      <w:r w:rsidR="00316776">
        <w:t xml:space="preserve">, </w:t>
      </w:r>
      <w:r w:rsidR="005A723D">
        <w:t>σ</w:t>
      </w:r>
      <w:r w:rsidR="00316776" w:rsidRPr="00316776">
        <w:t>την υπόθεση</w:t>
      </w:r>
      <w:r w:rsidR="005A723D" w:rsidRPr="005A723D">
        <w:t xml:space="preserve"> </w:t>
      </w:r>
      <w:proofErr w:type="spellStart"/>
      <w:r w:rsidR="005A723D" w:rsidRPr="005A723D">
        <w:t>Altmark</w:t>
      </w:r>
      <w:proofErr w:type="spellEnd"/>
      <w:r w:rsidR="005A723D">
        <w:t xml:space="preserve"> </w:t>
      </w:r>
      <w:r w:rsidR="005A723D" w:rsidRPr="005A723D">
        <w:t>(</w:t>
      </w:r>
      <w:r w:rsidR="00316776" w:rsidRPr="00316776">
        <w:t>C-280/00</w:t>
      </w:r>
      <w:r w:rsidR="005A723D" w:rsidRPr="005A723D">
        <w:t>)</w:t>
      </w:r>
      <w:r w:rsidRPr="007713AD">
        <w:t xml:space="preserve"> του ΔΕΕ για τη χρηματοδότηση ορισμένων πτυχών μίας κοινωφελούς υπηρεσίας από το δημόσιο ταμείο: όταν το ειδικό δικαίωμα παροχής των υπηρεσιών αυτών ανατίθεται μέσω διαφανούς και ανταγωνιστικής διαδικασίας -όπως είναι ο διαγωνισμός για τη σύναψη μίας δημόσιας σύμβασης (</w:t>
      </w:r>
      <w:proofErr w:type="spellStart"/>
      <w:r w:rsidRPr="007713AD">
        <w:t>competition</w:t>
      </w:r>
      <w:proofErr w:type="spellEnd"/>
      <w:r w:rsidRPr="007713AD">
        <w:t xml:space="preserve"> for the </w:t>
      </w:r>
      <w:proofErr w:type="spellStart"/>
      <w:r w:rsidRPr="007713AD">
        <w:t>market</w:t>
      </w:r>
      <w:proofErr w:type="spellEnd"/>
      <w:r w:rsidRPr="007713AD">
        <w:t>)- δεν εφαρμόζονται τότε οι απαγορευτικοί κανόνες του ενωσιακού δικαίου περί κρατικών ενισχύσεων.</w:t>
      </w:r>
      <w:r w:rsidRPr="001B5AA1">
        <w:t xml:space="preserve"> </w:t>
      </w:r>
      <w:r w:rsidRPr="00885776">
        <w:t xml:space="preserve">Βλέπε και </w:t>
      </w:r>
      <w:proofErr w:type="spellStart"/>
      <w:r>
        <w:rPr>
          <w:lang w:val="fr-FR"/>
        </w:rPr>
        <w:t>Goutal</w:t>
      </w:r>
      <w:proofErr w:type="spellEnd"/>
      <w:r>
        <w:rPr>
          <w:lang w:val="fr-FR"/>
        </w:rPr>
        <w:t xml:space="preserve"> Y. </w:t>
      </w:r>
      <w:r>
        <w:rPr>
          <w:lang w:val="en-US"/>
        </w:rPr>
        <w:t>et</w:t>
      </w:r>
      <w:r w:rsidRPr="00885776">
        <w:rPr>
          <w:lang w:val="fr-FR"/>
        </w:rPr>
        <w:t xml:space="preserve"> Coupé C</w:t>
      </w:r>
      <w:r>
        <w:t>.</w:t>
      </w:r>
      <w:r w:rsidRPr="00885776">
        <w:t xml:space="preserve">, </w:t>
      </w:r>
      <w:proofErr w:type="spellStart"/>
      <w:r w:rsidRPr="00885776">
        <w:t>όπ</w:t>
      </w:r>
      <w:proofErr w:type="spellEnd"/>
      <w:r w:rsidRPr="00885776">
        <w:t>. π.</w:t>
      </w:r>
      <w:r w:rsidR="005A723D">
        <w:t xml:space="preserve">. Για την εξέλιξη της θεωρίας της δημόσιας υπηρεσίας υπό το πρίσμα της οικονομικής ανάλυσης του δικαίου, βλ. </w:t>
      </w:r>
      <w:proofErr w:type="spellStart"/>
      <w:r w:rsidR="005A723D">
        <w:t>Δελλής</w:t>
      </w:r>
      <w:proofErr w:type="spellEnd"/>
      <w:r w:rsidR="005A723D">
        <w:t xml:space="preserve"> Γ. (2018), Δήμος και Αγορά, Εκδόσεις Ευρασία, σελ. 277-287.</w:t>
      </w:r>
    </w:p>
  </w:footnote>
  <w:footnote w:id="31">
    <w:p w14:paraId="5C4C9431" w14:textId="6C6DB4BF" w:rsidR="00E612E4" w:rsidRPr="00621909" w:rsidRDefault="00E612E4" w:rsidP="00621909">
      <w:pPr>
        <w:pStyle w:val="FootnoteText"/>
        <w:tabs>
          <w:tab w:val="left" w:pos="900"/>
        </w:tabs>
        <w:jc w:val="both"/>
        <w:rPr>
          <w:lang w:val="en-US"/>
        </w:rPr>
      </w:pPr>
      <w:r>
        <w:rPr>
          <w:rStyle w:val="FootnoteReference"/>
        </w:rPr>
        <w:footnoteRef/>
      </w:r>
      <w:r>
        <w:t xml:space="preserve"> </w:t>
      </w:r>
      <w:r w:rsidR="00621909">
        <w:t xml:space="preserve">Σχετικά με την εγγυητική μορφή λειτουργίας του κράτους – κράτος </w:t>
      </w:r>
      <w:proofErr w:type="spellStart"/>
      <w:r w:rsidR="00621909">
        <w:t>διασώστης</w:t>
      </w:r>
      <w:proofErr w:type="spellEnd"/>
      <w:r w:rsidR="00621909">
        <w:t xml:space="preserve">, βλ. </w:t>
      </w:r>
      <w:r w:rsidR="00621909">
        <w:rPr>
          <w:lang w:val="en-US"/>
        </w:rPr>
        <w:t>Napolitano</w:t>
      </w:r>
      <w:r w:rsidR="00621909" w:rsidRPr="002876AA">
        <w:rPr>
          <w:lang w:val="en-US"/>
        </w:rPr>
        <w:t xml:space="preserve"> </w:t>
      </w:r>
      <w:r w:rsidR="00621909">
        <w:rPr>
          <w:lang w:val="en-US"/>
        </w:rPr>
        <w:t>G</w:t>
      </w:r>
      <w:r w:rsidR="00621909" w:rsidRPr="002876AA">
        <w:rPr>
          <w:lang w:val="en-US"/>
        </w:rPr>
        <w:t xml:space="preserve">. (2008) </w:t>
      </w:r>
      <w:r w:rsidR="00621909">
        <w:rPr>
          <w:lang w:val="en-US"/>
        </w:rPr>
        <w:t>Il</w:t>
      </w:r>
      <w:r w:rsidR="00621909" w:rsidRPr="002876AA">
        <w:rPr>
          <w:lang w:val="en-US"/>
        </w:rPr>
        <w:t xml:space="preserve"> </w:t>
      </w:r>
      <w:r w:rsidR="00621909">
        <w:rPr>
          <w:lang w:val="en-US"/>
        </w:rPr>
        <w:t>nuovo</w:t>
      </w:r>
      <w:r w:rsidR="00621909" w:rsidRPr="002876AA">
        <w:rPr>
          <w:lang w:val="en-US"/>
        </w:rPr>
        <w:t xml:space="preserve"> “</w:t>
      </w:r>
      <w:proofErr w:type="spellStart"/>
      <w:r w:rsidR="00621909">
        <w:rPr>
          <w:lang w:val="en-US"/>
        </w:rPr>
        <w:t>Stato</w:t>
      </w:r>
      <w:proofErr w:type="spellEnd"/>
      <w:r w:rsidR="00621909" w:rsidRPr="002876AA">
        <w:rPr>
          <w:lang w:val="en-US"/>
        </w:rPr>
        <w:t xml:space="preserve"> </w:t>
      </w:r>
      <w:r w:rsidR="00621909">
        <w:rPr>
          <w:lang w:val="en-US"/>
        </w:rPr>
        <w:t>Salvatore</w:t>
      </w:r>
      <w:r w:rsidR="00621909" w:rsidRPr="002876AA">
        <w:rPr>
          <w:lang w:val="en-US"/>
        </w:rPr>
        <w:t xml:space="preserve">”: </w:t>
      </w:r>
      <w:proofErr w:type="spellStart"/>
      <w:r w:rsidR="00621909">
        <w:rPr>
          <w:lang w:val="en-US"/>
        </w:rPr>
        <w:t>strumenti</w:t>
      </w:r>
      <w:proofErr w:type="spellEnd"/>
      <w:r w:rsidR="00621909" w:rsidRPr="002876AA">
        <w:rPr>
          <w:lang w:val="en-US"/>
        </w:rPr>
        <w:t xml:space="preserve"> </w:t>
      </w:r>
      <w:r w:rsidR="00621909">
        <w:rPr>
          <w:lang w:val="en-US"/>
        </w:rPr>
        <w:t>di</w:t>
      </w:r>
      <w:r w:rsidR="00621909" w:rsidRPr="002876AA">
        <w:rPr>
          <w:lang w:val="en-US"/>
        </w:rPr>
        <w:t xml:space="preserve"> </w:t>
      </w:r>
      <w:proofErr w:type="spellStart"/>
      <w:r w:rsidR="00621909">
        <w:rPr>
          <w:lang w:val="en-US"/>
        </w:rPr>
        <w:t>intervento</w:t>
      </w:r>
      <w:proofErr w:type="spellEnd"/>
      <w:r w:rsidR="00621909" w:rsidRPr="002876AA">
        <w:rPr>
          <w:lang w:val="en-US"/>
        </w:rPr>
        <w:t xml:space="preserve"> </w:t>
      </w:r>
      <w:r w:rsidR="00621909">
        <w:rPr>
          <w:lang w:val="en-US"/>
        </w:rPr>
        <w:t>e</w:t>
      </w:r>
      <w:r w:rsidR="00621909" w:rsidRPr="002876AA">
        <w:rPr>
          <w:lang w:val="en-US"/>
        </w:rPr>
        <w:t xml:space="preserve"> </w:t>
      </w:r>
      <w:proofErr w:type="spellStart"/>
      <w:r w:rsidR="00621909">
        <w:rPr>
          <w:lang w:val="en-US"/>
        </w:rPr>
        <w:t>assetti</w:t>
      </w:r>
      <w:proofErr w:type="spellEnd"/>
      <w:r w:rsidR="00621909" w:rsidRPr="002876AA">
        <w:rPr>
          <w:lang w:val="en-US"/>
        </w:rPr>
        <w:t xml:space="preserve"> </w:t>
      </w:r>
      <w:proofErr w:type="spellStart"/>
      <w:r w:rsidR="00621909">
        <w:rPr>
          <w:lang w:val="en-US"/>
        </w:rPr>
        <w:t>istituzionali</w:t>
      </w:r>
      <w:proofErr w:type="spellEnd"/>
      <w:r w:rsidR="00621909" w:rsidRPr="002876AA">
        <w:rPr>
          <w:lang w:val="en-US"/>
        </w:rPr>
        <w:t xml:space="preserve">, </w:t>
      </w:r>
      <w:proofErr w:type="spellStart"/>
      <w:r w:rsidR="00621909">
        <w:rPr>
          <w:lang w:val="en-US"/>
        </w:rPr>
        <w:t>Giornale</w:t>
      </w:r>
      <w:proofErr w:type="spellEnd"/>
      <w:r w:rsidR="00621909" w:rsidRPr="002876AA">
        <w:rPr>
          <w:lang w:val="en-US"/>
        </w:rPr>
        <w:t xml:space="preserve"> </w:t>
      </w:r>
      <w:r w:rsidR="00621909">
        <w:rPr>
          <w:lang w:val="en-US"/>
        </w:rPr>
        <w:t>di</w:t>
      </w:r>
      <w:r w:rsidR="00621909" w:rsidRPr="002876AA">
        <w:rPr>
          <w:lang w:val="en-US"/>
        </w:rPr>
        <w:t xml:space="preserve"> </w:t>
      </w:r>
      <w:proofErr w:type="spellStart"/>
      <w:r w:rsidR="00621909">
        <w:rPr>
          <w:lang w:val="en-US"/>
        </w:rPr>
        <w:t>diritto</w:t>
      </w:r>
      <w:proofErr w:type="spellEnd"/>
      <w:r w:rsidR="00621909" w:rsidRPr="002876AA">
        <w:rPr>
          <w:lang w:val="en-US"/>
        </w:rPr>
        <w:t xml:space="preserve"> </w:t>
      </w:r>
      <w:proofErr w:type="spellStart"/>
      <w:r w:rsidR="00621909">
        <w:rPr>
          <w:lang w:val="en-US"/>
        </w:rPr>
        <w:t>amministrativo</w:t>
      </w:r>
      <w:proofErr w:type="spellEnd"/>
      <w:r w:rsidR="00621909">
        <w:rPr>
          <w:lang w:val="en-US"/>
        </w:rPr>
        <w:t xml:space="preserve"> 2008.1083</w:t>
      </w:r>
      <w:r w:rsidR="00621909" w:rsidRPr="00621909">
        <w:rPr>
          <w:lang w:val="en-US"/>
        </w:rPr>
        <w:t>.</w:t>
      </w:r>
    </w:p>
  </w:footnote>
  <w:footnote w:id="32">
    <w:p w14:paraId="19263A03" w14:textId="71ED347D" w:rsidR="00E612E4" w:rsidRDefault="00E612E4" w:rsidP="00621909">
      <w:pPr>
        <w:pStyle w:val="FootnoteText"/>
        <w:jc w:val="both"/>
      </w:pPr>
      <w:r>
        <w:rPr>
          <w:rStyle w:val="FootnoteReference"/>
        </w:rPr>
        <w:footnoteRef/>
      </w:r>
      <w:r>
        <w:t xml:space="preserve"> Τα οποία δεν αποκλείεται να πάρει πίσω με κέρδος, όταν η κρίση παρέλθει. </w:t>
      </w:r>
    </w:p>
  </w:footnote>
  <w:footnote w:id="33">
    <w:p w14:paraId="271B3CD5" w14:textId="77777777" w:rsidR="00E612E4" w:rsidRDefault="00E612E4" w:rsidP="00621909">
      <w:pPr>
        <w:pStyle w:val="FootnoteText"/>
        <w:jc w:val="both"/>
      </w:pPr>
      <w:r>
        <w:rPr>
          <w:rStyle w:val="FootnoteReference"/>
        </w:rPr>
        <w:footnoteRef/>
      </w:r>
      <w:r>
        <w:t xml:space="preserve"> </w:t>
      </w:r>
      <w:r w:rsidRPr="0064035D">
        <w:t>Αρκεί να υπενθυμιστεί ότι κολοσσοί όπως η ΔΕΗ ή ο ΟΣΕ ασκούσαν επί δεκαετίες τις δραστηριότητές τους χωρίς προηγούμενη περιβαλλοντική εκτίμηση και αδειοδότηση ή στη βάση μεταβατικών εξαιρέσεων που τους παρείχε η νομοθεσία.</w:t>
      </w:r>
    </w:p>
  </w:footnote>
  <w:footnote w:id="34">
    <w:p w14:paraId="698004CD" w14:textId="252970DB" w:rsidR="00E612E4" w:rsidRPr="00042735" w:rsidRDefault="00E612E4" w:rsidP="00621909">
      <w:pPr>
        <w:pStyle w:val="FootnoteText"/>
        <w:jc w:val="both"/>
      </w:pPr>
      <w:r>
        <w:rPr>
          <w:rStyle w:val="FootnoteReference"/>
        </w:rPr>
        <w:footnoteRef/>
      </w:r>
      <w:r>
        <w:t xml:space="preserve"> Στην αρχή της προσαρμοστικότητας δίνει ιδιαίτερη έμφαση και ο </w:t>
      </w:r>
      <w:r w:rsidRPr="00042735">
        <w:rPr>
          <w:i/>
          <w:iCs/>
        </w:rPr>
        <w:t>Προκόπης Παυλόπουλος</w:t>
      </w:r>
      <w:r w:rsidR="00621909">
        <w:t xml:space="preserve">, (βλ. Παυλόπουλος Π. (2013), Το Δημόσιο Δίκαιο στον αστερισμό της οικονομικής κρίσης, σελ. 160επ.) </w:t>
      </w:r>
      <w:r>
        <w:t xml:space="preserve"> </w:t>
      </w:r>
    </w:p>
  </w:footnote>
  <w:footnote w:id="35">
    <w:p w14:paraId="129E8227" w14:textId="1B85AC49" w:rsidR="00391A4D" w:rsidRDefault="00391A4D" w:rsidP="00391A4D">
      <w:pPr>
        <w:pStyle w:val="FootnoteText"/>
        <w:jc w:val="both"/>
      </w:pPr>
      <w:r>
        <w:rPr>
          <w:rStyle w:val="FootnoteReference"/>
        </w:rPr>
        <w:footnoteRef/>
      </w:r>
      <w:r>
        <w:t xml:space="preserve"> Βλ. και </w:t>
      </w:r>
      <w:r>
        <w:t xml:space="preserve">Παυλόπουλος Π., </w:t>
      </w:r>
      <w:r w:rsidRPr="004B4FB3">
        <w:rPr>
          <w:i/>
          <w:iCs/>
        </w:rPr>
        <w:t>Δημόσια υπηρεσία: Μια ενδοσκόπηση του δημοσίου δικαίου</w:t>
      </w:r>
      <w:r>
        <w:t>, Νομική Βιβλιοθήκη, 2017</w:t>
      </w:r>
      <w:r>
        <w:t>, σελ. 212, ο οποίος αναφέρεται στις αδυναμίες προσαρμογής της δημόσιας υπηρεσίας στη σύγχρονη εποχή</w:t>
      </w:r>
    </w:p>
  </w:footnote>
  <w:footnote w:id="36">
    <w:p w14:paraId="42BA790B" w14:textId="60BCDC5D" w:rsidR="00E612E4" w:rsidRPr="00621909" w:rsidRDefault="00E612E4" w:rsidP="00621909">
      <w:pPr>
        <w:pStyle w:val="FootnoteText"/>
        <w:jc w:val="both"/>
        <w:rPr>
          <w:lang w:val="en-US"/>
        </w:rPr>
      </w:pPr>
      <w:r>
        <w:rPr>
          <w:rStyle w:val="FootnoteReference"/>
        </w:rPr>
        <w:footnoteRef/>
      </w:r>
      <w:r>
        <w:t xml:space="preserve"> Για τις νέες </w:t>
      </w:r>
      <w:r w:rsidRPr="00496175">
        <w:t xml:space="preserve">προκλήσεις οι οποίες τίθενται στη σημερινή </w:t>
      </w:r>
      <w:proofErr w:type="spellStart"/>
      <w:r w:rsidRPr="00496175">
        <w:t>επόχη</w:t>
      </w:r>
      <w:proofErr w:type="spellEnd"/>
      <w:r w:rsidRPr="00496175">
        <w:t xml:space="preserve"> της </w:t>
      </w:r>
      <w:proofErr w:type="spellStart"/>
      <w:r w:rsidRPr="00496175">
        <w:t>ψηφιοποίησης</w:t>
      </w:r>
      <w:proofErr w:type="spellEnd"/>
      <w:r w:rsidRPr="00496175">
        <w:rPr>
          <w:lang w:val="fr-FR"/>
        </w:rPr>
        <w:t>: Cluzel Mé</w:t>
      </w:r>
      <w:r>
        <w:rPr>
          <w:lang w:val="fr-FR"/>
        </w:rPr>
        <w:t xml:space="preserve">tayer L., </w:t>
      </w:r>
      <w:proofErr w:type="spellStart"/>
      <w:r>
        <w:rPr>
          <w:lang w:val="fr-FR"/>
        </w:rPr>
        <w:t>Prébissy-Schnall</w:t>
      </w:r>
      <w:proofErr w:type="spellEnd"/>
      <w:r>
        <w:rPr>
          <w:lang w:val="fr-FR"/>
        </w:rPr>
        <w:t xml:space="preserve"> C. et</w:t>
      </w:r>
      <w:r w:rsidRPr="00496175">
        <w:rPr>
          <w:lang w:val="fr-FR"/>
        </w:rPr>
        <w:t xml:space="preserve"> Sée A., </w:t>
      </w:r>
      <w:r w:rsidRPr="00496175">
        <w:rPr>
          <w:i/>
          <w:iCs/>
          <w:lang w:val="fr-FR"/>
        </w:rPr>
        <w:t>La transformation numérique du service public : une nouvelle crise ?</w:t>
      </w:r>
      <w:r w:rsidRPr="00496175">
        <w:rPr>
          <w:lang w:val="fr-FR"/>
        </w:rPr>
        <w:t xml:space="preserve"> Mare et Martin, 2021.</w:t>
      </w:r>
      <w:r>
        <w:rPr>
          <w:lang w:val="fr-FR"/>
        </w:rPr>
        <w:t xml:space="preserve"> Conseil d'État, Étude annuelle</w:t>
      </w:r>
      <w:r w:rsidRPr="00621909">
        <w:rPr>
          <w:lang w:val="en-US"/>
        </w:rPr>
        <w:t>,</w:t>
      </w:r>
      <w:r w:rsidRPr="00496175">
        <w:rPr>
          <w:lang w:val="fr-FR"/>
        </w:rPr>
        <w:t xml:space="preserve"> </w:t>
      </w:r>
      <w:r w:rsidRPr="00496175">
        <w:rPr>
          <w:i/>
          <w:iCs/>
          <w:lang w:val="fr-FR"/>
        </w:rPr>
        <w:t>Puissance publique et plateformes numériques : accompagner « l'ubérisation »</w:t>
      </w:r>
      <w:r w:rsidRPr="00496175">
        <w:rPr>
          <w:lang w:val="fr-FR"/>
        </w:rPr>
        <w:t>, EDCE, 2017.</w:t>
      </w:r>
      <w:r>
        <w:rPr>
          <w:lang w:val="en-US"/>
        </w:rPr>
        <w:t xml:space="preserve"> </w:t>
      </w:r>
      <w:r w:rsidRPr="00621909">
        <w:rPr>
          <w:lang w:val="en-US"/>
        </w:rPr>
        <w:t xml:space="preserve"> </w:t>
      </w:r>
    </w:p>
  </w:footnote>
  <w:footnote w:id="37">
    <w:p w14:paraId="249C2188" w14:textId="00EB1371" w:rsidR="00E612E4" w:rsidRPr="00D250A9" w:rsidRDefault="00E612E4" w:rsidP="00621909">
      <w:pPr>
        <w:pStyle w:val="FootnoteText"/>
        <w:jc w:val="both"/>
      </w:pPr>
      <w:r>
        <w:rPr>
          <w:rStyle w:val="FootnoteReference"/>
        </w:rPr>
        <w:footnoteRef/>
      </w:r>
      <w:r w:rsidRPr="00621909">
        <w:t xml:space="preserve"> </w:t>
      </w:r>
      <w:r w:rsidR="007F19CE">
        <w:t>Χατζής Α., (2012), Το δίκαιο ως Εργαλείο Μείωσης του Κόστους των Συναλλαγών</w:t>
      </w:r>
      <w:r w:rsidR="007F19CE" w:rsidRPr="007F19CE">
        <w:t>:</w:t>
      </w:r>
      <w:r w:rsidR="007F19CE">
        <w:t xml:space="preserve"> Το θεώρημα του </w:t>
      </w:r>
      <w:r w:rsidR="007F19CE">
        <w:rPr>
          <w:lang w:val="en-US"/>
        </w:rPr>
        <w:t>Coase</w:t>
      </w:r>
      <w:r w:rsidR="007F19CE" w:rsidRPr="007F19CE">
        <w:t xml:space="preserve"> </w:t>
      </w:r>
      <w:r w:rsidR="007F19CE">
        <w:t xml:space="preserve">και η Οικονομική Ανάλυση </w:t>
      </w:r>
      <w:r w:rsidR="00D250A9">
        <w:t>του Δικαίου, σε</w:t>
      </w:r>
      <w:r w:rsidR="00D250A9" w:rsidRPr="00D250A9">
        <w:t>:</w:t>
      </w:r>
      <w:r w:rsidR="00D250A9">
        <w:t xml:space="preserve"> Καλαμπούκα-Γιαννόπουλο (</w:t>
      </w:r>
      <w:proofErr w:type="spellStart"/>
      <w:r w:rsidR="00D250A9">
        <w:t>επιμ</w:t>
      </w:r>
      <w:proofErr w:type="spellEnd"/>
      <w:r w:rsidR="00D250A9">
        <w:t>.), Ο ρόλος της Δικαιοσύνης στην Άσκηση της Επιχειρηματικής Δραστηριότητας, Νομική Βιβλιοθήκη, 2012, σελ. 31.</w:t>
      </w:r>
    </w:p>
  </w:footnote>
  <w:footnote w:id="38">
    <w:p w14:paraId="32E1DD74" w14:textId="5A84EE7A" w:rsidR="00E612E4" w:rsidRPr="00BE0641" w:rsidRDefault="00E612E4" w:rsidP="00621909">
      <w:pPr>
        <w:pStyle w:val="FootnoteText"/>
        <w:jc w:val="both"/>
        <w:rPr>
          <w:lang w:val="en-US"/>
        </w:rPr>
      </w:pPr>
      <w:r>
        <w:rPr>
          <w:rStyle w:val="FootnoteReference"/>
        </w:rPr>
        <w:footnoteRef/>
      </w:r>
      <w:r w:rsidRPr="00621909">
        <w:rPr>
          <w:lang w:val="en-US"/>
        </w:rPr>
        <w:t xml:space="preserve"> </w:t>
      </w:r>
      <w:r w:rsidRPr="00BE0641">
        <w:rPr>
          <w:lang w:val="en-US"/>
        </w:rPr>
        <w:t>Truchet D</w:t>
      </w:r>
      <w:r>
        <w:rPr>
          <w:lang w:val="en-US"/>
        </w:rPr>
        <w:t xml:space="preserve">., </w:t>
      </w:r>
      <w:r w:rsidRPr="00CE468B">
        <w:rPr>
          <w:i/>
          <w:iCs/>
          <w:lang w:val="fr-FR"/>
        </w:rPr>
        <w:t>Renoncer à l'expression « service public »</w:t>
      </w:r>
      <w:r>
        <w:rPr>
          <w:lang w:val="fr-FR"/>
        </w:rPr>
        <w:t>, AJDA</w:t>
      </w:r>
      <w:r w:rsidRPr="00621909">
        <w:rPr>
          <w:lang w:val="en-US"/>
        </w:rPr>
        <w:t>,</w:t>
      </w:r>
      <w:r>
        <w:rPr>
          <w:lang w:val="fr-FR"/>
        </w:rPr>
        <w:t xml:space="preserve"> 2008, </w:t>
      </w:r>
      <w:proofErr w:type="spellStart"/>
      <w:r>
        <w:rPr>
          <w:lang w:val="fr-FR"/>
        </w:rPr>
        <w:t>σελ</w:t>
      </w:r>
      <w:proofErr w:type="spellEnd"/>
      <w:r>
        <w:rPr>
          <w:lang w:val="fr-FR"/>
        </w:rPr>
        <w:t>.</w:t>
      </w:r>
      <w:r w:rsidRPr="00CE468B">
        <w:rPr>
          <w:lang w:val="fr-FR"/>
        </w:rPr>
        <w:t xml:space="preserve"> 553. Marcou G., </w:t>
      </w:r>
      <w:r w:rsidRPr="00CE468B">
        <w:rPr>
          <w:i/>
          <w:iCs/>
          <w:lang w:val="fr-FR"/>
        </w:rPr>
        <w:t>Maintenir l'expression et la notion de « service public »</w:t>
      </w:r>
      <w:r w:rsidRPr="00CE468B">
        <w:rPr>
          <w:lang w:val="fr-FR"/>
        </w:rPr>
        <w:t xml:space="preserve">, AJDA, 2008, </w:t>
      </w:r>
      <w:proofErr w:type="spellStart"/>
      <w:r w:rsidRPr="00CE468B">
        <w:rPr>
          <w:lang w:val="fr-FR"/>
        </w:rPr>
        <w:t>σελ</w:t>
      </w:r>
      <w:proofErr w:type="spellEnd"/>
      <w:r w:rsidRPr="00CE468B">
        <w:rPr>
          <w:lang w:val="fr-FR"/>
        </w:rPr>
        <w:t>. 833.</w:t>
      </w:r>
      <w:r>
        <w:rPr>
          <w:lang w:val="en-US"/>
        </w:rPr>
        <w:t xml:space="preserve"> </w:t>
      </w:r>
    </w:p>
  </w:footnote>
  <w:footnote w:id="39">
    <w:p w14:paraId="26E1FE12" w14:textId="7B9A450D" w:rsidR="00E612E4" w:rsidRDefault="00E612E4" w:rsidP="00621909">
      <w:pPr>
        <w:pStyle w:val="FootnoteText"/>
        <w:jc w:val="both"/>
      </w:pPr>
      <w:r>
        <w:rPr>
          <w:rStyle w:val="FootnoteReference"/>
        </w:rPr>
        <w:footnoteRef/>
      </w:r>
      <w:r>
        <w:t xml:space="preserve"> Χαρακτηριστικό παράδειγμα αποτελούν οι αποφάσεις του ΣτΕ κατά της ιδιωτικοποίησης των δημοσίων επιχειρήσεων ύδατος και αποχέτευσης. Βλ. παραπάνω, </w:t>
      </w:r>
      <w:proofErr w:type="spellStart"/>
      <w:r w:rsidR="00C9406F">
        <w:t>υπος</w:t>
      </w:r>
      <w:proofErr w:type="spellEnd"/>
      <w:r w:rsidR="00C9406F">
        <w:t>. 6 και 8.</w:t>
      </w:r>
      <w:r>
        <w:t xml:space="preserve"> Στις αποφάσεις αυτές, ο ανώτατος δικαστής χρησιμοποίησε αποκλειστικά τα «παλιά» υλικά: τόνισε τη συνταγματική σημασία ενός ζωτικού αγαθού και εξέφρασε μία απόλυτα αρνητική θέση κατά της ελεύθερης αγοράς, δηλώνοντας πως ένας ιδιώτης, ο οποίος αποσκοπεί στο κέρδος, είναι εξ ορισμού αδύνατο να ικανοποιήσει τις κοινωνικές απαιτήσεις στο συγκεκριμένο πεδίο. Αντί για τη φοβική αυτή θέση, η οποία δεν τελεί στο απυρόβλητο της κριτικής, το Δικαστήριο θα μπορούσε κάλλιστα να ακυρώσει τις απόπειρες ιδιωτικοποίησης διότι δεν υπήρχε ούτε το αναγκαίο ρυθμιστικό πλαίσιο προστασίας της κοινής ωφέλειας εκ μέρους της Πολιτείας (πέρα από αόριστες εξαγγελίες), ούτε είχαν αποτυπωθεί με σαφήνεια οι δρακόντειες προδιαγραφές και επεμβάσεις, τις οποίες θα έπρεπε να τηρεί και να ανέχεται ο ιδιώτης αγοραστής στο όνομα του γενικού συμφέροντος. Αν υφίσταντο τα παραπάνω, και ο εγγυητικός ρόλος του Κράτους θα είχε διασφαλιστεί και η ιδιωτικοποίηση θα αποτύγχανε για οικονομικούς πλέον λόγους [διότι η δραστηριότητα δεν θα διασφάλιζε προοπτικές κερδοφορίας]. Κοντολογίς, το ΣτΕ θα μπορούσε να τεκμηριώσει την ορθή του θέση κατά της πώλησης της ΕΥΔΑΠ εστιάζοντας στις αδυναμίες του σχεδίου ιδιωτικοποίησης ως προς τη βιωσιμότητά του και την προστασία του γενικού συμφέροντος σε βάθος χρόνου, παρά σε ένα συλλογισμό με στοιχεία κρατισμού και αγοραφοβίας.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7B3"/>
    <w:multiLevelType w:val="hybridMultilevel"/>
    <w:tmpl w:val="DFEC219E"/>
    <w:lvl w:ilvl="0" w:tplc="61E4F69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9C08DF"/>
    <w:multiLevelType w:val="hybridMultilevel"/>
    <w:tmpl w:val="35A67064"/>
    <w:lvl w:ilvl="0" w:tplc="FEFCC6F4">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93975529">
    <w:abstractNumId w:val="1"/>
  </w:num>
  <w:num w:numId="2" w16cid:durableId="53786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04"/>
    <w:rsid w:val="00017A0A"/>
    <w:rsid w:val="00034E46"/>
    <w:rsid w:val="00035443"/>
    <w:rsid w:val="00042735"/>
    <w:rsid w:val="00064B37"/>
    <w:rsid w:val="00081355"/>
    <w:rsid w:val="000930D5"/>
    <w:rsid w:val="000A711E"/>
    <w:rsid w:val="000C3215"/>
    <w:rsid w:val="000C68C1"/>
    <w:rsid w:val="000E4A3A"/>
    <w:rsid w:val="000E5EE6"/>
    <w:rsid w:val="000F11A6"/>
    <w:rsid w:val="00105924"/>
    <w:rsid w:val="00112E27"/>
    <w:rsid w:val="001174EB"/>
    <w:rsid w:val="00120145"/>
    <w:rsid w:val="00143E1D"/>
    <w:rsid w:val="00145A77"/>
    <w:rsid w:val="00153818"/>
    <w:rsid w:val="00156C35"/>
    <w:rsid w:val="00176B72"/>
    <w:rsid w:val="00183631"/>
    <w:rsid w:val="00197FFB"/>
    <w:rsid w:val="001A38FA"/>
    <w:rsid w:val="001B5AA1"/>
    <w:rsid w:val="001C0988"/>
    <w:rsid w:val="001D0334"/>
    <w:rsid w:val="001E5822"/>
    <w:rsid w:val="00205198"/>
    <w:rsid w:val="002131EB"/>
    <w:rsid w:val="002134EA"/>
    <w:rsid w:val="002154D7"/>
    <w:rsid w:val="0021636B"/>
    <w:rsid w:val="0022005E"/>
    <w:rsid w:val="002200D9"/>
    <w:rsid w:val="00223551"/>
    <w:rsid w:val="00227582"/>
    <w:rsid w:val="00245D67"/>
    <w:rsid w:val="00277CB1"/>
    <w:rsid w:val="00294FD3"/>
    <w:rsid w:val="002B38A1"/>
    <w:rsid w:val="002C7233"/>
    <w:rsid w:val="002F65F9"/>
    <w:rsid w:val="003029F9"/>
    <w:rsid w:val="00302DCF"/>
    <w:rsid w:val="00316776"/>
    <w:rsid w:val="0032715F"/>
    <w:rsid w:val="00334E05"/>
    <w:rsid w:val="00335421"/>
    <w:rsid w:val="003355C8"/>
    <w:rsid w:val="00347E37"/>
    <w:rsid w:val="003504B1"/>
    <w:rsid w:val="00350896"/>
    <w:rsid w:val="00360D94"/>
    <w:rsid w:val="003716D6"/>
    <w:rsid w:val="00374ACC"/>
    <w:rsid w:val="003839F5"/>
    <w:rsid w:val="00391A4D"/>
    <w:rsid w:val="003B023D"/>
    <w:rsid w:val="003B6622"/>
    <w:rsid w:val="003E43F2"/>
    <w:rsid w:val="00403AB6"/>
    <w:rsid w:val="00414251"/>
    <w:rsid w:val="004254E0"/>
    <w:rsid w:val="00441E2E"/>
    <w:rsid w:val="0044292F"/>
    <w:rsid w:val="0044450E"/>
    <w:rsid w:val="00444BD9"/>
    <w:rsid w:val="004455A3"/>
    <w:rsid w:val="00450E5E"/>
    <w:rsid w:val="00474200"/>
    <w:rsid w:val="004743A9"/>
    <w:rsid w:val="004900D0"/>
    <w:rsid w:val="00490228"/>
    <w:rsid w:val="00496175"/>
    <w:rsid w:val="004A493E"/>
    <w:rsid w:val="004A6C87"/>
    <w:rsid w:val="004B1E17"/>
    <w:rsid w:val="004B340C"/>
    <w:rsid w:val="004B4FB3"/>
    <w:rsid w:val="004C29B4"/>
    <w:rsid w:val="004D4260"/>
    <w:rsid w:val="004E0977"/>
    <w:rsid w:val="004E0B85"/>
    <w:rsid w:val="004E4420"/>
    <w:rsid w:val="0051275C"/>
    <w:rsid w:val="00524417"/>
    <w:rsid w:val="0053546E"/>
    <w:rsid w:val="00543506"/>
    <w:rsid w:val="00572476"/>
    <w:rsid w:val="00576B9F"/>
    <w:rsid w:val="005854D8"/>
    <w:rsid w:val="005A1154"/>
    <w:rsid w:val="005A4B7D"/>
    <w:rsid w:val="005A723D"/>
    <w:rsid w:val="005D7109"/>
    <w:rsid w:val="005E32F3"/>
    <w:rsid w:val="005E34E7"/>
    <w:rsid w:val="006067EB"/>
    <w:rsid w:val="00611D75"/>
    <w:rsid w:val="00621909"/>
    <w:rsid w:val="00633456"/>
    <w:rsid w:val="006345E7"/>
    <w:rsid w:val="0064035D"/>
    <w:rsid w:val="00640FB8"/>
    <w:rsid w:val="0064447A"/>
    <w:rsid w:val="00670DE8"/>
    <w:rsid w:val="006B57E3"/>
    <w:rsid w:val="006C2587"/>
    <w:rsid w:val="006D1278"/>
    <w:rsid w:val="006D7A9D"/>
    <w:rsid w:val="006E5C4A"/>
    <w:rsid w:val="006E6927"/>
    <w:rsid w:val="006E7813"/>
    <w:rsid w:val="006F0DF2"/>
    <w:rsid w:val="006F1B46"/>
    <w:rsid w:val="00700866"/>
    <w:rsid w:val="00704743"/>
    <w:rsid w:val="00720272"/>
    <w:rsid w:val="00720CFE"/>
    <w:rsid w:val="00724E2D"/>
    <w:rsid w:val="00731B13"/>
    <w:rsid w:val="007322EF"/>
    <w:rsid w:val="0075453A"/>
    <w:rsid w:val="00770B1B"/>
    <w:rsid w:val="007713AD"/>
    <w:rsid w:val="00780C54"/>
    <w:rsid w:val="007921C5"/>
    <w:rsid w:val="007A49C7"/>
    <w:rsid w:val="007E3AE0"/>
    <w:rsid w:val="007E44D5"/>
    <w:rsid w:val="007F19CE"/>
    <w:rsid w:val="00801360"/>
    <w:rsid w:val="00804C20"/>
    <w:rsid w:val="008157DF"/>
    <w:rsid w:val="00816790"/>
    <w:rsid w:val="008243F2"/>
    <w:rsid w:val="008252FB"/>
    <w:rsid w:val="008366FB"/>
    <w:rsid w:val="00842F80"/>
    <w:rsid w:val="00843D3C"/>
    <w:rsid w:val="00853647"/>
    <w:rsid w:val="00885776"/>
    <w:rsid w:val="008C2C1E"/>
    <w:rsid w:val="008C4BEF"/>
    <w:rsid w:val="008D100A"/>
    <w:rsid w:val="008D633E"/>
    <w:rsid w:val="008D6442"/>
    <w:rsid w:val="008E491E"/>
    <w:rsid w:val="008E4BED"/>
    <w:rsid w:val="0090315D"/>
    <w:rsid w:val="0090676C"/>
    <w:rsid w:val="00920DF8"/>
    <w:rsid w:val="00931871"/>
    <w:rsid w:val="00941AA0"/>
    <w:rsid w:val="009426E4"/>
    <w:rsid w:val="00953055"/>
    <w:rsid w:val="00957379"/>
    <w:rsid w:val="00972DDB"/>
    <w:rsid w:val="009A0FBF"/>
    <w:rsid w:val="009A5A2B"/>
    <w:rsid w:val="009C511A"/>
    <w:rsid w:val="009F3A04"/>
    <w:rsid w:val="00A0055F"/>
    <w:rsid w:val="00A02A9B"/>
    <w:rsid w:val="00A02EC7"/>
    <w:rsid w:val="00A1311C"/>
    <w:rsid w:val="00A16EDE"/>
    <w:rsid w:val="00A17A46"/>
    <w:rsid w:val="00A22AFA"/>
    <w:rsid w:val="00A236FD"/>
    <w:rsid w:val="00A36B8D"/>
    <w:rsid w:val="00A40F1B"/>
    <w:rsid w:val="00A428A4"/>
    <w:rsid w:val="00A51185"/>
    <w:rsid w:val="00A77DD9"/>
    <w:rsid w:val="00A90CE3"/>
    <w:rsid w:val="00AB5D92"/>
    <w:rsid w:val="00AC2A49"/>
    <w:rsid w:val="00AC4856"/>
    <w:rsid w:val="00AD6346"/>
    <w:rsid w:val="00AE263D"/>
    <w:rsid w:val="00AF217E"/>
    <w:rsid w:val="00B03969"/>
    <w:rsid w:val="00B050C2"/>
    <w:rsid w:val="00B1193F"/>
    <w:rsid w:val="00B57937"/>
    <w:rsid w:val="00B82348"/>
    <w:rsid w:val="00B90584"/>
    <w:rsid w:val="00B91F23"/>
    <w:rsid w:val="00B95122"/>
    <w:rsid w:val="00BA6529"/>
    <w:rsid w:val="00BB4265"/>
    <w:rsid w:val="00BD03A3"/>
    <w:rsid w:val="00BD19C9"/>
    <w:rsid w:val="00BD3240"/>
    <w:rsid w:val="00BD3A30"/>
    <w:rsid w:val="00BE0641"/>
    <w:rsid w:val="00BF703C"/>
    <w:rsid w:val="00C020B7"/>
    <w:rsid w:val="00C13D4F"/>
    <w:rsid w:val="00C16E24"/>
    <w:rsid w:val="00C20115"/>
    <w:rsid w:val="00C41BBB"/>
    <w:rsid w:val="00C50BEB"/>
    <w:rsid w:val="00C5146A"/>
    <w:rsid w:val="00C63B11"/>
    <w:rsid w:val="00C66BD1"/>
    <w:rsid w:val="00C878E9"/>
    <w:rsid w:val="00C9406F"/>
    <w:rsid w:val="00CA25D0"/>
    <w:rsid w:val="00CB5839"/>
    <w:rsid w:val="00CC66E8"/>
    <w:rsid w:val="00CD012A"/>
    <w:rsid w:val="00CE3D8B"/>
    <w:rsid w:val="00CE468B"/>
    <w:rsid w:val="00CE4CB0"/>
    <w:rsid w:val="00D0560D"/>
    <w:rsid w:val="00D110CF"/>
    <w:rsid w:val="00D2349C"/>
    <w:rsid w:val="00D250A9"/>
    <w:rsid w:val="00D27977"/>
    <w:rsid w:val="00D31D02"/>
    <w:rsid w:val="00D329CF"/>
    <w:rsid w:val="00D418A6"/>
    <w:rsid w:val="00D5033A"/>
    <w:rsid w:val="00D6636B"/>
    <w:rsid w:val="00D921C5"/>
    <w:rsid w:val="00DA04EB"/>
    <w:rsid w:val="00DA2C26"/>
    <w:rsid w:val="00DB095B"/>
    <w:rsid w:val="00DC2208"/>
    <w:rsid w:val="00DD164B"/>
    <w:rsid w:val="00DD2835"/>
    <w:rsid w:val="00DE406E"/>
    <w:rsid w:val="00DF09EA"/>
    <w:rsid w:val="00E02D43"/>
    <w:rsid w:val="00E06ED2"/>
    <w:rsid w:val="00E108E6"/>
    <w:rsid w:val="00E26868"/>
    <w:rsid w:val="00E33A16"/>
    <w:rsid w:val="00E37030"/>
    <w:rsid w:val="00E408E5"/>
    <w:rsid w:val="00E461FA"/>
    <w:rsid w:val="00E4724B"/>
    <w:rsid w:val="00E511F4"/>
    <w:rsid w:val="00E6060E"/>
    <w:rsid w:val="00E612E4"/>
    <w:rsid w:val="00E70084"/>
    <w:rsid w:val="00E70341"/>
    <w:rsid w:val="00EA1681"/>
    <w:rsid w:val="00EB02D8"/>
    <w:rsid w:val="00EB1896"/>
    <w:rsid w:val="00EC7FA2"/>
    <w:rsid w:val="00ED5382"/>
    <w:rsid w:val="00EE330C"/>
    <w:rsid w:val="00EE5270"/>
    <w:rsid w:val="00EE75A2"/>
    <w:rsid w:val="00EF2075"/>
    <w:rsid w:val="00EF51B3"/>
    <w:rsid w:val="00F078F8"/>
    <w:rsid w:val="00F07F90"/>
    <w:rsid w:val="00F17B9C"/>
    <w:rsid w:val="00F26611"/>
    <w:rsid w:val="00F31C2B"/>
    <w:rsid w:val="00F402CE"/>
    <w:rsid w:val="00F53070"/>
    <w:rsid w:val="00F54EAD"/>
    <w:rsid w:val="00F63741"/>
    <w:rsid w:val="00F66CD2"/>
    <w:rsid w:val="00F66EEA"/>
    <w:rsid w:val="00F70699"/>
    <w:rsid w:val="00F72CCD"/>
    <w:rsid w:val="00F72E23"/>
    <w:rsid w:val="00F97B86"/>
    <w:rsid w:val="00FC6525"/>
    <w:rsid w:val="00FC79E4"/>
    <w:rsid w:val="00FE68BD"/>
    <w:rsid w:val="00FE7B3C"/>
    <w:rsid w:val="00FF7136"/>
    <w:rsid w:val="00FF7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56D8"/>
  <w15:chartTrackingRefBased/>
  <w15:docId w15:val="{12241176-8587-4799-9CFA-75926F1D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17A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B3C"/>
    <w:pPr>
      <w:ind w:left="720"/>
      <w:contextualSpacing/>
    </w:pPr>
  </w:style>
  <w:style w:type="paragraph" w:styleId="FootnoteText">
    <w:name w:val="footnote text"/>
    <w:basedOn w:val="Normal"/>
    <w:link w:val="FootnoteTextChar"/>
    <w:uiPriority w:val="99"/>
    <w:semiHidden/>
    <w:unhideWhenUsed/>
    <w:rsid w:val="0077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B1B"/>
    <w:rPr>
      <w:sz w:val="20"/>
      <w:szCs w:val="20"/>
    </w:rPr>
  </w:style>
  <w:style w:type="character" w:styleId="FootnoteReference">
    <w:name w:val="footnote reference"/>
    <w:basedOn w:val="DefaultParagraphFont"/>
    <w:uiPriority w:val="99"/>
    <w:semiHidden/>
    <w:unhideWhenUsed/>
    <w:rsid w:val="00770B1B"/>
    <w:rPr>
      <w:vertAlign w:val="superscript"/>
    </w:rPr>
  </w:style>
  <w:style w:type="paragraph" w:styleId="Header">
    <w:name w:val="header"/>
    <w:basedOn w:val="Normal"/>
    <w:link w:val="HeaderChar"/>
    <w:uiPriority w:val="99"/>
    <w:unhideWhenUsed/>
    <w:rsid w:val="00640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0FB8"/>
  </w:style>
  <w:style w:type="paragraph" w:styleId="Footer">
    <w:name w:val="footer"/>
    <w:basedOn w:val="Normal"/>
    <w:link w:val="FooterChar"/>
    <w:uiPriority w:val="99"/>
    <w:unhideWhenUsed/>
    <w:rsid w:val="00640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0FB8"/>
  </w:style>
  <w:style w:type="character" w:customStyle="1" w:styleId="Heading2Char">
    <w:name w:val="Heading 2 Char"/>
    <w:basedOn w:val="DefaultParagraphFont"/>
    <w:link w:val="Heading2"/>
    <w:uiPriority w:val="9"/>
    <w:semiHidden/>
    <w:rsid w:val="00017A0A"/>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A77D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7D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0811">
      <w:bodyDiv w:val="1"/>
      <w:marLeft w:val="0"/>
      <w:marRight w:val="0"/>
      <w:marTop w:val="0"/>
      <w:marBottom w:val="0"/>
      <w:divBdr>
        <w:top w:val="none" w:sz="0" w:space="0" w:color="auto"/>
        <w:left w:val="none" w:sz="0" w:space="0" w:color="auto"/>
        <w:bottom w:val="none" w:sz="0" w:space="0" w:color="auto"/>
        <w:right w:val="none" w:sz="0" w:space="0" w:color="auto"/>
      </w:divBdr>
    </w:div>
    <w:div w:id="441801071">
      <w:bodyDiv w:val="1"/>
      <w:marLeft w:val="0"/>
      <w:marRight w:val="0"/>
      <w:marTop w:val="0"/>
      <w:marBottom w:val="0"/>
      <w:divBdr>
        <w:top w:val="none" w:sz="0" w:space="0" w:color="auto"/>
        <w:left w:val="none" w:sz="0" w:space="0" w:color="auto"/>
        <w:bottom w:val="none" w:sz="0" w:space="0" w:color="auto"/>
        <w:right w:val="none" w:sz="0" w:space="0" w:color="auto"/>
      </w:divBdr>
    </w:div>
    <w:div w:id="479883144">
      <w:bodyDiv w:val="1"/>
      <w:marLeft w:val="0"/>
      <w:marRight w:val="0"/>
      <w:marTop w:val="0"/>
      <w:marBottom w:val="0"/>
      <w:divBdr>
        <w:top w:val="none" w:sz="0" w:space="0" w:color="auto"/>
        <w:left w:val="none" w:sz="0" w:space="0" w:color="auto"/>
        <w:bottom w:val="none" w:sz="0" w:space="0" w:color="auto"/>
        <w:right w:val="none" w:sz="0" w:space="0" w:color="auto"/>
      </w:divBdr>
    </w:div>
    <w:div w:id="14783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C847-B775-4D16-869B-911C6181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19</Pages>
  <Words>6649</Words>
  <Characters>37902</Characters>
  <Application>Microsoft Office Word</Application>
  <DocSecurity>0</DocSecurity>
  <Lines>315</Lines>
  <Paragraphs>88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Dellis</dc:creator>
  <cp:keywords/>
  <dc:description/>
  <cp:lastModifiedBy>Gerasimos  Divaris</cp:lastModifiedBy>
  <cp:revision>80</cp:revision>
  <dcterms:created xsi:type="dcterms:W3CDTF">2023-09-07T19:28:00Z</dcterms:created>
  <dcterms:modified xsi:type="dcterms:W3CDTF">2023-09-29T11:44:00Z</dcterms:modified>
</cp:coreProperties>
</file>